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B2" w:rsidRDefault="0083660A" w:rsidP="00280B23">
      <w:pPr>
        <w:widowControl w:val="0"/>
        <w:jc w:val="center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0.75pt;height:75.75pt;visibility:visible">
            <v:imagedata r:id="rId5" o:title=""/>
          </v:shape>
        </w:pict>
      </w:r>
      <w:r w:rsidR="00CA7CB2">
        <w:rPr>
          <w:rStyle w:val="13pt"/>
          <w:b/>
          <w:noProof/>
          <w:sz w:val="28"/>
          <w:szCs w:val="28"/>
        </w:rPr>
        <w:t xml:space="preserve">    </w:t>
      </w:r>
    </w:p>
    <w:p w:rsidR="00CA7CB2" w:rsidRDefault="00CA7CB2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CA7CB2" w:rsidRDefault="00CA7CB2" w:rsidP="00280B23">
      <w:pPr>
        <w:pStyle w:val="a3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CA7CB2" w:rsidRDefault="00CA7CB2" w:rsidP="00280B23">
      <w:pPr>
        <w:pStyle w:val="a3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CA7CB2" w:rsidRDefault="00CA7CB2" w:rsidP="00280B23">
      <w:pPr>
        <w:pStyle w:val="a3"/>
        <w:widowControl w:val="0"/>
        <w:jc w:val="center"/>
        <w:rPr>
          <w:rFonts w:ascii="Times New Roman" w:hAnsi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CA7CB2" w:rsidRDefault="00CA7CB2" w:rsidP="00280B23">
      <w:pPr>
        <w:pStyle w:val="a3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CA7CB2" w:rsidRDefault="00CA7CB2" w:rsidP="00280B23">
      <w:pPr>
        <w:pStyle w:val="a3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CA7CB2" w:rsidRPr="00862C69" w:rsidRDefault="00CA7CB2" w:rsidP="00D910DA">
      <w:pPr>
        <w:pStyle w:val="a3"/>
        <w:widowControl w:val="0"/>
        <w:rPr>
          <w:rFonts w:ascii="Times New Roman" w:hAnsi="Times New Roman"/>
          <w:b/>
          <w:sz w:val="24"/>
          <w:szCs w:val="24"/>
        </w:rPr>
      </w:pPr>
      <w:r w:rsidRPr="00862C69">
        <w:rPr>
          <w:rFonts w:ascii="Times New Roman" w:hAnsi="Times New Roman"/>
          <w:b/>
          <w:sz w:val="24"/>
          <w:szCs w:val="24"/>
        </w:rPr>
        <w:t xml:space="preserve">«22»  июня   </w:t>
      </w:r>
      <w:smartTag w:uri="urn:schemas-microsoft-com:office:smarttags" w:element="metricconverter">
        <w:smartTagPr>
          <w:attr w:name="ProductID" w:val="2021 г"/>
        </w:smartTagPr>
        <w:r w:rsidRPr="00862C69">
          <w:rPr>
            <w:rFonts w:ascii="Times New Roman" w:hAnsi="Times New Roman"/>
            <w:b/>
            <w:sz w:val="24"/>
            <w:szCs w:val="24"/>
          </w:rPr>
          <w:t>2021 г</w:t>
        </w:r>
      </w:smartTag>
      <w:r w:rsidRPr="00862C69">
        <w:rPr>
          <w:rFonts w:ascii="Times New Roman" w:hAnsi="Times New Roman"/>
          <w:b/>
          <w:sz w:val="24"/>
          <w:szCs w:val="24"/>
        </w:rPr>
        <w:t>.   №</w:t>
      </w:r>
      <w:r>
        <w:rPr>
          <w:rFonts w:ascii="Times New Roman" w:hAnsi="Times New Roman"/>
          <w:b/>
          <w:sz w:val="24"/>
          <w:szCs w:val="24"/>
        </w:rPr>
        <w:t>47</w:t>
      </w:r>
      <w:r w:rsidR="0083660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296</w:t>
      </w:r>
      <w:r w:rsidRPr="00862C69">
        <w:rPr>
          <w:rFonts w:ascii="Times New Roman" w:hAnsi="Times New Roman"/>
          <w:b/>
          <w:sz w:val="24"/>
          <w:szCs w:val="24"/>
        </w:rPr>
        <w:t xml:space="preserve">-рс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2C69">
        <w:rPr>
          <w:rFonts w:ascii="Times New Roman" w:hAnsi="Times New Roman"/>
          <w:b/>
          <w:sz w:val="24"/>
          <w:szCs w:val="24"/>
        </w:rPr>
        <w:t>Принято на 47 заседании</w:t>
      </w:r>
    </w:p>
    <w:p w:rsidR="00CA7CB2" w:rsidRDefault="00CA7CB2" w:rsidP="00D910DA">
      <w:pPr>
        <w:pStyle w:val="a3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862C69">
        <w:rPr>
          <w:rFonts w:ascii="Times New Roman" w:hAnsi="Times New Roman"/>
          <w:b/>
          <w:sz w:val="24"/>
          <w:szCs w:val="24"/>
        </w:rPr>
        <w:t>п. Верховье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Верховского районного</w:t>
      </w:r>
    </w:p>
    <w:p w:rsidR="00CA7CB2" w:rsidRDefault="00CA7CB2" w:rsidP="00D910DA">
      <w:pPr>
        <w:pStyle w:val="a3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CA7CB2" w:rsidRDefault="00CA7CB2" w:rsidP="00280B23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</w:p>
    <w:p w:rsidR="00CA7CB2" w:rsidRDefault="00CA7CB2" w:rsidP="000565B9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Об утверждении соглашения о передаче полномочий по осуществлению внутреннего муниципального финансового контроля с администрацией Корсунского сельского поселения Верховского района Орловской области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A7CB2" w:rsidRDefault="00CA7CB2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CA7CB2" w:rsidRDefault="00CA7CB2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CB2" w:rsidRDefault="00CA7CB2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</w:t>
      </w:r>
      <w:proofErr w:type="spellStart"/>
      <w:r>
        <w:t>Верховский</w:t>
      </w:r>
      <w:proofErr w:type="spellEnd"/>
      <w:r>
        <w:t xml:space="preserve"> районный Совет народных депутатов</w:t>
      </w:r>
    </w:p>
    <w:p w:rsidR="00CA7CB2" w:rsidRDefault="00CA7CB2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7CB2" w:rsidRDefault="00CA7CB2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A7CB2" w:rsidRDefault="00CA7CB2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Корсунского сельского поселения Верховского района Орловской области.</w:t>
      </w:r>
    </w:p>
    <w:p w:rsidR="00CA7CB2" w:rsidRPr="00B26ECE" w:rsidRDefault="00CA7CB2" w:rsidP="00280B23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26ECE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распространяется на правоотношения, возникшие с 01 июля 2021г.</w:t>
      </w:r>
      <w:r w:rsidRPr="00B26ECE">
        <w:rPr>
          <w:rFonts w:ascii="Times New Roman" w:hAnsi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6" w:history="1">
        <w:r w:rsidRPr="00B26EC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B26ECE">
          <w:rPr>
            <w:rStyle w:val="a5"/>
            <w:rFonts w:ascii="Times New Roman" w:hAnsi="Times New Roman"/>
            <w:sz w:val="28"/>
            <w:szCs w:val="28"/>
            <w:lang w:val="en-US"/>
          </w:rPr>
          <w:t>adminverhov</w:t>
        </w:r>
        <w:proofErr w:type="spellEnd"/>
        <w:r w:rsidRPr="00B26EC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B26EC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26ECE">
        <w:rPr>
          <w:rFonts w:ascii="Times New Roman" w:hAnsi="Times New Roman"/>
          <w:sz w:val="28"/>
          <w:szCs w:val="28"/>
        </w:rPr>
        <w:t>).</w:t>
      </w:r>
    </w:p>
    <w:p w:rsidR="00CA7CB2" w:rsidRDefault="00CA7CB2" w:rsidP="00B26ECE">
      <w:pPr>
        <w:spacing w:before="120"/>
        <w:jc w:val="both"/>
        <w:rPr>
          <w:sz w:val="28"/>
          <w:szCs w:val="28"/>
        </w:rPr>
      </w:pPr>
    </w:p>
    <w:p w:rsidR="00CA7CB2" w:rsidRDefault="00CA7CB2" w:rsidP="00E11D2C">
      <w:pPr>
        <w:jc w:val="both"/>
        <w:rPr>
          <w:b/>
          <w:sz w:val="28"/>
          <w:szCs w:val="28"/>
        </w:rPr>
      </w:pPr>
    </w:p>
    <w:p w:rsidR="00CA7CB2" w:rsidRDefault="00CA7CB2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CA7CB2" w:rsidRDefault="00CA7CB2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                                                   С.В. </w:t>
      </w:r>
      <w:proofErr w:type="spellStart"/>
      <w:r>
        <w:rPr>
          <w:b/>
          <w:sz w:val="28"/>
          <w:szCs w:val="28"/>
        </w:rPr>
        <w:t>Цыбин</w:t>
      </w:r>
      <w:proofErr w:type="spellEnd"/>
    </w:p>
    <w:p w:rsidR="00CA7CB2" w:rsidRDefault="00CA7CB2" w:rsidP="00E11D2C">
      <w:pPr>
        <w:jc w:val="both"/>
        <w:rPr>
          <w:b/>
          <w:sz w:val="28"/>
          <w:szCs w:val="28"/>
        </w:rPr>
      </w:pPr>
    </w:p>
    <w:p w:rsidR="00CA7CB2" w:rsidRDefault="00CA7CB2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Гладских</w:t>
      </w:r>
      <w:proofErr w:type="spellEnd"/>
    </w:p>
    <w:sectPr w:rsidR="00CA7CB2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36B5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565B9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2FA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0CF4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779E5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6C3F"/>
    <w:rsid w:val="0065778B"/>
    <w:rsid w:val="0066005D"/>
    <w:rsid w:val="0066217B"/>
    <w:rsid w:val="006636B9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CFC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60A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C6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5725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0DA2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1B0B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A7CB2"/>
    <w:rsid w:val="00CB098E"/>
    <w:rsid w:val="00CB1441"/>
    <w:rsid w:val="00CB1864"/>
    <w:rsid w:val="00CB2ED4"/>
    <w:rsid w:val="00CB30E2"/>
    <w:rsid w:val="00CB4430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63EF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10DA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0B8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140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hAnsi="Calibri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280B23"/>
    <w:rPr>
      <w:rFonts w:ascii="Calibri" w:hAnsi="Calibri" w:cs="Times New Roman"/>
    </w:rPr>
  </w:style>
  <w:style w:type="character" w:styleId="a5">
    <w:name w:val="Hyperlink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357C9"/>
    <w:rPr>
      <w:rFonts w:ascii="Segoe UI" w:hAnsi="Segoe UI" w:cs="Times New Roman"/>
      <w:sz w:val="18"/>
      <w:lang w:eastAsia="ar-SA" w:bidi="ar-SA"/>
    </w:rPr>
  </w:style>
  <w:style w:type="character" w:customStyle="1" w:styleId="13pt">
    <w:name w:val="Основной текст + 13 pt"/>
    <w:uiPriority w:val="99"/>
    <w:rsid w:val="00862C69"/>
    <w:rPr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0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verh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2017-11-20T11:23:00Z</cp:lastPrinted>
  <dcterms:created xsi:type="dcterms:W3CDTF">2021-06-15T07:46:00Z</dcterms:created>
  <dcterms:modified xsi:type="dcterms:W3CDTF">2021-06-24T14:03:00Z</dcterms:modified>
</cp:coreProperties>
</file>