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86" w:rsidRPr="00F97E86" w:rsidRDefault="00F97E86" w:rsidP="00F9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F97E86" w:rsidRPr="00F97E86" w:rsidRDefault="00F97E86" w:rsidP="00F9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F97E86" w:rsidRPr="00F97E86" w:rsidRDefault="00F97E86" w:rsidP="00F9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E86" w:rsidRPr="00F97E86" w:rsidRDefault="00F97E86" w:rsidP="00F9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ВЕРХОВСКОГО РАЙОНА</w:t>
      </w:r>
    </w:p>
    <w:p w:rsidR="00F97E86" w:rsidRPr="00F97E86" w:rsidRDefault="00F97E86" w:rsidP="00F9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E86" w:rsidRPr="00F97E86" w:rsidRDefault="00F97E86" w:rsidP="00F9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F97E86" w:rsidRPr="00F97E86" w:rsidRDefault="00F97E86" w:rsidP="00F9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427612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bookmarkStart w:id="0" w:name="_GoBack"/>
      <w:bookmarkEnd w:id="0"/>
      <w:r w:rsidR="00F97E86" w:rsidRPr="00F97E86">
        <w:rPr>
          <w:rFonts w:ascii="Times New Roman" w:hAnsi="Times New Roman" w:cs="Times New Roman"/>
          <w:sz w:val="28"/>
          <w:szCs w:val="28"/>
        </w:rPr>
        <w:t xml:space="preserve">» марта 2017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58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пгт. Верховье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комиссии </w:t>
      </w:r>
    </w:p>
    <w:p w:rsid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</w:t>
      </w:r>
    </w:p>
    <w:p w:rsid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Верховского района Орловской области </w:t>
      </w:r>
      <w:r w:rsidR="002C1441">
        <w:rPr>
          <w:rFonts w:ascii="Times New Roman" w:hAnsi="Times New Roman" w:cs="Times New Roman"/>
          <w:sz w:val="28"/>
          <w:szCs w:val="28"/>
        </w:rPr>
        <w:t>и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2C1441">
        <w:rPr>
          <w:rFonts w:ascii="Times New Roman" w:hAnsi="Times New Roman" w:cs="Times New Roman"/>
          <w:sz w:val="28"/>
          <w:szCs w:val="28"/>
        </w:rPr>
        <w:t>»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7E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 о с т а н о в л я ю 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Верховского района Орловской области и урегулированию конфликта интересов согласно приложению.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>2. Постановление администрации Верховского района от 6 мая 2014 года № 220 «О комиссии по соблюдению требований к служебному поведению муниципальных служащих Верховского района Орловской области и урегулированию конфликта интересов» считать утратившими силу.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со дня его подписания и подлежит размещению на официальном Интернет-сайте района в информационно-коммуникационной сети «Интернет».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начальника Управления организационно-правовой, кадровой работы и делопроизводства администрации Верховского района Л.В. Ягупову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374C42" w:rsidP="00374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C42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42">
        <w:rPr>
          <w:rFonts w:ascii="Times New Roman" w:hAnsi="Times New Roman" w:cs="Times New Roman"/>
          <w:sz w:val="28"/>
          <w:szCs w:val="28"/>
        </w:rPr>
        <w:t xml:space="preserve">Главы Верховского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4C42">
        <w:rPr>
          <w:rFonts w:ascii="Times New Roman" w:hAnsi="Times New Roman" w:cs="Times New Roman"/>
          <w:sz w:val="28"/>
          <w:szCs w:val="28"/>
        </w:rPr>
        <w:t xml:space="preserve">           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42">
        <w:rPr>
          <w:rFonts w:ascii="Times New Roman" w:hAnsi="Times New Roman" w:cs="Times New Roman"/>
          <w:sz w:val="28"/>
          <w:szCs w:val="28"/>
        </w:rPr>
        <w:t>Воробьев</w:t>
      </w:r>
      <w:r w:rsidRPr="00374C42">
        <w:rPr>
          <w:rFonts w:ascii="Times New Roman" w:hAnsi="Times New Roman" w:cs="Times New Roman"/>
          <w:sz w:val="28"/>
          <w:szCs w:val="28"/>
        </w:rPr>
        <w:br w:type="page"/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Приложение</w:t>
      </w:r>
    </w:p>
    <w:p w:rsidR="00F97E86" w:rsidRDefault="00F97E86" w:rsidP="00F97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7E86" w:rsidRPr="00F97E86" w:rsidRDefault="00F97E86" w:rsidP="00F97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Верховского района Орловской области</w:t>
      </w:r>
    </w:p>
    <w:p w:rsidR="00F97E86" w:rsidRPr="00F97E86" w:rsidRDefault="00F97E86" w:rsidP="00F97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от ____марта 2017 г. № ___</w:t>
      </w:r>
    </w:p>
    <w:p w:rsidR="00F97E86" w:rsidRPr="00F97E86" w:rsidRDefault="00F97E86" w:rsidP="00F97E86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Положение</w:t>
      </w:r>
    </w:p>
    <w:p w:rsidR="00F97E86" w:rsidRPr="00F97E86" w:rsidRDefault="00F97E86" w:rsidP="00F97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Верховского района Орловской области и урегулированию конфликта интересов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Верховского района Орловской области, ее органов специальной компетенции (далее - муниципальные служащие) и урегулированию конфликта интересов (далее - комиссия), образуемой в администрации района в соответствии с Федеральным законом от 25 декабря 2008 года № 273-ФЗ «О противодействии коррупции».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Орловской области, настоящим Положением, а также иными муниципальными правовыми актами Верховского района.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3. Основными задачами комиссии является содействие администрации района: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законами Орловской области, муниципальными правовыми актами Верховского района (далее - требования к служебному поведению и (или) требования об урегулировании конфликта интересов);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в осуществлении в администрации района мер по предупреждению коррупции.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района, в том числе в органах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специальной компетенции администрации района (далее – должностные лица).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2. Порядок образования комиссии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заместитель, назначаемые из числа членов комиссии, замещающих высшие должности муниципальной службы в администрации района, секретарь и члены комиссии. Состав комиссии утверждается постановлением администрации района.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комиссии,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заместитель главы администрации района (председатель комиссии), муниципальные служащие, в обязанности которых входят вопросы муниципальной службы и кадров, работа по профилактике коррупционных и иных правонарушений, юридического (правового) подразделения,  руководитель подразделения, в котором муниципальный служащий, в отношении которого рассматривается вопрос о соблюдении требований к служебному поведению, или являющийся стороной конфликта интересов, замещает должность муниципальной службы.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лица, не замещающие должности муниципальной службы в администрации района, в том числе депутаты Верховского районного Совета народных депутатов, представитель профсоюзной организации.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Лица, не замещающие должности муниципальной службы в администрации района, включаются в состав комиссии в установленном порядке по согласованию на основании запроса Главы администрации района. 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Число членов комиссии, не замещающих должности муниципальной службы в администрации района, должно составлять не менее одной четвертой от общего числа членов комиссии.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8. В заседаниях комиссии с правом совещательного голоса участвуют: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11. Основаниями для проведения заседания комиссии являются: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представление главой администрации района, руководителем органа специальной компетенции администрации района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требований к служебному поведению в администрации Верховского района, утвержденного постановлением администрации Верховского района от 22 сентября 2010 года № 347 (далее - Положение о проверке достоверности и полноты сведений) материалов проверки, свидетельствующих: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поступившее в администрацию района, орган специальной компетенции администрации района: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района должность муниципальной службы, включенную в перечень должностей, утвержденный муниципальным правовым актом администрации района, в течение двух лет после увольнения с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-заявление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в) представление главы администрации района, руководителя органа специальной компетенции администрации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г) представление главой администрации района, руководителем органа специальной компетенции администрации района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орган местного самоуправления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уведомление коммерческой или некоммерческой организации о заключении с гражданином, замещавшим должность муниципальной службы 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12.1. Обращение, указанное в абзаце втором подпункта «б» пункта 11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муниципального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12.3. Уведомление, указанное в подпункте «д» пункта 11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 xml:space="preserve">службы в органе местного самоуправления, требований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статьи 12 Федерального закона от 25 декабря 2008 г. N 273-ФЗ «О противодействии коррупции».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12.4. Уведомление, указанное в абзаце пятом подпункта «б» пункта 11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12.5. При подготовке мотивированного заключения по результатам рассмотрения обращения, указанного в абзаце втором подпункта «б»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пункта 11 настоящего Положения, или уведомлений, указанных в абзаце пятом подпункта «б» и подпункте «д» пункта 11 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в 10 - 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13.1. Заседание комиссии по рассмотрению заявлений, указанных в абзацах третьем и четвертом подпункта «б» пункта 11 настоящего Положения, как правило, проводится не позднее одного месяца со дня истечения срока,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установленного для представления сведений о доходах, об имуществе и обязательствах имущественного характера.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13.2. Уведомление, указанное в подпункте «д» пункта 11 настоящего Положения, как правило, рассматривается на очередном (плановом) заседании комиссии.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службы в органе местного самоуправления. О намерении лично присутствовать на заседании комиссии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заседание не вправе разглашать сведения, ставшие им известными в ходе работы комиссии.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17. 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требований к служебному поведению в администрации Верховского района, утвержденного постановлением администрации Верховского района от 22 сентября 2010 года № 347, являются достоверными и полными;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установить</w:t>
      </w:r>
      <w:r>
        <w:rPr>
          <w:rFonts w:ascii="Times New Roman" w:hAnsi="Times New Roman" w:cs="Times New Roman"/>
          <w:sz w:val="28"/>
          <w:szCs w:val="28"/>
        </w:rPr>
        <w:t xml:space="preserve">, что сведения, представленные </w:t>
      </w:r>
      <w:r w:rsidRPr="00F97E86">
        <w:rPr>
          <w:rFonts w:ascii="Times New Roman" w:hAnsi="Times New Roman" w:cs="Times New Roman"/>
          <w:sz w:val="28"/>
          <w:szCs w:val="28"/>
        </w:rPr>
        <w:t xml:space="preserve">муниципальным служащим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требований к служебному поведению в администрации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Верховского района, утвержденного постановлением администрации Верховского района от 22 сентября 2010 года № 347,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установить, что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установить, что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E86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в) признать, что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24. 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пунктами 17 - 20, 21 - 23 и 25 настоящего Положения. Основания и мотивы принятия такого решения должны быть отражены в протоколе заседания комиссии.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службы в органе местного самоуправления, одно из следующих решений: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26.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27.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>28.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97E86">
        <w:rPr>
          <w:rFonts w:ascii="Times New Roman" w:hAnsi="Times New Roman" w:cs="Times New Roman"/>
          <w:sz w:val="28"/>
          <w:szCs w:val="28"/>
        </w:rPr>
        <w:t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30. В протоколе заседания комиссии указываются: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орган;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8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служащий.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32.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 xml:space="preserve">33.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Pr="00F97E86">
        <w:rPr>
          <w:rFonts w:ascii="Times New Roman" w:hAnsi="Times New Roman" w:cs="Times New Roman"/>
          <w:sz w:val="28"/>
          <w:szCs w:val="28"/>
        </w:rPr>
        <w:lastRenderedPageBreak/>
        <w:t>муниципального органа оглашается на ближайшем заседании комиссии и принимается к сведению без обсуждения.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37.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86">
        <w:rPr>
          <w:rFonts w:ascii="Times New Roman" w:hAnsi="Times New Roman" w:cs="Times New Roman"/>
          <w:sz w:val="28"/>
          <w:szCs w:val="28"/>
        </w:rPr>
        <w:t>службы в органе местного самоуправления, в отношении которого рассматривался вопрос, указанный в абзаце втором подпункта "б"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E86">
        <w:rPr>
          <w:rFonts w:ascii="Times New Roman" w:hAnsi="Times New Roman" w:cs="Times New Roman"/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 и иных правонарушений.</w:t>
      </w: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6" w:rsidRPr="00F97E86" w:rsidRDefault="00F97E86" w:rsidP="00F97E86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12004" w:rsidRDefault="00712004"/>
    <w:sectPr w:rsidR="007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D"/>
    <w:rsid w:val="000C09E3"/>
    <w:rsid w:val="002308F3"/>
    <w:rsid w:val="002C1441"/>
    <w:rsid w:val="002C7A5D"/>
    <w:rsid w:val="00374C42"/>
    <w:rsid w:val="00416E7D"/>
    <w:rsid w:val="00427612"/>
    <w:rsid w:val="005655F6"/>
    <w:rsid w:val="00712004"/>
    <w:rsid w:val="00AF49B0"/>
    <w:rsid w:val="00F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4878</Words>
  <Characters>27808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7</cp:revision>
  <cp:lastPrinted>2017-03-09T07:26:00Z</cp:lastPrinted>
  <dcterms:created xsi:type="dcterms:W3CDTF">2017-03-09T06:47:00Z</dcterms:created>
  <dcterms:modified xsi:type="dcterms:W3CDTF">2017-03-09T07:39:00Z</dcterms:modified>
</cp:coreProperties>
</file>