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1C" w:rsidRPr="007D091C" w:rsidRDefault="007D091C" w:rsidP="007D09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091C">
        <w:rPr>
          <w:rFonts w:ascii="Times New Roman" w:hAnsi="Times New Roman" w:cs="Times New Roman"/>
          <w:b/>
          <w:sz w:val="32"/>
          <w:szCs w:val="32"/>
          <w:u w:val="single"/>
        </w:rPr>
        <w:t>Информация по бесплатной юридической помощи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Согласно части 1 статьи 48 Конституции Российской Федерации каждому гарантируется право на получение квалифицированной юридической помощи.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Федеральном законом от 21 ноября 2011 года 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 xml:space="preserve">№ 324-ФЗ «О бесплатной юридической помощи в Российской Федерации» 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(далее – Федеральный закон), граждане имеют право на получение бесплатной юридической помощи в случаях и в порядке, которые предусмотрены настоящим Федеральным законом.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в Российской Федерации имеют следующие категории граждан: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lastRenderedPageBreak/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 xml:space="preserve">9) граждане, имеющие право на бесплатную юридическую помощь в соответствии с Законом Российской Федерации от 2 июля 1992 года 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№ 3185-1 «О психиатрической помощи и гарантиях прав граждан при ее оказании»;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11) граждане, пострадавшие в результате чрезвычайной ситуации: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Для получения бесплатной юридической помощи в рамках Федерального закона гражданам необходимо представить для подтверждения своего статуса следующие документы: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- справку о среднедушевом доходе – малоимущим;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- справку о медико-социальной экспертизе по установлению инвалидности – инвалидам;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- документ, подтверждающий статус ветерана;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lastRenderedPageBreak/>
        <w:t>- свидетельство о рождении, справку о медико-социальной экспертизе по установлению инвалидности – детям-инвалидам;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- свидетельство об усыновлении, акт органа опеки и попечительства об установлении попечительства (опеки), договор о приемной семье, договор об устройстве ребенка в семью патронатного воспитателя – законным представителям;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- документы, подтверждающие статус детей-сирот и детей, оставшихся без попечения родителей, – детям-сиротам;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- справку о проживании в стационарном учреждении социального обслуживания, выдаваемую этим учреждением, – гражданам пожилого возраста, проживающим в специальных учреждениях социального обслуживания;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- справку из учреждения системы профилактики безнадзорности и правонарушений несовершеннолетних и (или) из мест лишения свободы – несовершеннолетним;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- справку из психиатрического или психоневрологического учреждения – гражданам, состоящих на учете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- решение суда о признании гражданина недееспособными, вступившее в законную силу.</w:t>
      </w:r>
    </w:p>
    <w:p w:rsidR="000D28C6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1C">
        <w:rPr>
          <w:rFonts w:ascii="Times New Roman" w:hAnsi="Times New Roman" w:cs="Times New Roman"/>
          <w:sz w:val="28"/>
          <w:szCs w:val="28"/>
        </w:rPr>
        <w:t>Документы также могут быть представлены по просьбе гражданина, имеющего право на получение бесплатной юридической помощи в Российской Федерации,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гражданина, помимо указанных документов, представляет свой документ, удостоверяющий личность, и доверенность, оформленную в установленном федеральным законодательством порядке.</w:t>
      </w:r>
    </w:p>
    <w:p w:rsid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91C" w:rsidRPr="007D091C" w:rsidRDefault="007D091C" w:rsidP="007D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09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7483" cy="3514090"/>
            <wp:effectExtent l="0" t="0" r="0" b="0"/>
            <wp:docPr id="1" name="Рисунок 1" descr="C:\Users\User\Desktop\день матери\yur-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атери\yur-p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844" cy="353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091C" w:rsidRPr="007D091C" w:rsidSect="007D09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52D"/>
    <w:rsid w:val="000D28C6"/>
    <w:rsid w:val="001E152D"/>
    <w:rsid w:val="002C62BD"/>
    <w:rsid w:val="007D091C"/>
    <w:rsid w:val="00F9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2017-11-27T07:49:00Z</dcterms:created>
  <dcterms:modified xsi:type="dcterms:W3CDTF">2017-11-27T07:49:00Z</dcterms:modified>
</cp:coreProperties>
</file>