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</w:rPr>
      </w:pPr>
    </w:p>
    <w:p w:rsidR="00DC6F33" w:rsidRPr="00DF70A6" w:rsidRDefault="00DC6F33" w:rsidP="009D041C">
      <w:pPr>
        <w:pStyle w:val="Default"/>
        <w:ind w:firstLine="709"/>
        <w:jc w:val="center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bCs/>
          <w:color w:val="auto"/>
          <w:szCs w:val="28"/>
        </w:rPr>
        <w:t>РОССИЙСКАЯ ФЕДЕРАЦИЯ</w:t>
      </w:r>
    </w:p>
    <w:p w:rsidR="00DC6F33" w:rsidRPr="00DF70A6" w:rsidRDefault="00DC6F33" w:rsidP="009D041C">
      <w:pPr>
        <w:pStyle w:val="Default"/>
        <w:ind w:firstLine="709"/>
        <w:jc w:val="center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bCs/>
          <w:color w:val="auto"/>
          <w:szCs w:val="28"/>
        </w:rPr>
        <w:t>ОРЛОВСКАЯ ОБЛАСТЬ</w:t>
      </w:r>
    </w:p>
    <w:p w:rsidR="00DC6F33" w:rsidRPr="00DF70A6" w:rsidRDefault="00DC6F33" w:rsidP="009D041C">
      <w:pPr>
        <w:pStyle w:val="Default"/>
        <w:ind w:firstLine="709"/>
        <w:jc w:val="center"/>
        <w:rPr>
          <w:rFonts w:ascii="Arial" w:hAnsi="Arial"/>
          <w:color w:val="auto"/>
          <w:szCs w:val="32"/>
        </w:rPr>
      </w:pPr>
      <w:r w:rsidRPr="00DF70A6">
        <w:rPr>
          <w:rFonts w:ascii="Arial" w:hAnsi="Arial"/>
          <w:bCs/>
          <w:color w:val="auto"/>
          <w:szCs w:val="32"/>
        </w:rPr>
        <w:t>АДМИНИСТРАЦИЯ ВЕРХОВСКОГО РАЙОНА</w:t>
      </w:r>
    </w:p>
    <w:p w:rsidR="00DC6F33" w:rsidRPr="00DF70A6" w:rsidRDefault="00DC6F33" w:rsidP="009D041C">
      <w:pPr>
        <w:pStyle w:val="Default"/>
        <w:ind w:firstLine="709"/>
        <w:jc w:val="center"/>
        <w:rPr>
          <w:rFonts w:ascii="Arial" w:hAnsi="Arial"/>
          <w:color w:val="auto"/>
          <w:szCs w:val="36"/>
        </w:rPr>
      </w:pPr>
      <w:r w:rsidRPr="00DF70A6">
        <w:rPr>
          <w:rFonts w:ascii="Arial" w:hAnsi="Arial"/>
          <w:bCs/>
          <w:color w:val="auto"/>
          <w:szCs w:val="36"/>
        </w:rPr>
        <w:t>ПОСТАНОВЛЕНИЕ</w:t>
      </w:r>
    </w:p>
    <w:p w:rsidR="009D041C" w:rsidRPr="00DF70A6" w:rsidRDefault="009D041C" w:rsidP="009D041C">
      <w:pPr>
        <w:pStyle w:val="Default"/>
        <w:ind w:firstLine="709"/>
        <w:jc w:val="center"/>
        <w:rPr>
          <w:rFonts w:ascii="Arial" w:hAnsi="Arial"/>
          <w:color w:val="auto"/>
          <w:szCs w:val="28"/>
        </w:rPr>
      </w:pP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04 апреля 2014г. </w:t>
      </w:r>
      <w:r w:rsidR="009D041C" w:rsidRPr="00DF70A6">
        <w:rPr>
          <w:rFonts w:ascii="Arial" w:hAnsi="Arial"/>
          <w:color w:val="auto"/>
          <w:szCs w:val="28"/>
        </w:rPr>
        <w:t xml:space="preserve">                                                                                        </w:t>
      </w:r>
      <w:r w:rsidRPr="00DF70A6">
        <w:rPr>
          <w:rFonts w:ascii="Arial" w:hAnsi="Arial"/>
          <w:color w:val="auto"/>
          <w:szCs w:val="28"/>
        </w:rPr>
        <w:t xml:space="preserve">№166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п. Верховье </w:t>
      </w:r>
    </w:p>
    <w:p w:rsidR="009D041C" w:rsidRPr="00DF70A6" w:rsidRDefault="009D041C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Об утверждении Положения о порядке обеспечения содержания зданий и сооружений муниципальных образовательных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организаций </w:t>
      </w:r>
      <w:proofErr w:type="spellStart"/>
      <w:r w:rsidRPr="00DF70A6">
        <w:rPr>
          <w:rFonts w:ascii="Arial" w:hAnsi="Arial"/>
          <w:color w:val="auto"/>
          <w:szCs w:val="28"/>
        </w:rPr>
        <w:t>Верховского</w:t>
      </w:r>
      <w:proofErr w:type="spellEnd"/>
      <w:r w:rsidRPr="00DF70A6">
        <w:rPr>
          <w:rFonts w:ascii="Arial" w:hAnsi="Arial"/>
          <w:color w:val="auto"/>
          <w:szCs w:val="28"/>
        </w:rPr>
        <w:t xml:space="preserve"> района, обустройства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прилегающих к ним территорий </w:t>
      </w:r>
    </w:p>
    <w:p w:rsidR="009D041C" w:rsidRPr="00DF70A6" w:rsidRDefault="009D041C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proofErr w:type="gramStart"/>
      <w:r w:rsidRPr="00DF70A6">
        <w:rPr>
          <w:rFonts w:ascii="Arial" w:hAnsi="Arial"/>
          <w:color w:val="auto"/>
          <w:szCs w:val="28"/>
        </w:rPr>
        <w:t xml:space="preserve">На основании с пп.5. п.1. ст. 9 Закона Российской Федерации от 29 декабря 2012 года № 273-ФЗ «Об образовании в Российской Федерации» и Постановлением Главного государственного санитарного врача Российской Федерации от 15 мая 2013 года № 26 «Об утверждении </w:t>
      </w:r>
      <w:proofErr w:type="spellStart"/>
      <w:r w:rsidRPr="00DF70A6">
        <w:rPr>
          <w:rFonts w:ascii="Arial" w:hAnsi="Arial"/>
          <w:color w:val="auto"/>
          <w:szCs w:val="28"/>
        </w:rPr>
        <w:t>СанПиН</w:t>
      </w:r>
      <w:proofErr w:type="spellEnd"/>
      <w:r w:rsidRPr="00DF70A6">
        <w:rPr>
          <w:rFonts w:ascii="Arial" w:hAnsi="Arial"/>
          <w:color w:val="auto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proofErr w:type="gramEnd"/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proofErr w:type="gramStart"/>
      <w:r w:rsidRPr="00DF70A6">
        <w:rPr>
          <w:rFonts w:ascii="Arial" w:hAnsi="Arial"/>
          <w:color w:val="auto"/>
          <w:szCs w:val="28"/>
        </w:rPr>
        <w:t>П</w:t>
      </w:r>
      <w:proofErr w:type="gramEnd"/>
      <w:r w:rsidRPr="00DF70A6">
        <w:rPr>
          <w:rFonts w:ascii="Arial" w:hAnsi="Arial"/>
          <w:color w:val="auto"/>
          <w:szCs w:val="28"/>
        </w:rPr>
        <w:t xml:space="preserve"> О С ТА Н О В ЛЯ Ю: </w:t>
      </w:r>
    </w:p>
    <w:p w:rsidR="009D041C" w:rsidRPr="00DF70A6" w:rsidRDefault="009D041C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1. Утвердить Положение о порядке обеспечения содержания зданий и сооружений муниципальных бюджетных общеобразовательных организаций </w:t>
      </w:r>
      <w:proofErr w:type="spellStart"/>
      <w:r w:rsidRPr="00DF70A6">
        <w:rPr>
          <w:rFonts w:ascii="Arial" w:hAnsi="Arial"/>
          <w:color w:val="auto"/>
          <w:szCs w:val="28"/>
        </w:rPr>
        <w:t>Верховского</w:t>
      </w:r>
      <w:proofErr w:type="spellEnd"/>
      <w:r w:rsidRPr="00DF70A6">
        <w:rPr>
          <w:rFonts w:ascii="Arial" w:hAnsi="Arial"/>
          <w:color w:val="auto"/>
          <w:szCs w:val="28"/>
        </w:rPr>
        <w:t xml:space="preserve"> района, обустройства прилегающих к ним территорий. (Приложение).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 Настоящее постановление вступает в силу со дня его опубликования.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3. Опубликовать настоящее постановление путем размещения на официальном сайте администрации </w:t>
      </w:r>
      <w:proofErr w:type="spellStart"/>
      <w:r w:rsidRPr="00DF70A6">
        <w:rPr>
          <w:rFonts w:ascii="Arial" w:hAnsi="Arial"/>
          <w:color w:val="auto"/>
          <w:szCs w:val="28"/>
        </w:rPr>
        <w:t>Верховского</w:t>
      </w:r>
      <w:proofErr w:type="spellEnd"/>
      <w:r w:rsidRPr="00DF70A6">
        <w:rPr>
          <w:rFonts w:ascii="Arial" w:hAnsi="Arial"/>
          <w:color w:val="auto"/>
          <w:szCs w:val="28"/>
        </w:rPr>
        <w:t xml:space="preserve"> района.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 </w:t>
      </w:r>
      <w:proofErr w:type="gramStart"/>
      <w:r w:rsidRPr="00DF70A6">
        <w:rPr>
          <w:rFonts w:ascii="Arial" w:hAnsi="Arial"/>
          <w:color w:val="auto"/>
          <w:szCs w:val="28"/>
        </w:rPr>
        <w:t>Контроль за</w:t>
      </w:r>
      <w:proofErr w:type="gramEnd"/>
      <w:r w:rsidRPr="00DF70A6">
        <w:rPr>
          <w:rFonts w:ascii="Arial" w:hAnsi="Arial"/>
          <w:color w:val="auto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DF70A6">
        <w:rPr>
          <w:rFonts w:ascii="Arial" w:hAnsi="Arial"/>
          <w:color w:val="auto"/>
          <w:szCs w:val="28"/>
        </w:rPr>
        <w:t>Верховского</w:t>
      </w:r>
      <w:proofErr w:type="spellEnd"/>
      <w:r w:rsidRPr="00DF70A6">
        <w:rPr>
          <w:rFonts w:ascii="Arial" w:hAnsi="Arial"/>
          <w:color w:val="auto"/>
          <w:szCs w:val="28"/>
        </w:rPr>
        <w:t xml:space="preserve"> района Воробьева А.А. </w:t>
      </w:r>
    </w:p>
    <w:p w:rsidR="009D041C" w:rsidRPr="00DF70A6" w:rsidRDefault="009D041C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</w:p>
    <w:p w:rsidR="009D041C" w:rsidRPr="00DF70A6" w:rsidRDefault="009D041C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Глава администрации </w:t>
      </w:r>
      <w:r w:rsidR="009D041C" w:rsidRPr="00DF70A6">
        <w:rPr>
          <w:rFonts w:ascii="Arial" w:hAnsi="Arial"/>
          <w:color w:val="auto"/>
          <w:szCs w:val="28"/>
        </w:rPr>
        <w:t xml:space="preserve">                                                                             </w:t>
      </w:r>
      <w:r w:rsidRPr="00DF70A6">
        <w:rPr>
          <w:rFonts w:ascii="Arial" w:hAnsi="Arial"/>
          <w:color w:val="auto"/>
          <w:szCs w:val="28"/>
        </w:rPr>
        <w:t xml:space="preserve">В.А. </w:t>
      </w:r>
      <w:proofErr w:type="spellStart"/>
      <w:r w:rsidRPr="00DF70A6">
        <w:rPr>
          <w:rFonts w:ascii="Arial" w:hAnsi="Arial"/>
          <w:color w:val="auto"/>
          <w:szCs w:val="28"/>
        </w:rPr>
        <w:t>Гладских</w:t>
      </w:r>
      <w:proofErr w:type="spellEnd"/>
      <w:r w:rsidRPr="00DF70A6">
        <w:rPr>
          <w:rFonts w:ascii="Arial" w:hAnsi="Arial"/>
          <w:color w:val="auto"/>
          <w:szCs w:val="28"/>
        </w:rPr>
        <w:t xml:space="preserve"> </w:t>
      </w:r>
    </w:p>
    <w:p w:rsidR="00DC6F33" w:rsidRPr="00DF70A6" w:rsidRDefault="00DC6F33" w:rsidP="009D041C">
      <w:pPr>
        <w:pStyle w:val="Default"/>
        <w:pageBreakBefore/>
        <w:ind w:firstLine="709"/>
        <w:jc w:val="both"/>
        <w:rPr>
          <w:rFonts w:ascii="Arial" w:hAnsi="Arial"/>
          <w:color w:val="auto"/>
          <w:szCs w:val="23"/>
        </w:rPr>
      </w:pPr>
      <w:r w:rsidRPr="00DF70A6">
        <w:rPr>
          <w:rFonts w:ascii="Arial" w:hAnsi="Arial"/>
          <w:color w:val="auto"/>
          <w:szCs w:val="23"/>
        </w:rPr>
        <w:lastRenderedPageBreak/>
        <w:t xml:space="preserve">Приложение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3"/>
        </w:rPr>
      </w:pPr>
      <w:r w:rsidRPr="00DF70A6">
        <w:rPr>
          <w:rFonts w:ascii="Arial" w:hAnsi="Arial"/>
          <w:color w:val="auto"/>
          <w:szCs w:val="23"/>
        </w:rPr>
        <w:t xml:space="preserve">Утверждено Постановлением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3"/>
        </w:rPr>
      </w:pPr>
      <w:r w:rsidRPr="00DF70A6">
        <w:rPr>
          <w:rFonts w:ascii="Arial" w:hAnsi="Arial"/>
          <w:color w:val="auto"/>
          <w:szCs w:val="23"/>
        </w:rPr>
        <w:t xml:space="preserve">Главы администрации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3"/>
        </w:rPr>
      </w:pPr>
      <w:proofErr w:type="spellStart"/>
      <w:r w:rsidRPr="00DF70A6">
        <w:rPr>
          <w:rFonts w:ascii="Arial" w:hAnsi="Arial"/>
          <w:color w:val="auto"/>
          <w:szCs w:val="23"/>
        </w:rPr>
        <w:t>Верховского</w:t>
      </w:r>
      <w:proofErr w:type="spellEnd"/>
      <w:r w:rsidRPr="00DF70A6">
        <w:rPr>
          <w:rFonts w:ascii="Arial" w:hAnsi="Arial"/>
          <w:color w:val="auto"/>
          <w:szCs w:val="23"/>
        </w:rPr>
        <w:t xml:space="preserve"> района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3"/>
        </w:rPr>
      </w:pPr>
      <w:r w:rsidRPr="00DF70A6">
        <w:rPr>
          <w:rFonts w:ascii="Arial" w:hAnsi="Arial"/>
          <w:color w:val="auto"/>
          <w:szCs w:val="23"/>
        </w:rPr>
        <w:t>«</w:t>
      </w:r>
      <w:r w:rsidR="009D041C" w:rsidRPr="00DF70A6">
        <w:rPr>
          <w:rFonts w:ascii="Arial" w:hAnsi="Arial"/>
          <w:color w:val="auto"/>
          <w:szCs w:val="23"/>
        </w:rPr>
        <w:t>04</w:t>
      </w:r>
      <w:r w:rsidRPr="00DF70A6">
        <w:rPr>
          <w:rFonts w:ascii="Arial" w:hAnsi="Arial"/>
          <w:color w:val="auto"/>
          <w:szCs w:val="23"/>
        </w:rPr>
        <w:t xml:space="preserve">» апреля 2014 г. № </w:t>
      </w:r>
      <w:r w:rsidR="009D041C" w:rsidRPr="00DF70A6">
        <w:rPr>
          <w:rFonts w:ascii="Arial" w:hAnsi="Arial"/>
          <w:color w:val="auto"/>
          <w:szCs w:val="23"/>
        </w:rPr>
        <w:t>166</w:t>
      </w:r>
    </w:p>
    <w:p w:rsidR="009D041C" w:rsidRPr="00DF70A6" w:rsidRDefault="009D041C" w:rsidP="009D041C">
      <w:pPr>
        <w:pStyle w:val="Default"/>
        <w:ind w:firstLine="709"/>
        <w:jc w:val="both"/>
        <w:rPr>
          <w:rFonts w:ascii="Arial" w:hAnsi="Arial"/>
          <w:bCs/>
          <w:color w:val="auto"/>
          <w:szCs w:val="32"/>
        </w:rPr>
      </w:pP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32"/>
        </w:rPr>
      </w:pPr>
      <w:r w:rsidRPr="00DF70A6">
        <w:rPr>
          <w:rFonts w:ascii="Arial" w:hAnsi="Arial"/>
          <w:bCs/>
          <w:color w:val="auto"/>
          <w:szCs w:val="32"/>
        </w:rPr>
        <w:t>Положение о порядке обеспечения содержания зданий и сооружений муниципальных образовательных организаций, обустройства прилегающих к ним территорий</w:t>
      </w:r>
    </w:p>
    <w:p w:rsidR="009D041C" w:rsidRPr="00DF70A6" w:rsidRDefault="009D041C" w:rsidP="009D041C">
      <w:pPr>
        <w:pStyle w:val="Default"/>
        <w:ind w:firstLine="709"/>
        <w:jc w:val="both"/>
        <w:rPr>
          <w:rFonts w:ascii="Arial" w:hAnsi="Arial"/>
          <w:bCs/>
          <w:color w:val="auto"/>
          <w:szCs w:val="36"/>
        </w:rPr>
      </w:pP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36"/>
        </w:rPr>
      </w:pPr>
      <w:r w:rsidRPr="00DF70A6">
        <w:rPr>
          <w:rFonts w:ascii="Arial" w:hAnsi="Arial"/>
          <w:bCs/>
          <w:color w:val="auto"/>
          <w:szCs w:val="36"/>
        </w:rPr>
        <w:t xml:space="preserve">1. Общие положения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1.1. Настоящее Положение разработано в соответствии с пп.5. п.1. ст. 9 Закона Российской Федерации от 29 декабря 2012 года № 273-ФЗ «Об образовании в Российской Федерации» и регламентирует порядок обеспечения содержания зданий и сооружений образовательных организаций, обустройства прилегающих к ним территорий.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1.2. Организация 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осуществляется на основании и в соответствии </w:t>
      </w:r>
      <w:proofErr w:type="gramStart"/>
      <w:r w:rsidRPr="00DF70A6">
        <w:rPr>
          <w:rFonts w:ascii="Arial" w:hAnsi="Arial"/>
          <w:color w:val="auto"/>
          <w:szCs w:val="28"/>
        </w:rPr>
        <w:t>с</w:t>
      </w:r>
      <w:proofErr w:type="gramEnd"/>
      <w:r w:rsidRPr="00DF70A6">
        <w:rPr>
          <w:rFonts w:ascii="Arial" w:hAnsi="Arial"/>
          <w:color w:val="auto"/>
          <w:szCs w:val="28"/>
        </w:rPr>
        <w:t xml:space="preserve">: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1.2.1. Постановлением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DF70A6">
        <w:rPr>
          <w:rFonts w:ascii="Arial" w:hAnsi="Arial"/>
          <w:color w:val="auto"/>
          <w:szCs w:val="28"/>
        </w:rPr>
        <w:t>СанПиН</w:t>
      </w:r>
      <w:proofErr w:type="spellEnd"/>
      <w:r w:rsidRPr="00DF70A6">
        <w:rPr>
          <w:rFonts w:ascii="Arial" w:hAnsi="Arial"/>
          <w:color w:val="auto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Российской Федерации 03 марта 2011 года, регистрационный номер 19993).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1.2.2. Постановлением Главного государственного санитарного врача Российской Федерации от 15 мая 2013 года № 26 «Об утверждении </w:t>
      </w:r>
      <w:proofErr w:type="spellStart"/>
      <w:r w:rsidRPr="00DF70A6">
        <w:rPr>
          <w:rFonts w:ascii="Arial" w:hAnsi="Arial"/>
          <w:color w:val="auto"/>
          <w:szCs w:val="28"/>
        </w:rPr>
        <w:t>СанПиН</w:t>
      </w:r>
      <w:proofErr w:type="spellEnd"/>
      <w:r w:rsidRPr="00DF70A6">
        <w:rPr>
          <w:rFonts w:ascii="Arial" w:hAnsi="Arial"/>
          <w:color w:val="auto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Российской Федерации 29 мая 2013 года, регистрационный номер 28564).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1.2.3. Постановлением Главного государственного санитарного врача Российской Федерации от 03 апреля 2003 года № 27 «О введении в действие санитарно-эпидемиологических правил и нормативов </w:t>
      </w:r>
      <w:proofErr w:type="spellStart"/>
      <w:r w:rsidRPr="00DF70A6">
        <w:rPr>
          <w:rFonts w:ascii="Arial" w:hAnsi="Arial"/>
          <w:color w:val="auto"/>
          <w:szCs w:val="28"/>
        </w:rPr>
        <w:t>СанПиН</w:t>
      </w:r>
      <w:proofErr w:type="spellEnd"/>
      <w:r w:rsidRPr="00DF70A6">
        <w:rPr>
          <w:rFonts w:ascii="Arial" w:hAnsi="Arial"/>
          <w:color w:val="auto"/>
          <w:szCs w:val="28"/>
        </w:rPr>
        <w:t xml:space="preserve"> 2.4.4.1251-03» (зарегистрировано в Минюсте Российской Федерации 27 мая 2003 года, регистрационный номер 4594). </w:t>
      </w:r>
    </w:p>
    <w:p w:rsidR="00DC6F33" w:rsidRPr="00DF70A6" w:rsidRDefault="00DC6F33" w:rsidP="009D041C">
      <w:pPr>
        <w:pStyle w:val="Default"/>
        <w:pageBreakBefore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lastRenderedPageBreak/>
        <w:t xml:space="preserve">1.2.4. Постановлением администрации </w:t>
      </w:r>
      <w:proofErr w:type="spellStart"/>
      <w:r w:rsidRPr="00DF70A6">
        <w:rPr>
          <w:rFonts w:ascii="Arial" w:hAnsi="Arial"/>
          <w:color w:val="auto"/>
          <w:szCs w:val="28"/>
        </w:rPr>
        <w:t>Верховского</w:t>
      </w:r>
      <w:proofErr w:type="spellEnd"/>
      <w:r w:rsidRPr="00DF70A6">
        <w:rPr>
          <w:rFonts w:ascii="Arial" w:hAnsi="Arial"/>
          <w:color w:val="auto"/>
          <w:szCs w:val="28"/>
        </w:rPr>
        <w:t xml:space="preserve"> района от 19 декабря 2013 года № 700 «Об утверждении муниципальной программы «Развитие образования </w:t>
      </w:r>
      <w:proofErr w:type="spellStart"/>
      <w:r w:rsidRPr="00DF70A6">
        <w:rPr>
          <w:rFonts w:ascii="Arial" w:hAnsi="Arial"/>
          <w:color w:val="auto"/>
          <w:szCs w:val="28"/>
        </w:rPr>
        <w:t>Верховского</w:t>
      </w:r>
      <w:proofErr w:type="spellEnd"/>
      <w:r w:rsidRPr="00DF70A6">
        <w:rPr>
          <w:rFonts w:ascii="Arial" w:hAnsi="Arial"/>
          <w:color w:val="auto"/>
          <w:szCs w:val="28"/>
        </w:rPr>
        <w:t xml:space="preserve"> района на 2014-2018гг.».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32"/>
        </w:rPr>
      </w:pPr>
      <w:r w:rsidRPr="00DF70A6">
        <w:rPr>
          <w:rFonts w:ascii="Arial" w:hAnsi="Arial"/>
          <w:bCs/>
          <w:color w:val="auto"/>
          <w:szCs w:val="32"/>
        </w:rPr>
        <w:t xml:space="preserve">2. Требования к содержанию зданий и сооружений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2.1. Комитет по управлению муниципальным имуществом администрации </w:t>
      </w:r>
      <w:proofErr w:type="spellStart"/>
      <w:r w:rsidRPr="00DF70A6">
        <w:rPr>
          <w:rFonts w:ascii="Arial" w:hAnsi="Arial"/>
          <w:color w:val="auto"/>
          <w:szCs w:val="28"/>
        </w:rPr>
        <w:t>Верховского</w:t>
      </w:r>
      <w:proofErr w:type="spellEnd"/>
      <w:r w:rsidRPr="00DF70A6">
        <w:rPr>
          <w:rFonts w:ascii="Arial" w:hAnsi="Arial"/>
          <w:color w:val="auto"/>
          <w:szCs w:val="28"/>
        </w:rPr>
        <w:t xml:space="preserve"> района (далее — Комитет) передает образовательным организациям в оперативное управление недвижимое имущество, необходимое для осуществления установленных уставами образовательных организаций видов деятельности. Имущество передается образовательной организации на основании договора оперативного управления и акта приема-передачи к нему.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2.2. Имущество образовательной организации, закрепленное за ней на праве оперативного управления, является муниципальной собственностью муниципального образования </w:t>
      </w:r>
      <w:proofErr w:type="spellStart"/>
      <w:r w:rsidRPr="00DF70A6">
        <w:rPr>
          <w:rFonts w:ascii="Arial" w:hAnsi="Arial"/>
          <w:color w:val="auto"/>
          <w:szCs w:val="28"/>
        </w:rPr>
        <w:t>Верховский</w:t>
      </w:r>
      <w:proofErr w:type="spellEnd"/>
      <w:r w:rsidRPr="00DF70A6">
        <w:rPr>
          <w:rFonts w:ascii="Arial" w:hAnsi="Arial"/>
          <w:color w:val="auto"/>
          <w:szCs w:val="28"/>
        </w:rPr>
        <w:t xml:space="preserve"> район.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2.3. При осуществлении оперативного управления имуществом образовательная организация обязана: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2.3.1. Использовать закрепленное за ним на праве оперативного управления имущество эффективно и строго по целевому назначению.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2.3.2. Не допускать ухудшения технического состояния имущества, кроме случаев нормативного износа в процессе эксплуатации.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2.3.3. Осуществлять капитальный и текущий ремонт закрепленного за ним имущества.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2.3.4. Согласовывать с комитетом по управлению муниципальным имуществом администрации </w:t>
      </w:r>
      <w:proofErr w:type="spellStart"/>
      <w:r w:rsidRPr="00DF70A6">
        <w:rPr>
          <w:rFonts w:ascii="Arial" w:hAnsi="Arial"/>
          <w:color w:val="auto"/>
          <w:szCs w:val="28"/>
        </w:rPr>
        <w:t>Верховского</w:t>
      </w:r>
      <w:proofErr w:type="spellEnd"/>
      <w:r w:rsidRPr="00DF70A6">
        <w:rPr>
          <w:rFonts w:ascii="Arial" w:hAnsi="Arial"/>
          <w:color w:val="auto"/>
          <w:szCs w:val="28"/>
        </w:rPr>
        <w:t xml:space="preserve"> района сделки с имуществом (аренда, безвозмездное пользование, залог, иной способ распоряжаться имуществом, приобретенным за счет средств, выделенных ей по смете на приобретение такого имущества).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2.3.5. До заключения договора аренды на закрепленное за ним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</w:t>
      </w:r>
    </w:p>
    <w:p w:rsidR="00DC6F33" w:rsidRPr="00DF70A6" w:rsidRDefault="00DC6F33" w:rsidP="009D041C">
      <w:pPr>
        <w:pStyle w:val="Default"/>
        <w:pageBreakBefore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lastRenderedPageBreak/>
        <w:t xml:space="preserve">комиссией на уровне района. Договор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 июля 1998 года № 124-ФЗ «Об основных гарантиях прав ребенка в Российской Федерации»).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2.3.6. Договор аренды может быть признан недействительным по основаниям, установленным гражданским законодательством.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2.3.7. Имущество, приобретенное образовательной организацией за счет средств, выделенных ей по смете, поступает в оперативное управление образовательной организации в порядке, установленном Гражданским кодексом Российской Федерации и иными правовыми актами.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2.3.8. Право оперативного управления имуществом прекращается по основаниям и в порядке, предусмотренном Гражданским кодексом Российской Федерации, другими правовыми актами.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2.4. При наличии технического заключения (экспертизы) специализированной организации о ветхости или аварийности зданий эксплуатация данных объектов прекращается.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2.5. Организация </w:t>
      </w:r>
      <w:proofErr w:type="gramStart"/>
      <w:r w:rsidRPr="00DF70A6">
        <w:rPr>
          <w:rFonts w:ascii="Arial" w:hAnsi="Arial"/>
          <w:color w:val="auto"/>
          <w:szCs w:val="28"/>
        </w:rPr>
        <w:t>контроля за</w:t>
      </w:r>
      <w:proofErr w:type="gramEnd"/>
      <w:r w:rsidRPr="00DF70A6">
        <w:rPr>
          <w:rFonts w:ascii="Arial" w:hAnsi="Arial"/>
          <w:color w:val="auto"/>
          <w:szCs w:val="28"/>
        </w:rPr>
        <w:t xml:space="preserve"> содержанием зданий и сооружений в исправном техническом состоянии возлагается на руководителей образовательных организаций.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2.6. На основании данного Положения образовательные учреждения разрабатывают положения о порядке проведения плановых и внеплановых осмотров, эксплуатируемых ими зданий и сооружений. В Положении определяются количество и состав комиссий по осмотрам, перечень зданий и сооружений. Плановые осмотры зданий и сооружений организуются два раза в год — весенние и осенние осмотры.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2.7. Все здания и сооружения образовательных организаций на основании приказа закрепляются за назначенным по образовательной организации ответственным лицом.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2.8. </w:t>
      </w:r>
      <w:proofErr w:type="gramStart"/>
      <w:r w:rsidRPr="00DF70A6">
        <w:rPr>
          <w:rFonts w:ascii="Arial" w:hAnsi="Arial"/>
          <w:color w:val="auto"/>
          <w:szCs w:val="28"/>
        </w:rPr>
        <w:t>Ответственный</w:t>
      </w:r>
      <w:proofErr w:type="gramEnd"/>
      <w:r w:rsidRPr="00DF70A6">
        <w:rPr>
          <w:rFonts w:ascii="Arial" w:hAnsi="Arial"/>
          <w:color w:val="auto"/>
          <w:szCs w:val="28"/>
        </w:rPr>
        <w:t xml:space="preserve"> за эксплуатацию здания обязан обеспечить: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2.8.1. 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 </w:t>
      </w:r>
    </w:p>
    <w:p w:rsidR="00DC6F33" w:rsidRPr="00DF70A6" w:rsidRDefault="00DC6F33" w:rsidP="009D041C">
      <w:pPr>
        <w:pStyle w:val="Default"/>
        <w:pageBreakBefore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lastRenderedPageBreak/>
        <w:t xml:space="preserve">2.8.2. Осмотры зданий в весенний и осенний период, подготовку к сезонной эксплуатации.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2.9. Весенние осмотры для проверки технического состояния зданий и сооружений, инженерного и технического оборудования, прилегающей территории после окончания эксплуатации в зимних условиях сразу после таяния снега, когда здания, сооружения и прилегающая к ним территория могут быть доступны для осмотра. Результаты работы комиссии по плановым осмотрам зданий и сооружений оформляются актом (приложение 1 к настоящему Положению).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2.10. В ходе осенних осмотров проверку готовности зданий и сооружений к эксплуатации в зимних условиях до начала отопительного сезона, к этому времени должна быть завершена подготовка зданий и сооружений к эксплуатации в зимних условиях. Результаты работы комиссии по плановым осмотрам зданий и сооружений оформляются актом (приложение 2 к настоящему Положению).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2.11.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наводнений). Форма акта внепланового осмотра зданий (сооружений) предусмотрена (приложение 3 к настоящему Положению). </w:t>
      </w:r>
      <w:proofErr w:type="gramStart"/>
      <w:r w:rsidRPr="00DF70A6">
        <w:rPr>
          <w:rFonts w:ascii="Arial" w:hAnsi="Arial"/>
          <w:color w:val="auto"/>
          <w:szCs w:val="28"/>
        </w:rPr>
        <w:t xml:space="preserve">В случае тяжелых последствий воздействия на здания и сооружения неблагоприятных факторов, осмотры зданий и сооружений проводятся в соответствии с Приказом Минстроя России от 06 декабря 1994 года № 17-48 «Об утверждении положения о порядке расследования причин аварий зданий и сооружений, их частей и конструктивных элементов на территории Российской Федерации (зарегистрировано Минюстом Российской Федерации 23 декабря 1994 года № 761). </w:t>
      </w:r>
      <w:proofErr w:type="gramEnd"/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2.12. Частичные осмотры зданий и сооружений проводятся с целью обеспечения постоянного наблюдения за правильной эксплуатацией объектов.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2.13. Календарные сроки плановых осмотров зданий и сооружений устанавливаются в зависимости от климатических условий.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2.14.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</w:t>
      </w:r>
      <w:proofErr w:type="gramStart"/>
      <w:r w:rsidRPr="00DF70A6">
        <w:rPr>
          <w:rFonts w:ascii="Arial" w:hAnsi="Arial"/>
          <w:color w:val="auto"/>
          <w:szCs w:val="28"/>
        </w:rPr>
        <w:t>ответственный</w:t>
      </w:r>
      <w:proofErr w:type="gramEnd"/>
      <w:r w:rsidRPr="00DF70A6">
        <w:rPr>
          <w:rFonts w:ascii="Arial" w:hAnsi="Arial"/>
          <w:color w:val="auto"/>
          <w:szCs w:val="28"/>
        </w:rPr>
        <w:t xml:space="preserve"> за </w:t>
      </w:r>
    </w:p>
    <w:p w:rsidR="00DC6F33" w:rsidRPr="00DF70A6" w:rsidRDefault="00DC6F33" w:rsidP="009D041C">
      <w:pPr>
        <w:pStyle w:val="Default"/>
        <w:pageBreakBefore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lastRenderedPageBreak/>
        <w:t xml:space="preserve">эксплуатацию здания докладывает о неисправностях и деформации руководителю образовательной организации. На основании актов осмотров руководителями образовательных организаций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2.15. Результаты осмотров (неисправности и повреждения) ответственный за эксплуатацию зданий, сооружений отражает в журнале учета технического состояния зданий по форме (приложение 4 к настоящему Положению), который предъявляется комиссиям по проведению плановых проверок.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2.16. Готовность образовательной организации к новому учебному году определяется после проверки специальной комиссией по приемке ее готовности к началу учебного года. По итогам приемки составляется акт готовности образовательной организации.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32"/>
        </w:rPr>
      </w:pPr>
      <w:r w:rsidRPr="00DF70A6">
        <w:rPr>
          <w:rFonts w:ascii="Arial" w:hAnsi="Arial"/>
          <w:bCs/>
          <w:color w:val="auto"/>
          <w:szCs w:val="32"/>
        </w:rPr>
        <w:t xml:space="preserve">3. Требования к обустройству прилежащей к образовательной организации территории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3.1.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3.2.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3.3. 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3.4. 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 </w:t>
      </w:r>
    </w:p>
    <w:p w:rsidR="00DC6F33" w:rsidRPr="00DF70A6" w:rsidRDefault="00DC6F33" w:rsidP="009D041C">
      <w:pPr>
        <w:pStyle w:val="Default"/>
        <w:pageBreakBefore/>
        <w:ind w:firstLine="709"/>
        <w:jc w:val="both"/>
        <w:rPr>
          <w:rFonts w:ascii="Arial" w:hAnsi="Arial"/>
          <w:color w:val="auto"/>
          <w:szCs w:val="32"/>
        </w:rPr>
      </w:pPr>
      <w:r w:rsidRPr="00DF70A6">
        <w:rPr>
          <w:rFonts w:ascii="Arial" w:hAnsi="Arial"/>
          <w:bCs/>
          <w:color w:val="auto"/>
          <w:szCs w:val="32"/>
        </w:rPr>
        <w:lastRenderedPageBreak/>
        <w:t xml:space="preserve">4. </w:t>
      </w:r>
      <w:proofErr w:type="gramStart"/>
      <w:r w:rsidRPr="00DF70A6">
        <w:rPr>
          <w:rFonts w:ascii="Arial" w:hAnsi="Arial"/>
          <w:bCs/>
          <w:color w:val="auto"/>
          <w:szCs w:val="32"/>
        </w:rPr>
        <w:t>Контроль за</w:t>
      </w:r>
      <w:proofErr w:type="gramEnd"/>
      <w:r w:rsidRPr="00DF70A6">
        <w:rPr>
          <w:rFonts w:ascii="Arial" w:hAnsi="Arial"/>
          <w:bCs/>
          <w:color w:val="auto"/>
          <w:szCs w:val="32"/>
        </w:rPr>
        <w:t xml:space="preserve"> техническим состоянием зданий и сооружений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4.1. </w:t>
      </w:r>
      <w:proofErr w:type="gramStart"/>
      <w:r w:rsidRPr="00DF70A6">
        <w:rPr>
          <w:rFonts w:ascii="Arial" w:hAnsi="Arial"/>
          <w:color w:val="auto"/>
          <w:szCs w:val="28"/>
        </w:rPr>
        <w:t>Контроль за</w:t>
      </w:r>
      <w:proofErr w:type="gramEnd"/>
      <w:r w:rsidRPr="00DF70A6">
        <w:rPr>
          <w:rFonts w:ascii="Arial" w:hAnsi="Arial"/>
          <w:color w:val="auto"/>
          <w:szCs w:val="28"/>
        </w:rPr>
        <w:t xml:space="preserve"> техническим состоянием зданий и сооружений осуществляется в следующем порядке: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4.2. При плановых осмотрах зданий и сооружений проверяются: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4.2.1. Внешнее благоустройство.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4.2.2. Фундаменты и подвальные помещения, встроенные котельные, насосные, тепловые пункты, элеваторные узлы, инженерные устройства и оборудование.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4.2.3. Ограждающие конструкции и элементы фасада (балконы, лоджии, эркеры, козырьки, архитектурные детали, водоотводящие устройства).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4.2.4. Кровли, чердачные помещения и перекрытия, </w:t>
      </w:r>
      <w:proofErr w:type="spellStart"/>
      <w:r w:rsidRPr="00DF70A6">
        <w:rPr>
          <w:rFonts w:ascii="Arial" w:hAnsi="Arial"/>
          <w:color w:val="auto"/>
          <w:szCs w:val="28"/>
        </w:rPr>
        <w:t>надкровельные</w:t>
      </w:r>
      <w:proofErr w:type="spellEnd"/>
      <w:r w:rsidRPr="00DF70A6">
        <w:rPr>
          <w:rFonts w:ascii="Arial" w:hAnsi="Arial"/>
          <w:color w:val="auto"/>
          <w:szCs w:val="28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4.2.5. Поэтажно перекрытия, капитальные стены и перегородки внутри помещений, санузлы, санитарно-техническое и инженерное оборудование.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4.2.6. Строительные конструкции и несущие элементы технологического оборудования.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4.2.7. Соблюдение габаритных приближений.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4.2.8. Наружные коммуникации и их обустройства.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4.2.9. Противопожарные устройства. </w:t>
      </w:r>
    </w:p>
    <w:p w:rsidR="00DC6F33" w:rsidRPr="00DF70A6" w:rsidRDefault="00DC6F33" w:rsidP="009D041C">
      <w:pPr>
        <w:pStyle w:val="Default"/>
        <w:pageBreakBefore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lastRenderedPageBreak/>
        <w:t xml:space="preserve">4.2.10. Прилегающая территория.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4.3. Особое внимание при проведении плановых, внеплановых и частичных осмотров обращается </w:t>
      </w:r>
      <w:proofErr w:type="gramStart"/>
      <w:r w:rsidRPr="00DF70A6">
        <w:rPr>
          <w:rFonts w:ascii="Arial" w:hAnsi="Arial"/>
          <w:color w:val="auto"/>
          <w:szCs w:val="28"/>
        </w:rPr>
        <w:t>на</w:t>
      </w:r>
      <w:proofErr w:type="gramEnd"/>
      <w:r w:rsidRPr="00DF70A6">
        <w:rPr>
          <w:rFonts w:ascii="Arial" w:hAnsi="Arial"/>
          <w:color w:val="auto"/>
          <w:szCs w:val="28"/>
        </w:rPr>
        <w:t xml:space="preserve">: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4.3.1. Сооружения и конструкции, имеющие износ несущих конструкций свыше 60%.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4.3.3. Выполнение замечаний и поручений, выданных предыдущими плановыми проверками.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образовательного учреждения,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вышестоящей организации (учредителю образовательного учреждения).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здания или сооружения.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4.7. В зданиях и сооружениях, где требуется дополнительный контроль за техническим состоянием этих зданий и сооружений или их отдельных конструктивных элементов, комиссии </w:t>
      </w:r>
      <w:proofErr w:type="gramStart"/>
      <w:r w:rsidRPr="00DF70A6">
        <w:rPr>
          <w:rFonts w:ascii="Arial" w:hAnsi="Arial"/>
          <w:color w:val="auto"/>
          <w:szCs w:val="28"/>
        </w:rPr>
        <w:t>по</w:t>
      </w:r>
      <w:proofErr w:type="gramEnd"/>
      <w:r w:rsidRPr="00DF70A6">
        <w:rPr>
          <w:rFonts w:ascii="Arial" w:hAnsi="Arial"/>
          <w:color w:val="auto"/>
          <w:szCs w:val="28"/>
        </w:rPr>
        <w:t xml:space="preserve"> плановым или внеплановым </w:t>
      </w:r>
    </w:p>
    <w:p w:rsidR="00DC6F33" w:rsidRPr="00DF70A6" w:rsidRDefault="00DC6F33" w:rsidP="009D041C">
      <w:pPr>
        <w:pStyle w:val="Default"/>
        <w:pageBreakBefore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lastRenderedPageBreak/>
        <w:t xml:space="preserve">осмотрам вправе установить особый порядок постоянных наблюдений, обеспечивающий безопасные условия их эксплуатации.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4.8. По результатам осмотров в срок не более трех дней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 w:rsidRPr="00DF70A6">
        <w:rPr>
          <w:rFonts w:ascii="Arial" w:hAnsi="Arial"/>
          <w:color w:val="auto"/>
          <w:szCs w:val="28"/>
        </w:rPr>
        <w:t>отмосток</w:t>
      </w:r>
      <w:proofErr w:type="spellEnd"/>
      <w:r w:rsidRPr="00DF70A6">
        <w:rPr>
          <w:rFonts w:ascii="Arial" w:hAnsi="Arial"/>
          <w:color w:val="auto"/>
          <w:szCs w:val="28"/>
        </w:rPr>
        <w:t xml:space="preserve">, ликвидация зазоров, щелей и трещин, выполняются другие работы текущего характера.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4.9. По результатам осмотров оформляются акты, на основании которых руководитель образовательной организации дает поручения об устранении выявленных нарушений, при необходимости, обращается в адрес Управления образования администрации </w:t>
      </w:r>
      <w:proofErr w:type="spellStart"/>
      <w:r w:rsidRPr="00DF70A6">
        <w:rPr>
          <w:rFonts w:ascii="Arial" w:hAnsi="Arial"/>
          <w:color w:val="auto"/>
          <w:szCs w:val="28"/>
        </w:rPr>
        <w:t>Верховского</w:t>
      </w:r>
      <w:proofErr w:type="spellEnd"/>
      <w:r w:rsidRPr="00DF70A6">
        <w:rPr>
          <w:rFonts w:ascii="Arial" w:hAnsi="Arial"/>
          <w:color w:val="auto"/>
          <w:szCs w:val="28"/>
        </w:rPr>
        <w:t xml:space="preserve"> района.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32"/>
        </w:rPr>
      </w:pPr>
      <w:r w:rsidRPr="00DF70A6">
        <w:rPr>
          <w:rFonts w:ascii="Arial" w:hAnsi="Arial"/>
          <w:bCs/>
          <w:color w:val="auto"/>
          <w:szCs w:val="32"/>
        </w:rPr>
        <w:t xml:space="preserve">5. Финансовое обеспечение содержания зданий и сооружений образовательных организаций, обустройства прилегающих к ним территорий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5.1.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местного бюджета.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5.2.1. Приобретение коммунальных услуг.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5.2.3. Оплата арендной платы в соответствии с заключенными договорами аренды (субаренды, имущественного найма, проката) объектов образовательных организаций. </w:t>
      </w:r>
    </w:p>
    <w:p w:rsidR="00DC6F33" w:rsidRPr="00DF70A6" w:rsidRDefault="00DC6F33" w:rsidP="009D041C">
      <w:pPr>
        <w:pStyle w:val="Default"/>
        <w:ind w:firstLine="709"/>
        <w:jc w:val="both"/>
        <w:rPr>
          <w:rFonts w:ascii="Arial" w:hAnsi="Arial"/>
          <w:color w:val="auto"/>
          <w:szCs w:val="28"/>
        </w:rPr>
      </w:pPr>
      <w:r w:rsidRPr="00DF70A6">
        <w:rPr>
          <w:rFonts w:ascii="Arial" w:hAnsi="Arial"/>
          <w:color w:val="auto"/>
          <w:szCs w:val="28"/>
        </w:rPr>
        <w:t xml:space="preserve">5.3. Распределение бюджетных ассигнований на обеспечение содержания зданий и сооружений образовательных организаций, обустройство </w:t>
      </w:r>
    </w:p>
    <w:p w:rsidR="000743D1" w:rsidRPr="00DF70A6" w:rsidRDefault="00DC6F33" w:rsidP="009D041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DF70A6">
        <w:rPr>
          <w:rFonts w:ascii="Arial" w:hAnsi="Arial"/>
          <w:sz w:val="24"/>
          <w:szCs w:val="28"/>
        </w:rPr>
        <w:t xml:space="preserve">прилегающих к ним территорий осуществляется главным распорядителем бюджетных средств — управлением образования администрации </w:t>
      </w:r>
      <w:proofErr w:type="spellStart"/>
      <w:r w:rsidRPr="00DF70A6">
        <w:rPr>
          <w:rFonts w:ascii="Arial" w:hAnsi="Arial"/>
          <w:sz w:val="24"/>
          <w:szCs w:val="28"/>
        </w:rPr>
        <w:t>Верховского</w:t>
      </w:r>
      <w:proofErr w:type="spellEnd"/>
      <w:r w:rsidRPr="00DF70A6">
        <w:rPr>
          <w:rFonts w:ascii="Arial" w:hAnsi="Arial"/>
          <w:sz w:val="24"/>
          <w:szCs w:val="28"/>
        </w:rPr>
        <w:t xml:space="preserve"> района.</w:t>
      </w:r>
    </w:p>
    <w:sectPr w:rsidR="000743D1" w:rsidRPr="00DF70A6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F3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5DD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041C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6F33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0A6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C6384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Au9pg6R9Jkhqhszv7C4Smk+4+6s=</DigestValue>
    </Reference>
    <Reference URI="#idOfficeObject" Type="http://www.w3.org/2000/09/xmldsig#Object">
      <DigestMethod Algorithm="http://www.w3.org/2000/09/xmldsig#sha1"/>
      <DigestValue>QLpzZzb4ulK0kjJwLkOeeeIpgzg=</DigestValue>
    </Reference>
  </SignedInfo>
  <SignatureValue>
    n66uyo3Ij+OCY/R4yGLwN/SAuYg863THMAi4LIaRciqioOIKXX0X6B8A+6PcORWnDIoVFYIw
    SU/FEHrWur2gEjyhZuSoxOg7aal0CQOjhhoRC/tm56xWKJEmxl+C1eMGvdJMmJFJOXbMjxl9
    eTzlK8EJN+bvMz/rK2raiTB23nM=
  </SignatureValue>
  <KeyInfo>
    <KeyValue>
      <RSAKeyValue>
        <Modulus>
            oBmBF1KAWY+KkY6jwXXOC+CbwLVoPN7p0QW2l7+FzOyYTEAsx3rYwJQ088PWBAzLmYPBLTCp
            sG9Wkgv3q+DtIp8NSPlzRTsY6hUDddmGNIpe9GUclU13fr9oI/kR73nzYCmoIYMftq1I0U+c
            LsvI83RKRiSDWIbEhMzMnS1OCok=
          </Modulus>
        <Exponent>AQAB</Exponent>
      </RSAKeyValue>
    </KeyValue>
    <X509Data>
      <X509Certificate>
          MIIB1DCCAT2gAwIBAgIQJm8B05TgbJVBBPnlmb9jdDANBgkqhkiG9w0BAQUFADAgMQowCAYD
          VQQDEwExMRIwEAYDVQQKEwlNaWNyb3NvZnQwHhcNMTQxMTI4MDczMjIzWhcNMTUxMTI4MTMz
          MjIzWjAgMQowCAYDVQQDEwExMRIwEAYDVQQKEwlNaWNyb3NvZnQwgZ8wDQYJKoZIhvcNAQEB
          BQADgY0AMIGJAoGBAKAZgRdSgFmPipGOo8F1zgvgm8C1aDze6dEFtpe/hczsmExALMd62MCU
          NPPD1gQMy5mDwS0wqbBvVpIL96vg7SKfDUj5c0U7GOoVA3XZhjSKXvRlHJVNd36/aCP5Ee95
          82ApqCGDH7atSNFPnC7LyPN0SkYkg1iGxITMzJ0tTgqJAgMBAAGjDzANMAsGA1UdDwQEAwIG
          wDANBgkqhkiG9w0BAQUFAAOBgQB2zTWSKLaBaFbrEhgFGNTyc99C6qAX2XAasXi7Y6RF8kMX
          o2vLz1YwqkBUAv/rlB7oWHalhg2mFIfmpFek663FoZFJoIaXuMoiVjWgV+AkMV9S86IRS1W6
          Ycg8K2LD0URjPyiDdMWuMkWm745S+H0EaMZHnfqIvFsfEiAKVYolhA==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9pMY9v88B3vUW4jiR2RIYzrtsSQ=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EXJ8yrL98bWo7XRv+kalBFlIerA=</DigestValue>
      </Reference>
      <Reference URI="/word/styles.xml?ContentType=application/vnd.openxmlformats-officedocument.wordprocessingml.styles+xml">
        <DigestMethod Algorithm="http://www.w3.org/2000/09/xmldsig#sha1"/>
        <DigestValue>e2l3TDecuS3xn/tu1GEVxKUBOTU=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2014-11-28T07:35:54Z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обл реестра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2496</Words>
  <Characters>14229</Characters>
  <Application>Microsoft Office Word</Application>
  <DocSecurity>0</DocSecurity>
  <Lines>118</Lines>
  <Paragraphs>33</Paragraphs>
  <ScaleCrop>false</ScaleCrop>
  <Company>Microsoft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2014-10-23T11:36:00Z</dcterms:created>
  <dcterms:modified xsi:type="dcterms:W3CDTF">2014-11-10T13:56:00Z</dcterms:modified>
</cp:coreProperties>
</file>