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B6" w:rsidRPr="00B926B6" w:rsidRDefault="00B926B6" w:rsidP="00B926B6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926B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Школьный этап Всероссийской олимпиады в </w:t>
      </w:r>
      <w:proofErr w:type="spellStart"/>
      <w:r w:rsidRPr="00B926B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Верховском</w:t>
      </w:r>
      <w:proofErr w:type="spellEnd"/>
      <w:r w:rsidRPr="00B926B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районе завершен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     На территории </w:t>
      </w:r>
      <w:proofErr w:type="spellStart"/>
      <w:r w:rsidRPr="00B926B6">
        <w:rPr>
          <w:rFonts w:ascii="Arial" w:eastAsia="Times New Roman" w:hAnsi="Arial" w:cs="Arial"/>
          <w:sz w:val="26"/>
          <w:szCs w:val="26"/>
          <w:lang w:eastAsia="ru-RU"/>
        </w:rPr>
        <w:t>Верховского</w:t>
      </w:r>
      <w:proofErr w:type="spellEnd"/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период с 28 сентября по 26 октября в рамках национального проекта «Образование» проходил школьный этап Всероссийской олимпиады школьников. 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  Олимпиада проводилась по 19 общеобразовательным дисциплинам. По 6 естественнонаучным дисциплинам в 77 субъектах Российской Федерации олимпиада проходила на платформе образовательного центра «Сириус».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    1037 учащихся из 11 общеобразовательных школ </w:t>
      </w:r>
      <w:proofErr w:type="spellStart"/>
      <w:r w:rsidRPr="00B926B6">
        <w:rPr>
          <w:rFonts w:ascii="Arial" w:eastAsia="Times New Roman" w:hAnsi="Arial" w:cs="Arial"/>
          <w:sz w:val="26"/>
          <w:szCs w:val="26"/>
          <w:lang w:eastAsia="ru-RU"/>
        </w:rPr>
        <w:t>Верховского</w:t>
      </w:r>
      <w:proofErr w:type="spellEnd"/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приняли участие в школьном этапе (в 2021 году 738). Многие школьники принимали участие по нескольким школьным предметам. По итогам олимпиады были определены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победители- их 177 учащихся, а</w:t>
      </w:r>
      <w:bookmarkStart w:id="0" w:name="_GoBack"/>
      <w:bookmarkEnd w:id="0"/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призеров – 75 уч.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    По окончанию</w:t>
      </w: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школьного этапа состоялась заявка на муниципальный этап олимпиады. В</w:t>
      </w:r>
      <w:r>
        <w:rPr>
          <w:rFonts w:ascii="Arial" w:eastAsia="Times New Roman" w:hAnsi="Arial" w:cs="Arial"/>
          <w:sz w:val="26"/>
          <w:szCs w:val="26"/>
          <w:lang w:eastAsia="ru-RU"/>
        </w:rPr>
        <w:t>сего поступило</w:t>
      </w: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заявок 171 (в 2021 году было 143). Он </w:t>
      </w:r>
      <w:r>
        <w:rPr>
          <w:rFonts w:ascii="Arial" w:eastAsia="Times New Roman" w:hAnsi="Arial" w:cs="Arial"/>
          <w:sz w:val="26"/>
          <w:szCs w:val="26"/>
          <w:lang w:eastAsia="ru-RU"/>
        </w:rPr>
        <w:t>будет проходить с 14 ноября по</w:t>
      </w: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21 декабря. Впервые в этом году будет проводиться олимпиада по искусству мировой художественной культуры.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B926B6" w:rsidRPr="00B926B6" w:rsidRDefault="00B926B6" w:rsidP="00B926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26B6">
        <w:rPr>
          <w:rFonts w:ascii="Arial" w:eastAsia="Times New Roman" w:hAnsi="Arial" w:cs="Arial"/>
          <w:sz w:val="26"/>
          <w:szCs w:val="26"/>
          <w:lang w:eastAsia="ru-RU"/>
        </w:rPr>
        <w:t>   Александр Симонов, менеджер ХЭК: «При проведении олимпиады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все нормы</w:t>
      </w:r>
      <w:r w:rsidRPr="00B926B6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соблюдены. С каждым годом желающих становится больше. У детей проявляется большой интерес к изучению естественных наук».</w:t>
      </w:r>
    </w:p>
    <w:p w:rsidR="00CB51BA" w:rsidRDefault="00B926B6" w:rsidP="00B926B6">
      <w:pPr>
        <w:jc w:val="both"/>
      </w:pPr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B6"/>
    <w:rsid w:val="00760C81"/>
    <w:rsid w:val="00B926B6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9F52-552C-4151-9EF6-A515AE9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2022-12-06T12:39:00Z</dcterms:created>
  <dcterms:modified xsi:type="dcterms:W3CDTF">2022-12-06T12:40:00Z</dcterms:modified>
</cp:coreProperties>
</file>