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42" w:rsidRPr="00176BCA" w:rsidRDefault="002E2042" w:rsidP="002E2042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176BCA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Планируется благоустройство в 2023 году</w:t>
      </w:r>
    </w:p>
    <w:p w:rsidR="002E2042" w:rsidRPr="00176BCA" w:rsidRDefault="002E2042" w:rsidP="002E2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bookmarkStart w:id="0" w:name="_GoBack"/>
      <w:bookmarkEnd w:id="0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В рамках федеральной программы «Формирование современной городской среды на территории с. Русский Брод Русско-Бродского сельского поселения </w:t>
      </w:r>
      <w:proofErr w:type="spell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Верховского</w:t>
      </w:r>
      <w:proofErr w:type="spell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района Орловской области» в 2023 году запланировано благоустройство следующих территорий:</w:t>
      </w:r>
    </w:p>
    <w:p w:rsidR="002E2042" w:rsidRPr="00176BCA" w:rsidRDefault="002E2042" w:rsidP="002E2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-  Общественная территория по ул. Ани </w:t>
      </w:r>
      <w:proofErr w:type="spell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Гайтеровой</w:t>
      </w:r>
      <w:proofErr w:type="spell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с. Русский Брод (I этап);</w:t>
      </w:r>
    </w:p>
    <w:p w:rsidR="002E2042" w:rsidRPr="00176BCA" w:rsidRDefault="002E2042" w:rsidP="002E2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- Дворовая территория, расположенная по адресу: с. Русский Брод ул. Ани     </w:t>
      </w:r>
      <w:proofErr w:type="spellStart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Гайтеровой</w:t>
      </w:r>
      <w:proofErr w:type="spellEnd"/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дом 34.</w:t>
      </w:r>
    </w:p>
    <w:p w:rsidR="002E2042" w:rsidRPr="00176BCA" w:rsidRDefault="002E2042" w:rsidP="002E2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Дизайн-проекты благоустройства дворовой и общественной территорий утверждены.</w:t>
      </w:r>
    </w:p>
    <w:p w:rsidR="002E2042" w:rsidRPr="00176BCA" w:rsidRDefault="002E2042" w:rsidP="002E2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     В ближайшее время будут объявлены электронные аукционы по отбору подрядных организаций с целью заключения муниципальных контрактов на выполнение работ по благоустройству территорий с. Русский Брод в 2023 году.</w:t>
      </w:r>
    </w:p>
    <w:p w:rsidR="002E2042" w:rsidRPr="00176BCA" w:rsidRDefault="002E2042" w:rsidP="002E2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    -   </w:t>
      </w:r>
      <w:proofErr w:type="gramStart"/>
      <w:r w:rsidRPr="00176BCA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>В</w:t>
      </w:r>
      <w:proofErr w:type="gramEnd"/>
      <w:r w:rsidRPr="00176BCA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 xml:space="preserve"> рамках реализации национального проекта "Жилье и городская среда" муниципальной программы «Формирование современной городской среды на территории с. Русский Брод Русско-Бродского сельского поселения </w:t>
      </w:r>
      <w:proofErr w:type="spellStart"/>
      <w:r w:rsidRPr="00176BCA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>Верховского</w:t>
      </w:r>
      <w:proofErr w:type="spellEnd"/>
      <w:r w:rsidRPr="00176BCA">
        <w:rPr>
          <w:rFonts w:ascii="Arial" w:eastAsia="Times New Roman" w:hAnsi="Arial" w:cs="Arial"/>
          <w:i/>
          <w:iCs/>
          <w:color w:val="464646"/>
          <w:sz w:val="26"/>
          <w:szCs w:val="26"/>
          <w:lang w:eastAsia="ru-RU"/>
        </w:rPr>
        <w:t xml:space="preserve"> района Орловской области» за период 2018-2022 гг. благоустроены 10 дворовых и 1 общественная территория, </w:t>
      </w: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- говорит глава Русско-Бродского сельского поселения Ирина Алимбаева.</w:t>
      </w:r>
    </w:p>
    <w:p w:rsidR="002E2042" w:rsidRPr="00176BCA" w:rsidRDefault="002E2042" w:rsidP="002E20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176BCA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Реализация программы "Формирование современной городской среды" позволяет создать более комфортные условия для жизни и отдыха жителей.</w:t>
      </w:r>
    </w:p>
    <w:p w:rsidR="00CB51BA" w:rsidRDefault="002E2042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42"/>
    <w:rsid w:val="002E2042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223FC-C98A-400B-AA68-C7140AAB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0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2023-02-02T08:32:00Z</dcterms:created>
  <dcterms:modified xsi:type="dcterms:W3CDTF">2023-02-02T08:32:00Z</dcterms:modified>
</cp:coreProperties>
</file>