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54" w:rsidRPr="002907A7" w:rsidRDefault="005E2054" w:rsidP="005E2054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</w:pPr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 МБОУ "</w:t>
      </w:r>
      <w:proofErr w:type="spellStart"/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>Верховская</w:t>
      </w:r>
      <w:proofErr w:type="spellEnd"/>
      <w:r w:rsidRPr="002907A7">
        <w:rPr>
          <w:rFonts w:ascii="Arial" w:eastAsia="Times New Roman" w:hAnsi="Arial" w:cs="Arial"/>
          <w:b/>
          <w:bCs/>
          <w:color w:val="464646"/>
          <w:sz w:val="36"/>
          <w:szCs w:val="36"/>
          <w:lang w:eastAsia="ru-RU"/>
        </w:rPr>
        <w:t xml:space="preserve"> средняя общеобразовательная школа № 2" прошел день ЛЕГО</w:t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28 января отмечается праздник, объединяющий уже много поколений детей и взрослых, увлечённых сборкой конструкторов. Пожалуй, для большинства из них первой ассоциацией со словом «конструктор» становится название «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». И праздник этот носит название Международный день ЛЕГО (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International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LEGO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Day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).</w:t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 Конструкторы позволяют развивать творческое воображение, дают ребёнку возможность представить себя в роли архитектора, конструктора машин и самолётов, устраивать игры, полностью выстроенные на основе собранных моделей конструктора, а универсальность элементов даёт неограниченный простор для реализации самых необычных фантазий и проектов, творчества, где ограничителем служит только количество имеющихся кирпичиков.</w:t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  <w:t>       День ЛЕГО проводиться в рамках национального проекта "Образование" на обновленной материально-технической базе Центра образования цифрового и гуманитарного профилей «Точка роста» МБОУ «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Верховская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СОШ № 2». Цель мероприятия – выявление одаренных и талантливых обучающихся в области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легоконструирования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. Задача – развитие познавательных интересов, мыслительных способностей и творческого воображения. Обучающиеся кружка по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легоконструированию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«Робототехника» 23 января отмечали день ЛЕГО. Ребята познакомились с историей создания ЛЕГО, поучаствовали в соревнованиях по сборке моделей.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Три команды юных создателей «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легоподелок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» продемонстрировали свои навыки и умения в конструировании, свой талант. Всем понравилась работа в группах. Победителем стала ДРУЖБА! 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Ребята единогласно выразили своё мнение, что такие мероприятия должны проводиться чаще, и что собирать модели из конструктора интереснее, чем играть в телефоне.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       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Легоконструирование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больше, чем другие виды деятельности, подготавливает почву для развития технических способностей обучающихся.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Легоконструирование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позволяет детям учиться, играя и обучаться в игре.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br/>
      </w:r>
    </w:p>
    <w:p w:rsidR="005E2054" w:rsidRPr="002907A7" w:rsidRDefault="005E2054" w:rsidP="005E20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6"/>
          <w:szCs w:val="26"/>
          <w:lang w:eastAsia="ru-RU"/>
        </w:rPr>
      </w:pP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       Также на обновленной материально-технической базе Центра образования цифрового и гуманитарного профилей «Точка роста» на уроке технологии учащиеся 6 «А» класса составили программу полёта </w:t>
      </w:r>
      <w:proofErr w:type="spellStart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>квадрокоптеров</w:t>
      </w:r>
      <w:proofErr w:type="spellEnd"/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t xml:space="preserve"> к мероприятию, посвященному Международному дню ЛЕГО. Уникальность беспилотных технологий заключается в возможности </w:t>
      </w:r>
      <w:r w:rsidRPr="002907A7">
        <w:rPr>
          <w:rFonts w:ascii="Arial" w:eastAsia="Times New Roman" w:hAnsi="Arial" w:cs="Arial"/>
          <w:color w:val="464646"/>
          <w:sz w:val="26"/>
          <w:szCs w:val="26"/>
          <w:lang w:eastAsia="ru-RU"/>
        </w:rPr>
        <w:lastRenderedPageBreak/>
        <w:t>объединить конструирование и программирование в одном курсе, что способствует интегрированию преподавания информатики, математики, физики, черчения, естественных наук с развитием мышления через техническое творчество. </w:t>
      </w:r>
    </w:p>
    <w:p w:rsidR="00CB51BA" w:rsidRDefault="005E2054">
      <w:bookmarkStart w:id="0" w:name="_GoBack"/>
      <w:bookmarkEnd w:id="0"/>
    </w:p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54"/>
    <w:rsid w:val="005E2054"/>
    <w:rsid w:val="00760C81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89CAEF-AF96-46C2-B2B1-9E915171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5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2023-03-03T09:40:00Z</dcterms:created>
  <dcterms:modified xsi:type="dcterms:W3CDTF">2023-03-03T09:40:00Z</dcterms:modified>
</cp:coreProperties>
</file>