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РОССИЙСКАЯ ФЕДЕРАЦИЯ</w:t>
      </w: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ОРЛОВСКАЯ ОБЛАСТЬ</w:t>
      </w: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</w:p>
    <w:p w:rsidR="006F1A35" w:rsidRPr="007071A7" w:rsidRDefault="006F1A35" w:rsidP="006F1A35">
      <w:pPr>
        <w:ind w:firstLine="709"/>
        <w:jc w:val="center"/>
        <w:rPr>
          <w:b/>
          <w:sz w:val="32"/>
          <w:szCs w:val="32"/>
        </w:rPr>
      </w:pPr>
      <w:r w:rsidRPr="007071A7">
        <w:rPr>
          <w:b/>
          <w:sz w:val="32"/>
          <w:szCs w:val="32"/>
        </w:rPr>
        <w:t>АДМИНИСТРАЦИЯ ВЕРХОВСКОГО РАЙОНА</w:t>
      </w:r>
    </w:p>
    <w:p w:rsidR="006F1A35" w:rsidRPr="007071A7" w:rsidRDefault="006F1A35" w:rsidP="006F1A35">
      <w:pPr>
        <w:ind w:firstLine="709"/>
        <w:jc w:val="center"/>
        <w:rPr>
          <w:b/>
          <w:sz w:val="32"/>
          <w:szCs w:val="32"/>
        </w:rPr>
      </w:pPr>
    </w:p>
    <w:p w:rsidR="006F1A35" w:rsidRPr="007071A7" w:rsidRDefault="006F1A35" w:rsidP="006F1A35">
      <w:pPr>
        <w:ind w:firstLine="709"/>
        <w:jc w:val="center"/>
        <w:rPr>
          <w:b/>
          <w:sz w:val="36"/>
          <w:szCs w:val="36"/>
        </w:rPr>
      </w:pPr>
      <w:r w:rsidRPr="007071A7">
        <w:rPr>
          <w:b/>
          <w:sz w:val="36"/>
          <w:szCs w:val="36"/>
        </w:rPr>
        <w:t>ПОСТАНОВЛЕНИЕ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2169C5" w:rsidP="00A75780">
      <w:pPr>
        <w:jc w:val="both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A75780">
        <w:rPr>
          <w:sz w:val="28"/>
          <w:szCs w:val="28"/>
        </w:rPr>
        <w:t xml:space="preserve"> </w:t>
      </w:r>
      <w:r w:rsidR="006F1A35" w:rsidRPr="007071A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6F1A35" w:rsidRPr="007071A7">
        <w:rPr>
          <w:sz w:val="28"/>
          <w:szCs w:val="28"/>
        </w:rPr>
        <w:t xml:space="preserve"> г.                                                                            № </w:t>
      </w:r>
      <w:r w:rsidR="003211BE">
        <w:rPr>
          <w:sz w:val="28"/>
          <w:szCs w:val="28"/>
        </w:rPr>
        <w:t>489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center"/>
        <w:rPr>
          <w:sz w:val="28"/>
          <w:szCs w:val="28"/>
        </w:rPr>
      </w:pPr>
      <w:r w:rsidRPr="007071A7">
        <w:rPr>
          <w:sz w:val="28"/>
          <w:szCs w:val="28"/>
        </w:rPr>
        <w:t>Об утверждении муниципальной программы Верховского района</w:t>
      </w:r>
    </w:p>
    <w:p w:rsidR="006F1A35" w:rsidRPr="007071A7" w:rsidRDefault="006F1A35" w:rsidP="006F1A35">
      <w:pPr>
        <w:ind w:firstLine="709"/>
        <w:jc w:val="center"/>
        <w:rPr>
          <w:sz w:val="28"/>
          <w:szCs w:val="28"/>
        </w:rPr>
      </w:pPr>
      <w:r w:rsidRPr="007071A7">
        <w:rPr>
          <w:sz w:val="28"/>
          <w:szCs w:val="28"/>
        </w:rPr>
        <w:t>«Профилактика правонарушений и усиление борьбы с преступностью на 201</w:t>
      </w:r>
      <w:r w:rsidR="003211BE">
        <w:rPr>
          <w:sz w:val="28"/>
          <w:szCs w:val="28"/>
        </w:rPr>
        <w:t>9-2021</w:t>
      </w:r>
      <w:r w:rsidRPr="007071A7">
        <w:rPr>
          <w:sz w:val="28"/>
          <w:szCs w:val="28"/>
        </w:rPr>
        <w:t xml:space="preserve"> годы»</w:t>
      </w:r>
    </w:p>
    <w:p w:rsidR="006F1A35" w:rsidRPr="007071A7" w:rsidRDefault="006F1A35" w:rsidP="006F1A35">
      <w:pPr>
        <w:pStyle w:val="a3"/>
        <w:spacing w:before="0" w:after="0"/>
        <w:ind w:firstLine="709"/>
        <w:jc w:val="center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 xml:space="preserve">В целях профилактики правонарушений и борьбы с преступностью, руководствуясь статьей 179 Бюджетного кодекса Российской Федерации, постановлением администрации </w:t>
      </w:r>
      <w:r>
        <w:rPr>
          <w:sz w:val="28"/>
          <w:szCs w:val="28"/>
        </w:rPr>
        <w:t>Верховского района от 16</w:t>
      </w:r>
      <w:r w:rsidRPr="003211BE">
        <w:rPr>
          <w:sz w:val="28"/>
          <w:szCs w:val="28"/>
        </w:rPr>
        <w:t xml:space="preserve">.12.2013 № </w:t>
      </w:r>
      <w:r>
        <w:rPr>
          <w:sz w:val="28"/>
          <w:szCs w:val="28"/>
        </w:rPr>
        <w:t>694</w:t>
      </w:r>
      <w:r w:rsidRPr="003211B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«О порядке</w:t>
      </w:r>
      <w:r w:rsidRPr="003211BE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sz w:val="28"/>
          <w:szCs w:val="28"/>
        </w:rPr>
        <w:t>Верховского района</w:t>
      </w:r>
      <w:r w:rsidR="00D03938">
        <w:rPr>
          <w:sz w:val="28"/>
          <w:szCs w:val="28"/>
        </w:rPr>
        <w:t>»</w:t>
      </w:r>
      <w:bookmarkStart w:id="0" w:name="_GoBack"/>
      <w:bookmarkEnd w:id="0"/>
      <w:r w:rsidRPr="003211BE">
        <w:rPr>
          <w:sz w:val="28"/>
          <w:szCs w:val="28"/>
        </w:rPr>
        <w:t xml:space="preserve"> 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211BE">
        <w:rPr>
          <w:sz w:val="28"/>
          <w:szCs w:val="28"/>
        </w:rPr>
        <w:t>: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1. Утвердить муниципальную программу</w:t>
      </w:r>
      <w:r>
        <w:rPr>
          <w:sz w:val="28"/>
          <w:szCs w:val="28"/>
        </w:rPr>
        <w:t xml:space="preserve"> Верховского района</w:t>
      </w:r>
      <w:r w:rsidRPr="003211BE">
        <w:rPr>
          <w:sz w:val="28"/>
          <w:szCs w:val="28"/>
        </w:rPr>
        <w:t xml:space="preserve"> «Профилактика правонарушений и</w:t>
      </w:r>
      <w:r>
        <w:rPr>
          <w:sz w:val="28"/>
          <w:szCs w:val="28"/>
        </w:rPr>
        <w:t xml:space="preserve"> усиление борьбы с преступностью</w:t>
      </w:r>
      <w:r w:rsidRPr="003211BE">
        <w:rPr>
          <w:sz w:val="28"/>
          <w:szCs w:val="28"/>
        </w:rPr>
        <w:t xml:space="preserve"> на 2019 - 2021 годы» (далее - Программа) согласно приложению.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</w:t>
      </w:r>
      <w:r w:rsidRPr="003211B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Верховского района (Л.М</w:t>
      </w:r>
      <w:r w:rsidRPr="003211BE">
        <w:rPr>
          <w:sz w:val="28"/>
          <w:szCs w:val="28"/>
        </w:rPr>
        <w:t xml:space="preserve">. </w:t>
      </w:r>
      <w:r>
        <w:rPr>
          <w:sz w:val="28"/>
          <w:szCs w:val="28"/>
        </w:rPr>
        <w:t>Моргунова</w:t>
      </w:r>
      <w:r w:rsidRPr="003211BE">
        <w:rPr>
          <w:sz w:val="28"/>
          <w:szCs w:val="28"/>
        </w:rPr>
        <w:t>) обеспечить финансирование мероприятий Программы в 2019 - 2021 годах.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3. Управлению организационно</w:t>
      </w:r>
      <w:r>
        <w:rPr>
          <w:sz w:val="28"/>
          <w:szCs w:val="28"/>
        </w:rPr>
        <w:t xml:space="preserve">-правой, кадровой работы и делопроизводства </w:t>
      </w:r>
      <w:r w:rsidRPr="003211B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Верховского</w:t>
      </w:r>
      <w:r w:rsidRPr="003211BE">
        <w:rPr>
          <w:sz w:val="28"/>
          <w:szCs w:val="28"/>
        </w:rPr>
        <w:t xml:space="preserve"> района Орловской области (</w:t>
      </w:r>
      <w:r>
        <w:rPr>
          <w:sz w:val="28"/>
          <w:szCs w:val="28"/>
        </w:rPr>
        <w:t>Л.В.Ягупова</w:t>
      </w:r>
      <w:r w:rsidRPr="003211BE">
        <w:rPr>
          <w:sz w:val="28"/>
          <w:szCs w:val="28"/>
        </w:rPr>
        <w:t xml:space="preserve">) обеспечить обнародование настоящего постановления на официальном сайте администрации </w:t>
      </w:r>
      <w:r>
        <w:rPr>
          <w:sz w:val="28"/>
          <w:szCs w:val="28"/>
        </w:rPr>
        <w:t>Верховского</w:t>
      </w:r>
      <w:r w:rsidRPr="003211BE">
        <w:rPr>
          <w:sz w:val="28"/>
          <w:szCs w:val="28"/>
        </w:rPr>
        <w:t xml:space="preserve"> района Орловской области в информационно-телекоммуникационной сети «Интернет»</w:t>
      </w:r>
      <w:r w:rsidRPr="003211BE">
        <w:rPr>
          <w:sz w:val="28"/>
          <w:szCs w:val="28"/>
        </w:rPr>
        <w:t xml:space="preserve"> </w:t>
      </w:r>
      <w:r w:rsidRPr="007071A7">
        <w:rPr>
          <w:sz w:val="28"/>
          <w:szCs w:val="28"/>
        </w:rPr>
        <w:t>(</w:t>
      </w:r>
      <w:r w:rsidRPr="007071A7">
        <w:rPr>
          <w:sz w:val="28"/>
          <w:szCs w:val="28"/>
          <w:lang w:val="en-US"/>
        </w:rPr>
        <w:t>adminverhov</w:t>
      </w:r>
      <w:r w:rsidRPr="007071A7">
        <w:rPr>
          <w:sz w:val="28"/>
          <w:szCs w:val="28"/>
        </w:rPr>
        <w:t>.</w:t>
      </w:r>
      <w:r w:rsidRPr="007071A7">
        <w:rPr>
          <w:sz w:val="28"/>
          <w:szCs w:val="28"/>
          <w:lang w:val="en-US"/>
        </w:rPr>
        <w:t>ru</w:t>
      </w:r>
      <w:r w:rsidRPr="007071A7">
        <w:rPr>
          <w:sz w:val="28"/>
          <w:szCs w:val="28"/>
        </w:rPr>
        <w:t>.)</w:t>
      </w:r>
      <w:r w:rsidRPr="003211BE">
        <w:rPr>
          <w:sz w:val="28"/>
          <w:szCs w:val="28"/>
        </w:rPr>
        <w:t>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>4. Настоящее постановление вступает в силу с 1 января 2019 года.</w:t>
      </w:r>
    </w:p>
    <w:p w:rsidR="003211BE" w:rsidRPr="003211BE" w:rsidRDefault="003211BE" w:rsidP="003211BE">
      <w:pPr>
        <w:ind w:firstLine="709"/>
        <w:jc w:val="both"/>
        <w:rPr>
          <w:sz w:val="28"/>
          <w:szCs w:val="28"/>
        </w:rPr>
      </w:pPr>
      <w:r w:rsidRPr="003211BE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С.Н.Данилова</w:t>
      </w:r>
      <w:r w:rsidRPr="003211BE">
        <w:rPr>
          <w:sz w:val="28"/>
          <w:szCs w:val="28"/>
        </w:rPr>
        <w:t>.</w:t>
      </w:r>
    </w:p>
    <w:p w:rsidR="003211BE" w:rsidRDefault="003211BE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  <w:sectPr w:rsidR="006F1A35" w:rsidRPr="007071A7" w:rsidSect="006F1A35">
          <w:footerReference w:type="default" r:id="rId7"/>
          <w:pgSz w:w="11906" w:h="16838"/>
          <w:pgMar w:top="1134" w:right="850" w:bottom="1134" w:left="1701" w:header="709" w:footer="709" w:gutter="0"/>
          <w:cols w:space="720"/>
        </w:sectPr>
      </w:pPr>
      <w:r w:rsidRPr="007071A7">
        <w:rPr>
          <w:sz w:val="28"/>
          <w:szCs w:val="28"/>
        </w:rPr>
        <w:t>Глава администрации                                                            В.А. Гладских</w:t>
      </w: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475661">
      <w:pPr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lastRenderedPageBreak/>
        <w:t xml:space="preserve">Приложение к 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постановлению администрации 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>Верховского района</w:t>
      </w:r>
    </w:p>
    <w:p w:rsidR="006F1A35" w:rsidRPr="007071A7" w:rsidRDefault="006F1A35" w:rsidP="006F1A35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от </w:t>
      </w:r>
      <w:r w:rsidR="003211BE">
        <w:rPr>
          <w:rFonts w:ascii="Times New Roman" w:hAnsi="Times New Roman" w:cs="Times New Roman"/>
        </w:rPr>
        <w:t>30</w:t>
      </w:r>
      <w:r w:rsidR="00A75780">
        <w:rPr>
          <w:rFonts w:ascii="Times New Roman" w:hAnsi="Times New Roman" w:cs="Times New Roman"/>
        </w:rPr>
        <w:t>.1</w:t>
      </w:r>
      <w:r w:rsidR="003211BE">
        <w:rPr>
          <w:rFonts w:ascii="Times New Roman" w:hAnsi="Times New Roman" w:cs="Times New Roman"/>
        </w:rPr>
        <w:t>0</w:t>
      </w:r>
      <w:r w:rsidR="00A75780">
        <w:rPr>
          <w:rFonts w:ascii="Times New Roman" w:hAnsi="Times New Roman" w:cs="Times New Roman"/>
        </w:rPr>
        <w:t>.</w:t>
      </w:r>
      <w:r w:rsidRPr="007071A7">
        <w:rPr>
          <w:rFonts w:ascii="Times New Roman" w:hAnsi="Times New Roman" w:cs="Times New Roman"/>
        </w:rPr>
        <w:t>201</w:t>
      </w:r>
      <w:r w:rsidR="003211BE">
        <w:rPr>
          <w:rFonts w:ascii="Times New Roman" w:hAnsi="Times New Roman" w:cs="Times New Roman"/>
        </w:rPr>
        <w:t>8</w:t>
      </w:r>
      <w:r w:rsidRPr="007071A7">
        <w:rPr>
          <w:rFonts w:ascii="Times New Roman" w:hAnsi="Times New Roman" w:cs="Times New Roman"/>
        </w:rPr>
        <w:t xml:space="preserve"> г. №</w:t>
      </w:r>
      <w:r w:rsidR="003211BE">
        <w:rPr>
          <w:rFonts w:ascii="Times New Roman" w:hAnsi="Times New Roman" w:cs="Times New Roman"/>
        </w:rPr>
        <w:t>489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МУНИЦИПАЛЬНАЯ ПРОГРАММА ВЕРХОВСКОГО РАЙОНА</w:t>
      </w:r>
    </w:p>
    <w:p w:rsidR="006F1A35" w:rsidRPr="007071A7" w:rsidRDefault="006F1A35" w:rsidP="006F1A35">
      <w:pPr>
        <w:tabs>
          <w:tab w:val="left" w:pos="2445"/>
        </w:tabs>
        <w:ind w:firstLine="709"/>
        <w:jc w:val="center"/>
        <w:rPr>
          <w:sz w:val="28"/>
          <w:szCs w:val="28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«Профилактика правонарушений и усиление борьбы с преступностью на 201</w:t>
      </w:r>
      <w:r w:rsidR="003211BE">
        <w:rPr>
          <w:b/>
          <w:sz w:val="28"/>
          <w:szCs w:val="28"/>
        </w:rPr>
        <w:t>9</w:t>
      </w:r>
      <w:r w:rsidRPr="007071A7">
        <w:rPr>
          <w:b/>
          <w:sz w:val="28"/>
          <w:szCs w:val="28"/>
        </w:rPr>
        <w:t>-20</w:t>
      </w:r>
      <w:r w:rsidR="003211BE">
        <w:rPr>
          <w:b/>
          <w:sz w:val="28"/>
          <w:szCs w:val="28"/>
        </w:rPr>
        <w:t>21</w:t>
      </w:r>
      <w:r w:rsidRPr="007071A7">
        <w:rPr>
          <w:b/>
          <w:sz w:val="28"/>
          <w:szCs w:val="28"/>
        </w:rPr>
        <w:t xml:space="preserve"> годы»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2385"/>
          <w:tab w:val="left" w:pos="862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3510"/>
          <w:tab w:val="left" w:pos="8625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>пгт. Верховье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3510"/>
          <w:tab w:val="left" w:pos="8625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                                                   201</w:t>
      </w:r>
      <w:r w:rsidR="003211BE">
        <w:rPr>
          <w:rFonts w:ascii="Times New Roman" w:hAnsi="Times New Roman" w:cs="Times New Roman"/>
        </w:rPr>
        <w:t>8</w:t>
      </w:r>
      <w:r w:rsidRPr="007071A7">
        <w:rPr>
          <w:rFonts w:ascii="Times New Roman" w:hAnsi="Times New Roman" w:cs="Times New Roman"/>
        </w:rPr>
        <w:t xml:space="preserve"> г.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ПАСПОРТ</w:t>
      </w: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МУНИЦИПАЛЬНОЙ ПРОГРАММЫ ВЕРХОВСКОГО РАЙОНА</w:t>
      </w:r>
    </w:p>
    <w:p w:rsidR="006F1A35" w:rsidRPr="007071A7" w:rsidRDefault="006F1A35" w:rsidP="00F97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80"/>
      </w:tblGrid>
      <w:tr w:rsidR="006F1A35" w:rsidRPr="007071A7" w:rsidTr="006F1A3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3211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и усиление борьбы с преступностью на 201</w:t>
            </w:r>
            <w:r w:rsidR="003211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211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профилактике правонарушений в Верховском районе;</w:t>
            </w:r>
            <w:r w:rsidRPr="007071A7">
              <w:t xml:space="preserve">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Консультативный Совет по вопросам межнациональных и межконфессиональных отношений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Администрация Верховского района Орловской области;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Комиссия по делам несовершеннолетних и защите их прав при администрации Верховского района;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Антитеррористическая комиссия в Верховском районе;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Административная комиссия при администрации Верховского района;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ОМВД России по Верховскому району;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Верховский районный Совет народных депутатов Верховского района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Органы местного самоуправления поселений Верховского района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Управление образования, молодежной политики, физической культуры и спорта администрации Верховского района;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Прокуратура Верховского района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Территориальные подразделения Управления Федеральной службы безопасности России по Орловской области, Управления Федеральной службы исполнения наказания России по Орловской области, Управления </w:t>
            </w:r>
            <w:proofErr w:type="spellStart"/>
            <w:r w:rsidRPr="007071A7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7071A7">
              <w:rPr>
                <w:rFonts w:eastAsia="Batang"/>
                <w:sz w:val="28"/>
                <w:szCs w:val="28"/>
              </w:rPr>
              <w:t xml:space="preserve"> по Орловской области, Управления Федеральной миграционной службы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Казенное учреждение Орловской области «Центр занятости населения Верховского района»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МРИ ФНС России №5 по Орловской области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Управление Федеральной службы по контролю за оборотом наркотиков России по Орловской области (по согласованию);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по Орловской области (по 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согласованию).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Перечень подпрограмм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(основных мероприятий муниципальной программы)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1.организационные мероприятия по выполнению Программы;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2.совершенствование правовой базы в сфере профилактики правонарушений и борьбы с преступностью;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3.профилактика мероприятий по защите жизни, здоровья и собственности граждан;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4.профилактика среди лиц, проповедующих экстремизм, подготавливающих и замышляющих совершение террористических актов;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5.профилактика и противодействие организованной преступности и коррупции;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6.профилактика правонарушений в общественных местах;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7.профилактика правонарушений в сфере незаконного оборота наркотиков;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8.профилактика правонарушений среди несовершеннолетних и молодежи;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9.информационно-пропагандистское обеспечение профилактической деятельности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sz w:val="28"/>
                <w:szCs w:val="28"/>
              </w:rPr>
              <w:t>10. укрепление межнационального мира и межконфессионального согласия, профилактика межнациональных конфликтов и продуцируемых ими правонарушений.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Цели муниципальной      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-совершенствование единой многоуровневой системы профилактики правонарушений, обеспечивающей защиту прав и свобод человека и гражданина;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граждан на территории Верховского района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1A7">
              <w:t xml:space="preserve">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повышение уровня этнического и конфессионального взаимопонимания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-снижение уровня преступности на территории Верховского района;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 xml:space="preserve">-воссоздание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 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lastRenderedPageBreak/>
              <w:t xml:space="preserve">-совершенствование нормативной базы Верховского района по профилактике правонарушений; 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-активизация участия и улучшение координации деятельности органов власти и местного самоуправления в предупреждении правонарушений;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-снижение «правового нигилизма» населения, создание системы стимулов для ведения законопослушного образа жизни;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 xml:space="preserve">-оптимизация работы по предупреждению и профилактике </w:t>
            </w:r>
            <w:proofErr w:type="gramStart"/>
            <w:r w:rsidRPr="007071A7">
              <w:rPr>
                <w:sz w:val="28"/>
                <w:szCs w:val="28"/>
              </w:rPr>
              <w:t>правонарушений</w:t>
            </w:r>
            <w:proofErr w:type="gramEnd"/>
            <w:r w:rsidRPr="007071A7">
              <w:rPr>
                <w:sz w:val="28"/>
                <w:szCs w:val="28"/>
              </w:rPr>
              <w:t xml:space="preserve"> совершаемых на улице и в общественных местах;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-выявление и устранение причин и условий, способствующих совершению правонарушений;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</w:t>
            </w:r>
            <w:r w:rsidRPr="007071A7">
              <w:t xml:space="preserve"> </w:t>
            </w:r>
            <w:r w:rsidRPr="007071A7">
              <w:rPr>
                <w:sz w:val="28"/>
                <w:szCs w:val="28"/>
              </w:rPr>
              <w:t>содействие формированию гармоничной межнациональной и межконфессиональной ситуации.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 xml:space="preserve">Общее количество зарегистрированных преступлений; количество преступлений, совершенных несовершеннолетними или при их участии; доля лиц, ранее </w:t>
            </w:r>
            <w:proofErr w:type="spellStart"/>
            <w:r w:rsidRPr="007071A7">
              <w:rPr>
                <w:sz w:val="28"/>
                <w:szCs w:val="28"/>
              </w:rPr>
              <w:t>осуждавшихся</w:t>
            </w:r>
            <w:proofErr w:type="spellEnd"/>
            <w:r w:rsidRPr="007071A7">
              <w:rPr>
                <w:sz w:val="28"/>
                <w:szCs w:val="28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Целевые показатели: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Привлечение институтов общества в целях профилактики правонарушений и борьбы с преступностью;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Принятие нормативных правовых актов, направленных на профилактику правонарушений и борьбы с преступностью;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Снижение доли правонарушений в сфере защиты жизни, здоровья и собственности граждан;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Оказание методической помощи.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Проведение просветительской работы по проблемам профилактики правонарушений в сфере торговли.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Увеличение доли рубрик, посвященных предупреждению преступлений и правонарушений.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Увеличение количества комиссионных обследований объектов вероятных террористических устремлений, а также </w:t>
            </w:r>
            <w:proofErr w:type="spellStart"/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проповедающих</w:t>
            </w:r>
            <w:proofErr w:type="spellEnd"/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экстремизм.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Кооперация правоохранительных органов в раскрытии тяжких и особо тяжких преступлений.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Оказание методической помощи, проведение просветительской работы по противодействию коррупции.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Наличие соглашений правоохранительных органов, органов местного самоуправления по совместному участию в охране общественного порядка.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Активизация 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Снижение количества правонарушений в сфере незаконного оборота наркотиков.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Организация комплекса мероприятий, направленных на пресечение незаконного оборота наркотиков и их контрабанды.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Проведение комплекса мероприятий, направленных на снижение правонарушений, </w:t>
            </w:r>
            <w:proofErr w:type="gramStart"/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совершенных  несовершеннолетними</w:t>
            </w:r>
            <w:proofErr w:type="gramEnd"/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и молодежью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Разъяснения в СМИ информации о способах и средствах защиты от преступных посягательств.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Увеличение количества публикаций информационно-пропагандистской направленности в средствах массовой информации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Профилактические мероприятия по недопущению межконфессиональных конфликтов</w:t>
            </w:r>
          </w:p>
          <w:p w:rsidR="00CD316F" w:rsidRPr="007071A7" w:rsidRDefault="00CD316F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Профилактические мероприятия по недопущению межнациональных (межэтнических) конфликтов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Этапы и сроки реализации  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093D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3D14">
              <w:rPr>
                <w:rFonts w:ascii="Times New Roman" w:hAnsi="Times New Roman" w:cs="Times New Roman"/>
                <w:sz w:val="28"/>
                <w:szCs w:val="28"/>
              </w:rPr>
              <w:t>9 - 2021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>Объемы бюджетных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ассигнований на реализацию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федерального, областного бюджета, средства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исполнителей мероприятий Программы. При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реализации отдельных мероприятий Программы предполагается привлечение средств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местных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Верховского района и поселений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Верховского района.</w:t>
            </w:r>
          </w:p>
          <w:p w:rsidR="006F1A35" w:rsidRPr="007071A7" w:rsidRDefault="006F1A35" w:rsidP="006F1A35">
            <w:pPr>
              <w:jc w:val="both"/>
              <w:rPr>
                <w:sz w:val="28"/>
                <w:szCs w:val="28"/>
              </w:rPr>
            </w:pPr>
            <w:r w:rsidRPr="007071A7">
              <w:t xml:space="preserve"> </w:t>
            </w:r>
            <w:r w:rsidRPr="007071A7">
              <w:rPr>
                <w:color w:val="000000"/>
                <w:sz w:val="28"/>
                <w:szCs w:val="28"/>
              </w:rPr>
              <w:t>Общий расход бюджета Верховского ра</w:t>
            </w:r>
            <w:r w:rsidR="00CD316F" w:rsidRPr="007071A7">
              <w:rPr>
                <w:color w:val="000000"/>
                <w:sz w:val="28"/>
                <w:szCs w:val="28"/>
              </w:rPr>
              <w:t xml:space="preserve">йона на реализацию программы составит </w:t>
            </w:r>
            <w:r w:rsidR="00093D14">
              <w:rPr>
                <w:color w:val="000000"/>
                <w:sz w:val="28"/>
                <w:szCs w:val="28"/>
              </w:rPr>
              <w:t>6</w:t>
            </w:r>
            <w:r w:rsidR="00CD316F" w:rsidRPr="007071A7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Ожидаемые результаты      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муниципальной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совершенных преступлений;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оздоровить обстановку в населенных пунктах Верховского района и в общественных местах;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снизить уровень бытовой преступности;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улучшить профилактику в среде несовершеннолетних и молодежи;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снизить количество преступлений, связанных с незаконным оборотом наркотических и психотропных средств;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повысить уровень доверия населения к правоохранительным органам</w:t>
            </w:r>
          </w:p>
          <w:p w:rsidR="00CD316F" w:rsidRPr="007071A7" w:rsidRDefault="00CD316F" w:rsidP="00CD31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 уровень этнического и конфессионального взаимопонимания</w:t>
            </w:r>
          </w:p>
        </w:tc>
      </w:tr>
    </w:tbl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D71DA6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11"/>
      <w:bookmarkEnd w:id="2"/>
      <w:r w:rsidRPr="007071A7">
        <w:rPr>
          <w:rFonts w:ascii="Times New Roman" w:hAnsi="Times New Roman" w:cs="Times New Roman"/>
          <w:b/>
          <w:sz w:val="28"/>
          <w:szCs w:val="28"/>
        </w:rPr>
        <w:t>1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Характеристика проблемы и обоснование ее решения программно-целевыми методами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071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28.12.2010 N 390-ФЗ &quot;О безопасност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 от 28.12.2010 г. № 390-ФЗ «О безопасности», Федеральным </w:t>
      </w:r>
      <w:hyperlink r:id="rId10" w:tooltip="Федеральный закон от 07.02.2011 N 3-ФЗ (ред. от 22.12.2014) &quot;О полици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г. № 3-ФЗ «О полиции», Федеральным </w:t>
      </w:r>
      <w:hyperlink r:id="rId11" w:tooltip="Федеральный закон от 24.06.1999 N 120-ФЗ (ред. от 31.12.2014) &quot;Об основах системы профилактики безнадзорности и правонарушений несовершеннолетних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24.06.1999 г. № 120-ФЗ «Об основах системы профилактики безнадзорности и правонарушений несовершеннолетних», Федеральным </w:t>
      </w:r>
      <w:hyperlink r:id="rId12" w:tooltip="Федеральный закон от 25.07.2002 N 114-ФЗ (ред. от 31.12.2014) &quot;О противодействии экстремистской деятельност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25.07.2002 г. № 114-ФЗ «О противодействии экстремистской деятельности», Федеральным </w:t>
      </w:r>
      <w:hyperlink r:id="rId13" w:tooltip="Федеральный закон от 06.03.2006 N 35-ФЗ (ред. от 31.12.2014) &quot;О противодействии терроризму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06.03.2006 г. № 35-ФЗ «О противодействии терроризму», </w:t>
      </w:r>
      <w:hyperlink r:id="rId14" w:tooltip="Указ Президента РФ от 13.09.2004 N 1167 &quot;О неотложных мерах по повышению эффективности борьбы с терроризмом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13.09.2004 г. № 1167 «О неотложных мерах по повышению эффективности борьбы с терроризмом»</w:t>
      </w:r>
      <w:r w:rsidR="00CD316F" w:rsidRPr="007071A7">
        <w:rPr>
          <w:rFonts w:ascii="Times New Roman" w:hAnsi="Times New Roman" w:cs="Times New Roman"/>
          <w:sz w:val="28"/>
          <w:szCs w:val="28"/>
        </w:rPr>
        <w:t>,</w:t>
      </w:r>
      <w:r w:rsidR="00CD316F" w:rsidRPr="007071A7">
        <w:t xml:space="preserve"> </w:t>
      </w:r>
      <w:r w:rsidR="00CD316F" w:rsidRPr="007071A7">
        <w:rPr>
          <w:rFonts w:ascii="Times New Roman" w:hAnsi="Times New Roman" w:cs="Times New Roman"/>
          <w:sz w:val="28"/>
          <w:szCs w:val="28"/>
        </w:rPr>
        <w:t>указом Президента РФ от 19.12.2012 г. № 1666 «О Стратегии государственной национальной политики Российской Федерации на период до 2025 года»</w:t>
      </w:r>
      <w:r w:rsidRPr="007071A7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структурных подразделений администрации района, территориальных органов исполнительной власти, общественных организаций.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hyperlink r:id="rId15" w:tooltip="Постановление Администрации Ливенского района от 12.08.2010 N 218 (ред. от 28.02.2013) &quot;Об утверждении районной долгосрочной целевой Программы &quot;Профилактика правонарушений и борьба с преступностью в Ливенском районе на 2011 - 2013 г. г.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«По совершенствованию системы профилактики правонарушений и усилению борьбы с преступностью на 201</w:t>
      </w:r>
      <w:r w:rsidR="00093D14">
        <w:rPr>
          <w:rFonts w:ascii="Times New Roman" w:hAnsi="Times New Roman" w:cs="Times New Roman"/>
          <w:sz w:val="28"/>
          <w:szCs w:val="28"/>
        </w:rPr>
        <w:t>7</w:t>
      </w:r>
      <w:r w:rsidR="00CD316F" w:rsidRPr="007071A7">
        <w:rPr>
          <w:rFonts w:ascii="Times New Roman" w:hAnsi="Times New Roman" w:cs="Times New Roman"/>
          <w:sz w:val="28"/>
          <w:szCs w:val="28"/>
        </w:rPr>
        <w:t>-201</w:t>
      </w:r>
      <w:r w:rsidR="00093D14">
        <w:rPr>
          <w:rFonts w:ascii="Times New Roman" w:hAnsi="Times New Roman" w:cs="Times New Roman"/>
          <w:sz w:val="28"/>
          <w:szCs w:val="28"/>
        </w:rPr>
        <w:t>8</w:t>
      </w:r>
      <w:r w:rsidRPr="007071A7">
        <w:rPr>
          <w:rFonts w:ascii="Times New Roman" w:hAnsi="Times New Roman" w:cs="Times New Roman"/>
          <w:sz w:val="28"/>
          <w:szCs w:val="28"/>
        </w:rPr>
        <w:t xml:space="preserve"> год</w:t>
      </w:r>
      <w:r w:rsidR="00CD316F" w:rsidRPr="007071A7">
        <w:rPr>
          <w:rFonts w:ascii="Times New Roman" w:hAnsi="Times New Roman" w:cs="Times New Roman"/>
          <w:sz w:val="28"/>
          <w:szCs w:val="28"/>
        </w:rPr>
        <w:t>ы</w:t>
      </w:r>
      <w:r w:rsidRPr="007071A7">
        <w:rPr>
          <w:rFonts w:ascii="Times New Roman" w:hAnsi="Times New Roman" w:cs="Times New Roman"/>
          <w:sz w:val="28"/>
          <w:szCs w:val="28"/>
        </w:rPr>
        <w:t xml:space="preserve">» позитивным образом повлияла на криминогенную обстановку в районе. Запланированными мероприятиями было достигнуто снижение уровня преступности в целом, снижение количества преступлений,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совершенных несовершеннолетними, краж чужого имущества, грабежей, не зарегистрировано фактов разбойных нападений. Наметилось снижение рецидивной и групповой преступности.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>Отмечено снижение числа выявленных преступлений в сфере незаконного оборота наркотических веществ</w:t>
      </w:r>
      <w:r w:rsidRPr="007071A7">
        <w:rPr>
          <w:rFonts w:ascii="Times New Roman" w:hAnsi="Times New Roman" w:cs="Times New Roman"/>
          <w:sz w:val="28"/>
          <w:szCs w:val="28"/>
        </w:rPr>
        <w:t xml:space="preserve">,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снижение числа преступлений совершенных в состоянии алкогольного </w:t>
      </w:r>
      <w:proofErr w:type="gramStart"/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опьянения </w:t>
      </w:r>
      <w:r w:rsidRPr="00707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Вместе с тем, при наличии положительных результатов в профилактике и борьбе с преступностью имеются и недостатки, требующие серьезного анализа и принятия конкретных мер по их устранению.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принять дополнительные меры, направленные на усиление контроля за поведением </w:t>
      </w:r>
      <w:proofErr w:type="gramStart"/>
      <w:r w:rsidRPr="007071A7">
        <w:rPr>
          <w:rFonts w:ascii="Times New Roman" w:eastAsia="Times New Roman" w:hAnsi="Times New Roman" w:cs="Times New Roman"/>
          <w:sz w:val="28"/>
          <w:szCs w:val="28"/>
        </w:rPr>
        <w:t>несовершеннолетних правонарушителей</w:t>
      </w:r>
      <w:proofErr w:type="gramEnd"/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 состоящих на профилактических учетах в подразделениях ОВД. Выявлять несовершеннолетних нуждающихся в помощи государства, с последующим помещением их в социально-реабилитационные учреждения органов социальной защиты населения. В целях пропаганды правовых знаний проведение лекций и бесед в общеобразовательных учреждениях перед несовершеннолетними, их родителями, продолжить взаимодействие с органами социальной защиты населения по обеспечению прав несовершеннолетних в семье, совершенствование действующей на межведомственной основе системы профилактики безнадзорности и правонарушений несовершеннолетних, семейного неблагополучия</w:t>
      </w:r>
      <w:r w:rsidRPr="007071A7">
        <w:rPr>
          <w:rFonts w:ascii="Times New Roman" w:hAnsi="Times New Roman" w:cs="Times New Roman"/>
          <w:sz w:val="28"/>
          <w:szCs w:val="28"/>
        </w:rPr>
        <w:t xml:space="preserve">.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>Принять дополнительные меры направленные на профилактику правонарушений, наращивание усилий по противодействию экстремизму, поддержание постоянной готовности органов внутренних дел к эффективному реагированию на возможное осложнение оперативной обстановки при проведении массовых мероприятий</w:t>
      </w:r>
      <w:r w:rsidR="00D71DA6" w:rsidRPr="007071A7">
        <w:rPr>
          <w:rFonts w:ascii="Times New Roman" w:eastAsia="Times New Roman" w:hAnsi="Times New Roman" w:cs="Times New Roman"/>
          <w:sz w:val="28"/>
          <w:szCs w:val="28"/>
        </w:rPr>
        <w:t xml:space="preserve">, организацию мероприятий по укреплению межнационального мира и межконфессионального </w:t>
      </w:r>
      <w:proofErr w:type="gramStart"/>
      <w:r w:rsidR="00D71DA6" w:rsidRPr="007071A7">
        <w:rPr>
          <w:rFonts w:ascii="Times New Roman" w:eastAsia="Times New Roman" w:hAnsi="Times New Roman" w:cs="Times New Roman"/>
          <w:sz w:val="28"/>
          <w:szCs w:val="28"/>
        </w:rPr>
        <w:t xml:space="preserve">согласия </w:t>
      </w:r>
      <w:r w:rsidRPr="007071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Решение задач, направленных на достижение качественных сдвигов в результатах правоохранительной деятельности, невозможно без серьезной поддержки, объединения усилий администрации района, администраций поселений, широкого привлечения негосударственных структур, общественных объединений и граждан. Это обуславливает необходимость программно-целевого подхода к регулированию данного вопроса.</w:t>
      </w: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A35" w:rsidRPr="007071A7" w:rsidRDefault="00D71DA6" w:rsidP="006F1A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2</w:t>
      </w:r>
      <w:r w:rsidR="006F1A35" w:rsidRPr="007071A7">
        <w:rPr>
          <w:b/>
          <w:sz w:val="28"/>
          <w:szCs w:val="28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ее реализации</w:t>
      </w:r>
    </w:p>
    <w:p w:rsidR="006F1A35" w:rsidRPr="007071A7" w:rsidRDefault="006F1A35" w:rsidP="006F1A35">
      <w:pPr>
        <w:ind w:firstLine="709"/>
        <w:jc w:val="both"/>
        <w:rPr>
          <w:rFonts w:eastAsia="Batang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rFonts w:eastAsia="Batang"/>
          <w:sz w:val="28"/>
          <w:szCs w:val="28"/>
        </w:rPr>
        <w:t xml:space="preserve">Настоящая Программа разработана для объединения усилий всех правоохранительных органов, заинтересованных организаций и </w:t>
      </w:r>
      <w:r w:rsidRPr="007071A7">
        <w:rPr>
          <w:sz w:val="28"/>
          <w:szCs w:val="28"/>
        </w:rPr>
        <w:t xml:space="preserve">общественных объединений граждан при поддержке органов представительной и исполнительной власти. </w:t>
      </w:r>
      <w:r w:rsidRPr="007071A7">
        <w:rPr>
          <w:rFonts w:eastAsia="Batang"/>
          <w:sz w:val="28"/>
          <w:szCs w:val="28"/>
        </w:rPr>
        <w:t>Комплекс мер, предусмотренных</w:t>
      </w:r>
      <w:r w:rsidRPr="007071A7">
        <w:rPr>
          <w:sz w:val="28"/>
          <w:szCs w:val="28"/>
        </w:rPr>
        <w:t xml:space="preserve"> Программой, основан на анализе основных тенденций криминогенной</w:t>
      </w:r>
      <w:r w:rsidRPr="007071A7">
        <w:rPr>
          <w:rFonts w:eastAsia="Batang"/>
          <w:sz w:val="28"/>
          <w:szCs w:val="28"/>
        </w:rPr>
        <w:t xml:space="preserve"> ситуации</w:t>
      </w:r>
      <w:r w:rsidRPr="007071A7">
        <w:rPr>
          <w:sz w:val="28"/>
          <w:szCs w:val="28"/>
        </w:rPr>
        <w:t xml:space="preserve"> в</w:t>
      </w:r>
      <w:r w:rsidRPr="007071A7">
        <w:rPr>
          <w:rFonts w:eastAsia="Batang"/>
          <w:sz w:val="28"/>
          <w:szCs w:val="28"/>
        </w:rPr>
        <w:t xml:space="preserve"> районе, прогнозных оценках их дальнейшего развития, анализе </w:t>
      </w:r>
      <w:r w:rsidRPr="007071A7">
        <w:rPr>
          <w:rFonts w:eastAsia="Batang"/>
          <w:sz w:val="28"/>
          <w:szCs w:val="28"/>
        </w:rPr>
        <w:lastRenderedPageBreak/>
        <w:t>результатов выполнения</w:t>
      </w:r>
      <w:r w:rsidRPr="007071A7">
        <w:rPr>
          <w:sz w:val="28"/>
          <w:szCs w:val="28"/>
        </w:rPr>
        <w:t xml:space="preserve"> комплексной Программы по совершенствованию системы профилактики правонарушений и усилению борьбы с преступностью на 201</w:t>
      </w:r>
      <w:r w:rsidR="00093D14">
        <w:rPr>
          <w:sz w:val="28"/>
          <w:szCs w:val="28"/>
        </w:rPr>
        <w:t>7</w:t>
      </w:r>
      <w:r w:rsidR="00D71DA6" w:rsidRPr="007071A7">
        <w:rPr>
          <w:sz w:val="28"/>
          <w:szCs w:val="28"/>
        </w:rPr>
        <w:t>-201</w:t>
      </w:r>
      <w:r w:rsidR="00093D14">
        <w:rPr>
          <w:sz w:val="28"/>
          <w:szCs w:val="28"/>
        </w:rPr>
        <w:t>8</w:t>
      </w:r>
      <w:r w:rsidRPr="007071A7">
        <w:rPr>
          <w:sz w:val="28"/>
          <w:szCs w:val="28"/>
        </w:rPr>
        <w:t xml:space="preserve"> год</w:t>
      </w:r>
      <w:r w:rsidR="00D71DA6" w:rsidRPr="007071A7">
        <w:rPr>
          <w:sz w:val="28"/>
          <w:szCs w:val="28"/>
        </w:rPr>
        <w:t>ы</w:t>
      </w:r>
      <w:r w:rsidRPr="007071A7">
        <w:rPr>
          <w:rFonts w:eastAsia="Batang"/>
          <w:sz w:val="28"/>
          <w:szCs w:val="28"/>
        </w:rPr>
        <w:t>.</w:t>
      </w:r>
      <w:r w:rsidRPr="007071A7">
        <w:rPr>
          <w:sz w:val="28"/>
          <w:szCs w:val="28"/>
        </w:rPr>
        <w:t xml:space="preserve"> Реализация её мер позволила активизировать </w:t>
      </w:r>
      <w:r w:rsidRPr="007071A7">
        <w:rPr>
          <w:rFonts w:eastAsia="Batang"/>
          <w:sz w:val="28"/>
          <w:szCs w:val="28"/>
        </w:rPr>
        <w:t>деятельность правоохранительных органов в борьбе с преступностью,</w:t>
      </w:r>
      <w:r w:rsidRPr="007071A7">
        <w:rPr>
          <w:sz w:val="28"/>
          <w:szCs w:val="28"/>
        </w:rPr>
        <w:t xml:space="preserve"> эффективнее реагировать на</w:t>
      </w:r>
      <w:r w:rsidRPr="007071A7">
        <w:rPr>
          <w:rFonts w:eastAsia="Batang"/>
          <w:sz w:val="28"/>
          <w:szCs w:val="28"/>
        </w:rPr>
        <w:t xml:space="preserve"> заявления</w:t>
      </w:r>
      <w:r w:rsidRPr="007071A7">
        <w:rPr>
          <w:sz w:val="28"/>
          <w:szCs w:val="28"/>
        </w:rPr>
        <w:t xml:space="preserve"> и сообщения граждан</w:t>
      </w:r>
      <w:r w:rsidRPr="007071A7">
        <w:rPr>
          <w:rFonts w:eastAsia="Batang"/>
          <w:sz w:val="28"/>
          <w:szCs w:val="28"/>
        </w:rPr>
        <w:t xml:space="preserve"> о правонарушениях. Осуществлены оперативно-профилактические мероприятия против организованных преступных</w:t>
      </w:r>
      <w:r w:rsidRPr="007071A7">
        <w:rPr>
          <w:sz w:val="28"/>
          <w:szCs w:val="28"/>
        </w:rPr>
        <w:t xml:space="preserve"> группировок. </w:t>
      </w:r>
      <w:r w:rsidRPr="007071A7">
        <w:rPr>
          <w:rFonts w:eastAsia="Batang"/>
          <w:sz w:val="28"/>
          <w:szCs w:val="28"/>
        </w:rPr>
        <w:t>Увеличена плотность сил обеспечения порядка на улицах и в других общественных местах.</w:t>
      </w:r>
    </w:p>
    <w:p w:rsidR="006F1A35" w:rsidRPr="007071A7" w:rsidRDefault="006F1A35" w:rsidP="006F1A35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>Меры, предусмотренные настоящей Программой, являются основой для создания единого механизма по борьбе с преступностью с включением в него всех органов государственной и исполнительной власти, без которого невозможно комплексное решение проблем профилактики и раскрытия преступлений. Их решение возможно лишь при реализации системы мер, согласованных во времени, в территориальном и отраслевых аспектах, через координированные действия органов государственной власти, местного самоуправления и всех субъектов правоохранительной деятельности.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Целью программы является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</w:t>
      </w:r>
      <w:r w:rsidR="00D71DA6" w:rsidRPr="007071A7">
        <w:rPr>
          <w:rFonts w:ascii="Times New Roman" w:hAnsi="Times New Roman" w:cs="Times New Roman"/>
          <w:sz w:val="28"/>
          <w:szCs w:val="28"/>
        </w:rPr>
        <w:t xml:space="preserve"> территории Верховского района,</w:t>
      </w:r>
      <w:r w:rsidR="00D71DA6" w:rsidRPr="007071A7">
        <w:t xml:space="preserve"> </w:t>
      </w:r>
      <w:r w:rsidR="00D71DA6" w:rsidRPr="007071A7">
        <w:rPr>
          <w:rFonts w:ascii="Times New Roman" w:hAnsi="Times New Roman" w:cs="Times New Roman"/>
          <w:sz w:val="28"/>
          <w:szCs w:val="28"/>
        </w:rPr>
        <w:t>повышение уровня этнического и конфессионального взаимопонимания.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Программа рассчитана на 201</w:t>
      </w:r>
      <w:r w:rsidR="00093D14">
        <w:rPr>
          <w:rFonts w:ascii="Times New Roman" w:hAnsi="Times New Roman" w:cs="Times New Roman"/>
          <w:sz w:val="28"/>
          <w:szCs w:val="28"/>
        </w:rPr>
        <w:t>9 - 2021</w:t>
      </w:r>
      <w:r w:rsidRPr="007071A7">
        <w:rPr>
          <w:rFonts w:ascii="Times New Roman" w:hAnsi="Times New Roman" w:cs="Times New Roman"/>
          <w:sz w:val="28"/>
          <w:szCs w:val="28"/>
        </w:rPr>
        <w:t xml:space="preserve"> годы и предполагает решение следующих задач: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-снижение уровня преступности на территории Верховского района;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-совершенствование нормативной базы Верховского района по профилактике правонарушений;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-активизация участия и улучшение координации деятельности органов власти и местного самоуправления в предупреждении правонарушений;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-снижение «правового нигилизма» населения, создание системы стимулов для ведения законопослушного образа жизни;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-оптимизация работы по предупреждению и профилактике </w:t>
      </w:r>
      <w:proofErr w:type="gramStart"/>
      <w:r w:rsidRPr="007071A7">
        <w:rPr>
          <w:sz w:val="28"/>
          <w:szCs w:val="28"/>
        </w:rPr>
        <w:t>правонарушений</w:t>
      </w:r>
      <w:proofErr w:type="gramEnd"/>
      <w:r w:rsidRPr="007071A7">
        <w:rPr>
          <w:sz w:val="28"/>
          <w:szCs w:val="28"/>
        </w:rPr>
        <w:t xml:space="preserve"> совершаемых на улице и в общественных местах;</w:t>
      </w:r>
    </w:p>
    <w:p w:rsidR="0096625C" w:rsidRPr="007071A7" w:rsidRDefault="006F1A35" w:rsidP="006F1A35">
      <w:pPr>
        <w:ind w:firstLine="709"/>
        <w:jc w:val="both"/>
      </w:pPr>
      <w:r w:rsidRPr="007071A7">
        <w:rPr>
          <w:sz w:val="28"/>
          <w:szCs w:val="28"/>
        </w:rPr>
        <w:t xml:space="preserve">-выявление и устранение причин и условий, способствующих совершению </w:t>
      </w:r>
      <w:proofErr w:type="gramStart"/>
      <w:r w:rsidRPr="007071A7">
        <w:rPr>
          <w:sz w:val="28"/>
          <w:szCs w:val="28"/>
        </w:rPr>
        <w:t>правонарушений</w:t>
      </w:r>
      <w:r w:rsidR="0096625C" w:rsidRPr="007071A7">
        <w:t xml:space="preserve"> ;</w:t>
      </w:r>
      <w:proofErr w:type="gramEnd"/>
    </w:p>
    <w:p w:rsidR="006F1A35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-содействие формированию гармоничной межнациональной и межконфессиональной ситуации.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мероприятий Программы: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-повысить эффективность системы социальной профилактики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>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уменьшить общее число совершенных преступлений;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оздоровить обстановку в населенных пунктах Верховского района и в общественных местах;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снизить уровень бытовой преступности;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улучшить профилактику в среде несовершеннолетних и молодежи;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снизить количество преступлений, связанных с незаконным оборотом наркотических и психотропных средств;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 повысить уровень доверия населения к правоохранительным органам. </w:t>
      </w:r>
    </w:p>
    <w:p w:rsidR="0096625C" w:rsidRPr="007071A7" w:rsidRDefault="0096625C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профилактические мероприятия по недопущению межконфессиональных конфликтов;</w:t>
      </w:r>
    </w:p>
    <w:p w:rsidR="0096625C" w:rsidRPr="007071A7" w:rsidRDefault="0096625C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профилактические мероприятия по недопущению межнациональных (межэтнических) конфликтов.</w:t>
      </w:r>
    </w:p>
    <w:p w:rsidR="0096625C" w:rsidRPr="007071A7" w:rsidRDefault="006F1A35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Общий контроль исполнения Программы осуществляет </w:t>
      </w:r>
      <w:r w:rsidR="0096625C" w:rsidRPr="007071A7">
        <w:rPr>
          <w:rFonts w:ascii="Times New Roman" w:hAnsi="Times New Roman" w:cs="Times New Roman"/>
          <w:sz w:val="28"/>
          <w:szCs w:val="28"/>
        </w:rPr>
        <w:t>М</w:t>
      </w:r>
      <w:r w:rsidRPr="007071A7">
        <w:rPr>
          <w:rFonts w:ascii="Times New Roman" w:hAnsi="Times New Roman" w:cs="Times New Roman"/>
          <w:sz w:val="28"/>
          <w:szCs w:val="28"/>
        </w:rPr>
        <w:t>ежведомственная комиссия по профилактике правонарушений в Верховском районе, которая уточняет показатели по программным мероприятиям, механизм реализации Программы и состав исполнителей</w:t>
      </w:r>
      <w:r w:rsidR="0096625C" w:rsidRPr="007071A7">
        <w:rPr>
          <w:rFonts w:ascii="Times New Roman" w:hAnsi="Times New Roman" w:cs="Times New Roman"/>
          <w:sz w:val="28"/>
          <w:szCs w:val="28"/>
        </w:rPr>
        <w:t>,</w:t>
      </w:r>
      <w:r w:rsidR="0096625C" w:rsidRPr="007071A7">
        <w:t xml:space="preserve"> </w:t>
      </w:r>
      <w:r w:rsidR="0096625C" w:rsidRPr="007071A7">
        <w:rPr>
          <w:rFonts w:ascii="Times New Roman" w:hAnsi="Times New Roman" w:cs="Times New Roman"/>
          <w:sz w:val="28"/>
          <w:szCs w:val="28"/>
        </w:rPr>
        <w:t>Консультативный Совет по вопросам межнациональных и межконфессиональных отношений</w:t>
      </w:r>
      <w:r w:rsidRPr="007071A7">
        <w:rPr>
          <w:rFonts w:ascii="Times New Roman" w:hAnsi="Times New Roman" w:cs="Times New Roman"/>
          <w:sz w:val="28"/>
          <w:szCs w:val="28"/>
        </w:rPr>
        <w:t>.</w:t>
      </w:r>
    </w:p>
    <w:p w:rsidR="006F1A35" w:rsidRPr="007071A7" w:rsidRDefault="006F1A35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 Ежегодно до 1 марта года, следующего за отчетным периодом, участники Программы представляют в муниципальную межведомственную комиссию района </w:t>
      </w:r>
      <w:hyperlink w:anchor="Par371" w:tooltip="Ссылка на текущий документ" w:history="1">
        <w:r w:rsidRPr="007071A7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 ходе ее выполнения.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ind w:firstLine="709"/>
        <w:jc w:val="both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3</w:t>
      </w:r>
      <w:r w:rsidR="006F1A35" w:rsidRPr="007071A7">
        <w:rPr>
          <w:b/>
          <w:sz w:val="28"/>
          <w:szCs w:val="28"/>
        </w:rPr>
        <w:t>. Обобщенная характеристика основных мероприятий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правонарушений (приложение 2 к Программе):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proofErr w:type="gramStart"/>
      <w:r w:rsidRPr="007071A7">
        <w:rPr>
          <w:sz w:val="28"/>
          <w:szCs w:val="28"/>
        </w:rPr>
        <w:t>- .организационные</w:t>
      </w:r>
      <w:proofErr w:type="gramEnd"/>
      <w:r w:rsidRPr="007071A7">
        <w:rPr>
          <w:sz w:val="28"/>
          <w:szCs w:val="28"/>
        </w:rPr>
        <w:t xml:space="preserve"> мероприятия по выполнению Программы;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-совершенствование правовой базы в сфере профилактики правонарушений и борьбы с преступностью;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мероприятий по защите жизни, здоровья и собственности граждан;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среди лиц, проповедующих экстремизм, подготавливающих и замышляющих совершение террористических актов;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и противодействие организованной преступности и коррупции;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правонарушений в общественных местах;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правонарушений в сфере незаконного оборота наркотиков;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правонарушений среди несовершеннолетних и молодежи;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-информационно-пропагандистское обеспечение профилактической деятельности</w:t>
      </w:r>
      <w:r w:rsidR="0096625C" w:rsidRPr="007071A7">
        <w:rPr>
          <w:sz w:val="28"/>
          <w:szCs w:val="28"/>
        </w:rPr>
        <w:t>;</w:t>
      </w:r>
    </w:p>
    <w:p w:rsidR="0096625C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- профилактические мероприятия по недопущению межнациональных (межэтнических) конфликтов;</w:t>
      </w:r>
    </w:p>
    <w:p w:rsidR="0096625C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 профилактические мероприятия по недопущению межконфессиональных конфликтов.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4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Обоснование выделения и включения в состав Программы</w:t>
      </w:r>
    </w:p>
    <w:p w:rsidR="006F1A35" w:rsidRPr="007071A7" w:rsidRDefault="006F1A35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предусмотренных к реализации подпрограмм</w:t>
      </w:r>
    </w:p>
    <w:p w:rsidR="006F1A35" w:rsidRPr="007071A7" w:rsidRDefault="006F1A35" w:rsidP="006F1A35">
      <w:pPr>
        <w:tabs>
          <w:tab w:val="left" w:pos="4455"/>
        </w:tabs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В состав программы подпрограммы не включены.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31"/>
      <w:bookmarkStart w:id="4" w:name="Par139"/>
      <w:bookmarkEnd w:id="3"/>
      <w:bookmarkEnd w:id="4"/>
      <w:r w:rsidRPr="007071A7">
        <w:rPr>
          <w:rFonts w:ascii="Times New Roman" w:hAnsi="Times New Roman" w:cs="Times New Roman"/>
          <w:b/>
          <w:sz w:val="28"/>
          <w:szCs w:val="28"/>
        </w:rPr>
        <w:t>5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Обоснование объема финансовых ресурсов,</w:t>
      </w:r>
    </w:p>
    <w:p w:rsidR="006F1A35" w:rsidRPr="007071A7" w:rsidRDefault="006F1A35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необходимых для реализации Программы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bookmarkStart w:id="5" w:name="Par174"/>
      <w:bookmarkEnd w:id="5"/>
    </w:p>
    <w:p w:rsidR="008947E9" w:rsidRPr="007071A7" w:rsidRDefault="006F1A35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sz w:val="28"/>
          <w:szCs w:val="28"/>
        </w:rPr>
        <w:t>Программа рассчитана на период 201</w:t>
      </w:r>
      <w:r w:rsidR="00093D14">
        <w:rPr>
          <w:sz w:val="28"/>
          <w:szCs w:val="28"/>
        </w:rPr>
        <w:t>9 - 2021</w:t>
      </w:r>
      <w:r w:rsidRPr="007071A7">
        <w:rPr>
          <w:sz w:val="28"/>
          <w:szCs w:val="28"/>
        </w:rPr>
        <w:t xml:space="preserve"> годов и реализуется за счет средств </w:t>
      </w:r>
      <w:r w:rsidRPr="007071A7">
        <w:rPr>
          <w:rFonts w:eastAsia="Batang"/>
          <w:sz w:val="28"/>
          <w:szCs w:val="28"/>
        </w:rPr>
        <w:t>федерального, областного бюджетов и бюджетов органов местного самоуправления района, предусмотренных на финансирование основной деятельности исполнителей мероприятий, за счет средств областного бюджета на</w:t>
      </w:r>
      <w:r w:rsidR="005F73D9" w:rsidRPr="007071A7">
        <w:rPr>
          <w:rFonts w:eastAsia="Batang"/>
          <w:sz w:val="28"/>
          <w:szCs w:val="28"/>
        </w:rPr>
        <w:t xml:space="preserve"> целевые мероприятия </w:t>
      </w:r>
      <w:proofErr w:type="gramStart"/>
      <w:r w:rsidR="005F73D9" w:rsidRPr="007071A7">
        <w:rPr>
          <w:rFonts w:eastAsia="Batang"/>
          <w:sz w:val="28"/>
          <w:szCs w:val="28"/>
        </w:rPr>
        <w:t xml:space="preserve">Программы( </w:t>
      </w:r>
      <w:r w:rsidR="007071A7" w:rsidRPr="007071A7">
        <w:rPr>
          <w:rFonts w:eastAsia="Batang"/>
          <w:sz w:val="28"/>
          <w:szCs w:val="28"/>
        </w:rPr>
        <w:t>приложение</w:t>
      </w:r>
      <w:proofErr w:type="gramEnd"/>
      <w:r w:rsidR="007071A7" w:rsidRPr="007071A7">
        <w:rPr>
          <w:rFonts w:eastAsia="Batang"/>
          <w:sz w:val="28"/>
          <w:szCs w:val="28"/>
        </w:rPr>
        <w:t xml:space="preserve"> 3 к Программе).</w:t>
      </w:r>
    </w:p>
    <w:p w:rsidR="008947E9" w:rsidRPr="007071A7" w:rsidRDefault="008947E9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>Объем финансирования за счет средств районного бюджета на 201</w:t>
      </w:r>
      <w:r w:rsidR="00093D14">
        <w:rPr>
          <w:rFonts w:eastAsia="Batang"/>
          <w:sz w:val="28"/>
          <w:szCs w:val="28"/>
        </w:rPr>
        <w:t>9 - 2021</w:t>
      </w:r>
      <w:r w:rsidRPr="007071A7">
        <w:rPr>
          <w:rFonts w:eastAsia="Batang"/>
          <w:sz w:val="28"/>
          <w:szCs w:val="28"/>
        </w:rPr>
        <w:t xml:space="preserve"> годы составляет </w:t>
      </w:r>
      <w:r w:rsidR="00093D14">
        <w:rPr>
          <w:rFonts w:eastAsia="Batang"/>
          <w:sz w:val="28"/>
          <w:szCs w:val="28"/>
        </w:rPr>
        <w:t>6,</w:t>
      </w:r>
      <w:r w:rsidRPr="007071A7">
        <w:rPr>
          <w:rFonts w:eastAsia="Batang"/>
          <w:sz w:val="28"/>
          <w:szCs w:val="28"/>
        </w:rPr>
        <w:t>0 тыс. руб., в том числе по годам:</w:t>
      </w:r>
    </w:p>
    <w:p w:rsidR="008947E9" w:rsidRPr="007071A7" w:rsidRDefault="008947E9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>201</w:t>
      </w:r>
      <w:r w:rsidR="00093D14">
        <w:rPr>
          <w:rFonts w:eastAsia="Batang"/>
          <w:sz w:val="28"/>
          <w:szCs w:val="28"/>
        </w:rPr>
        <w:t>9</w:t>
      </w:r>
      <w:r w:rsidRPr="007071A7">
        <w:rPr>
          <w:rFonts w:eastAsia="Batang"/>
          <w:sz w:val="28"/>
          <w:szCs w:val="28"/>
        </w:rPr>
        <w:t xml:space="preserve"> год - </w:t>
      </w:r>
      <w:r w:rsidR="005F73D9" w:rsidRPr="007071A7">
        <w:rPr>
          <w:rFonts w:eastAsia="Batang"/>
          <w:sz w:val="28"/>
          <w:szCs w:val="28"/>
        </w:rPr>
        <w:t>2</w:t>
      </w:r>
      <w:r w:rsidRPr="007071A7">
        <w:rPr>
          <w:rFonts w:eastAsia="Batang"/>
          <w:sz w:val="28"/>
          <w:szCs w:val="28"/>
        </w:rPr>
        <w:t xml:space="preserve"> тыс. рублей;</w:t>
      </w:r>
    </w:p>
    <w:p w:rsidR="008947E9" w:rsidRDefault="00093D14" w:rsidP="008947E9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2020</w:t>
      </w:r>
      <w:r w:rsidR="008947E9" w:rsidRPr="007071A7">
        <w:rPr>
          <w:rFonts w:eastAsia="Batang"/>
          <w:sz w:val="28"/>
          <w:szCs w:val="28"/>
        </w:rPr>
        <w:t xml:space="preserve"> год - </w:t>
      </w:r>
      <w:r w:rsidR="005F73D9" w:rsidRPr="007071A7">
        <w:rPr>
          <w:rFonts w:eastAsia="Batang"/>
          <w:sz w:val="28"/>
          <w:szCs w:val="28"/>
        </w:rPr>
        <w:t>2 тыс. рублей</w:t>
      </w:r>
      <w:r>
        <w:rPr>
          <w:rFonts w:eastAsia="Batang"/>
          <w:sz w:val="28"/>
          <w:szCs w:val="28"/>
        </w:rPr>
        <w:t>;</w:t>
      </w:r>
    </w:p>
    <w:p w:rsidR="00093D14" w:rsidRPr="007071A7" w:rsidRDefault="00093D14" w:rsidP="008947E9">
      <w:pPr>
        <w:ind w:firstLine="709"/>
        <w:jc w:val="both"/>
        <w:rPr>
          <w:rFonts w:eastAsia="Batang"/>
          <w:sz w:val="28"/>
          <w:szCs w:val="28"/>
        </w:rPr>
      </w:pPr>
      <w:r w:rsidRPr="00093D14">
        <w:rPr>
          <w:rFonts w:eastAsia="Batang"/>
          <w:sz w:val="28"/>
          <w:szCs w:val="28"/>
        </w:rPr>
        <w:t>202</w:t>
      </w:r>
      <w:r>
        <w:rPr>
          <w:rFonts w:eastAsia="Batang"/>
          <w:sz w:val="28"/>
          <w:szCs w:val="28"/>
        </w:rPr>
        <w:t>1</w:t>
      </w:r>
      <w:r w:rsidRPr="00093D14">
        <w:rPr>
          <w:rFonts w:eastAsia="Batang"/>
          <w:sz w:val="28"/>
          <w:szCs w:val="28"/>
        </w:rPr>
        <w:t xml:space="preserve"> год - 2 тыс. рублей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182"/>
      <w:bookmarkEnd w:id="6"/>
    </w:p>
    <w:p w:rsidR="006F1A35" w:rsidRPr="007071A7" w:rsidRDefault="0096625C" w:rsidP="006F1A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6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Порядок и методика оценки эффективности Программы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и решения задач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 корректировке плана реализации Программы на текущий год;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формировании плана реализации Программы на очередной год;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Для проведения текущего мониторинга реализации Программы соисполнители Программы </w:t>
      </w:r>
      <w:r w:rsidR="00093D14" w:rsidRPr="007071A7">
        <w:rPr>
          <w:rFonts w:ascii="Times New Roman" w:hAnsi="Times New Roman" w:cs="Times New Roman"/>
          <w:sz w:val="28"/>
          <w:szCs w:val="28"/>
        </w:rPr>
        <w:t>предоставляют ответственному</w:t>
      </w:r>
      <w:r w:rsidRPr="007071A7">
        <w:rPr>
          <w:rFonts w:ascii="Times New Roman" w:hAnsi="Times New Roman" w:cs="Times New Roman"/>
          <w:sz w:val="28"/>
          <w:szCs w:val="28"/>
        </w:rPr>
        <w:t xml:space="preserve"> исполнителю отчетную информацию, в следующие сроки: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а) Годовой отчет о реализации Программы в отчетном году - до 1 марта года, следующего за отчетным.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поступающие запросы, а также для проведения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Программы и подготовки отчета о ходе реализации и оценке эффективности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Критериями оценки эффективности Программы являются: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Программы в целом (далее - Критерий 1);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реализации мероприятий, решения задач и достижения цели Программы (выполнение мероприятий 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Оценку «Программа выполняется эффективно, дополнительные действия не требуются» можно сделать в случае, если по: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1 фактическое состояние характеризуется как «фактическое значение показателя равно или превышает плановое»;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и фактический результат соответствуют плану»;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Оценку «Программа выполняется недостаточно эффективно» и вывод о том, </w:t>
      </w:r>
      <w:r w:rsidR="00093D14" w:rsidRPr="007071A7">
        <w:rPr>
          <w:rFonts w:ascii="Times New Roman" w:hAnsi="Times New Roman" w:cs="Times New Roman"/>
          <w:sz w:val="28"/>
          <w:szCs w:val="28"/>
        </w:rPr>
        <w:t>что-либо</w:t>
      </w:r>
      <w:r w:rsidRPr="007071A7">
        <w:rPr>
          <w:rFonts w:ascii="Times New Roman" w:hAnsi="Times New Roman" w:cs="Times New Roman"/>
          <w:sz w:val="28"/>
          <w:szCs w:val="28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по: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1 фактическое состояние характеризуется как «фактическое значение показателя равно или превышает плановое»;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больше и (или) фактический результат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Если же по Критерию 3 фактическое состояние характеризуется как «фактический объем расходов равен или меньше планового вследствие недофинансирования или несвоевременного финансирования», то указанная оценка будет сопровождаться выводом о том, </w:t>
      </w:r>
      <w:r w:rsidR="00093D14" w:rsidRPr="007071A7">
        <w:rPr>
          <w:rFonts w:ascii="Times New Roman" w:hAnsi="Times New Roman" w:cs="Times New Roman"/>
          <w:sz w:val="28"/>
          <w:szCs w:val="28"/>
        </w:rPr>
        <w:t>что-либо</w:t>
      </w:r>
      <w:r w:rsidRPr="007071A7">
        <w:rPr>
          <w:rFonts w:ascii="Times New Roman" w:hAnsi="Times New Roman" w:cs="Times New Roman"/>
          <w:sz w:val="28"/>
          <w:szCs w:val="28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Оценку «Программа выполняется» и вывод о том, что один или несколько показателей не соответствуют требованию своевременности и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>требуют замены, можно сделать в случае, если: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 Критерию 1 фактическое состояние характеризуется как «фактическое значение показателя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и фактический результат соответствуют плану»;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Оценку «Программа выполняется неэффективно» с последующими действиями в соответствии с частью 5 Порядка разработки, реализации и оценки эффективности муниципальных программ Верховского района, можно сделать в случае, если: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 Критерию 1 фактическое состояние характеризуется как «фактическое значение показателя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больше и (или) фактический результат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0"/>
      <w:bookmarkEnd w:id="7"/>
      <w:r w:rsidRPr="007071A7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оценивается целевыми индикаторами, обозначенными в </w:t>
      </w:r>
      <w:hyperlink w:anchor="Par259" w:tooltip="Ссылка на текущий документ" w:history="1">
        <w:r w:rsidRPr="007071A7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к Программе и отражающими степень достижения целей и задач Программы.</w:t>
      </w:r>
    </w:p>
    <w:p w:rsidR="006F1A35" w:rsidRPr="007071A7" w:rsidRDefault="006F1A35" w:rsidP="006F1A35">
      <w:pPr>
        <w:pStyle w:val="ConsPlusNormal"/>
        <w:jc w:val="both"/>
      </w:pPr>
    </w:p>
    <w:p w:rsidR="006F1A35" w:rsidRPr="007071A7" w:rsidRDefault="006F1A35" w:rsidP="006F1A35">
      <w:pPr>
        <w:pStyle w:val="ConsPlusNormal"/>
        <w:ind w:firstLine="540"/>
        <w:jc w:val="both"/>
      </w:pPr>
    </w:p>
    <w:p w:rsidR="006F1A35" w:rsidRPr="007071A7" w:rsidRDefault="006F1A35" w:rsidP="006F1A35">
      <w:pPr>
        <w:pStyle w:val="ConsPlusNormal"/>
        <w:ind w:firstLine="540"/>
        <w:jc w:val="both"/>
        <w:outlineLvl w:val="1"/>
        <w:sectPr w:rsidR="006F1A35" w:rsidRPr="007071A7" w:rsidSect="006F1A35">
          <w:headerReference w:type="default" r:id="rId16"/>
          <w:footerReference w:type="default" r:id="rId17"/>
          <w:type w:val="continuous"/>
          <w:pgSz w:w="11906" w:h="16838"/>
          <w:pgMar w:top="1134" w:right="850" w:bottom="1134" w:left="1701" w:header="0" w:footer="0" w:gutter="0"/>
          <w:cols w:space="720"/>
          <w:noEndnote/>
        </w:sectPr>
      </w:pPr>
      <w:bookmarkStart w:id="8" w:name="Par194"/>
      <w:bookmarkEnd w:id="8"/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Приложение 1к муниципальной программе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201</w:t>
      </w:r>
      <w:r w:rsidR="00093D14">
        <w:rPr>
          <w:sz w:val="28"/>
          <w:szCs w:val="28"/>
        </w:rPr>
        <w:t>9-2021</w:t>
      </w:r>
      <w:r w:rsidRPr="007071A7">
        <w:rPr>
          <w:sz w:val="28"/>
          <w:szCs w:val="28"/>
        </w:rPr>
        <w:t xml:space="preserve"> годы»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>Таблица 1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>Сведения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>о показателях (индикаторах) муниципальной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>программы и их значениях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11340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8"/>
        <w:gridCol w:w="18"/>
        <w:gridCol w:w="1721"/>
        <w:gridCol w:w="7"/>
        <w:gridCol w:w="743"/>
        <w:gridCol w:w="13"/>
        <w:gridCol w:w="1082"/>
        <w:gridCol w:w="1290"/>
        <w:gridCol w:w="6"/>
        <w:gridCol w:w="1299"/>
        <w:gridCol w:w="756"/>
        <w:gridCol w:w="9"/>
        <w:gridCol w:w="2928"/>
      </w:tblGrid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N 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Показатель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(индикатор)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(наименование)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Ед.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071A7">
              <w:rPr>
                <w:rFonts w:eastAsiaTheme="minorHAnsi"/>
                <w:sz w:val="20"/>
                <w:lang w:eastAsia="en-US"/>
              </w:rPr>
              <w:t>изме</w:t>
            </w:r>
            <w:proofErr w:type="spellEnd"/>
            <w:r w:rsidRPr="007071A7">
              <w:rPr>
                <w:rFonts w:eastAsiaTheme="minorHAnsi"/>
                <w:sz w:val="20"/>
                <w:lang w:eastAsia="en-US"/>
              </w:rPr>
              <w:t>-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рения</w:t>
            </w:r>
          </w:p>
        </w:tc>
        <w:tc>
          <w:tcPr>
            <w:tcW w:w="73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         Значения показателей              </w:t>
            </w:r>
          </w:p>
        </w:tc>
      </w:tr>
      <w:tr w:rsidR="006F1A35" w:rsidRPr="007071A7" w:rsidTr="00C73B43">
        <w:trPr>
          <w:trHeight w:val="540"/>
          <w:tblCellSpacing w:w="5" w:type="nil"/>
        </w:trPr>
        <w:tc>
          <w:tcPr>
            <w:tcW w:w="14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базовое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значение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первый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реализации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второй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реализации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... 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завершающий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реализации 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1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 2    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3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4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5     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7  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8     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Муниципальная программа Верховского района «</w:t>
            </w:r>
            <w:r w:rsidRPr="007071A7">
              <w:rPr>
                <w:sz w:val="20"/>
              </w:rPr>
              <w:t xml:space="preserve"> Профилактика правонарушений и усиление борьбы с преступностью на 20</w:t>
            </w:r>
            <w:r w:rsidR="00093D14">
              <w:rPr>
                <w:sz w:val="20"/>
              </w:rPr>
              <w:t>19</w:t>
            </w:r>
            <w:r w:rsidRPr="007071A7">
              <w:rPr>
                <w:sz w:val="20"/>
              </w:rPr>
              <w:t>-20</w:t>
            </w:r>
            <w:r w:rsidR="00093D14">
              <w:rPr>
                <w:sz w:val="20"/>
              </w:rPr>
              <w:t>21</w:t>
            </w:r>
            <w:r w:rsidRPr="007071A7">
              <w:rPr>
                <w:sz w:val="20"/>
              </w:rPr>
              <w:t xml:space="preserve"> годы</w:t>
            </w:r>
            <w:r w:rsidRPr="007071A7">
              <w:rPr>
                <w:rFonts w:eastAsiaTheme="minorHAnsi"/>
                <w:sz w:val="20"/>
                <w:lang w:eastAsia="en-US"/>
              </w:rPr>
              <w:t xml:space="preserve">» 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1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rHeight w:val="2485"/>
          <w:tblCellSpacing w:w="5" w:type="nil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Общее количество зарегистрированных преступлений.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tabs>
                <w:tab w:val="left" w:pos="129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gridAfter w:val="11"/>
          <w:wAfter w:w="9854" w:type="dxa"/>
          <w:trHeight w:val="230"/>
          <w:tblCellSpacing w:w="5" w:type="nil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rHeight w:val="5335"/>
          <w:tblCellSpacing w:w="5" w:type="nil"/>
        </w:trPr>
        <w:tc>
          <w:tcPr>
            <w:tcW w:w="14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доля лиц, ранее </w:t>
            </w:r>
            <w:proofErr w:type="spellStart"/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осуждавшихся</w:t>
            </w:r>
            <w:proofErr w:type="spellEnd"/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 за совершение преступлений, в общей численности лиц, осужденных на основании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обвинительных приговоров, вступивших в законную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силу 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rPr>
                <w:rFonts w:eastAsiaTheme="minorHAnsi"/>
                <w:lang w:eastAsia="en-US"/>
              </w:rPr>
            </w:pPr>
            <w:r w:rsidRPr="007071A7">
              <w:rPr>
                <w:rFonts w:eastAsiaTheme="minorHAnsi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 Организационные мероприятия: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Провести ревизию существующей системы профилактики правонарушений, внести коррективы в механизм привлечения институтов общества, необходимых для повышения результативности профилактики правонарушений 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1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Доля проведенных ревизий     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 2. Совершенствование правовой базы в сфере профилактики правонарушений и борьбы с преступностью: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участия населения в охране общественного порядка и окружающей среды;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3. Профилактически мероприятия по защите жизни, здоровья и собственности граждан.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 Провести:</w:t>
            </w:r>
            <w:r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семинары с руководителями торговых организаций и индивидуальными предпринимателями по проблемам профилактики правонарушений в сфере торговли;</w:t>
            </w:r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специализированные операции по выявлению и пресечению поступлении на рынок района фальсифицированной и контрафактной продукции;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межведомственные мероприятия по защите прав потребителей, выявлению и профилактике правонарушений в сфере потребительского рынка;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мероприятия по добровольной сдаче оружия, боеприпасов, взрывчатых веществ на возмездной основе;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>Информировать население через средства массовой информации о порядке действия при совершении в отношении них преступлений и правонарушений.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Доля проведенных семинаров, переданной информации через СМИ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7071A7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Профилактика среди лиц, проповедующих экстремизм, подготавливающих и замышляющих совершение террористических актов</w:t>
            </w:r>
            <w:r w:rsidRPr="007071A7">
              <w:rPr>
                <w:rFonts w:eastAsiaTheme="minorHAnsi"/>
                <w:sz w:val="20"/>
                <w:lang w:eastAsia="en-US"/>
              </w:rPr>
              <w:t>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межведомственные: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оперативно-розыскные и профилактические мероприятия по обеспечению защищенности населения района от диверсионно-террористических актов;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-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Уменьшение Количества выявленных лиц, </w:t>
            </w:r>
            <w:proofErr w:type="spellStart"/>
            <w:r w:rsidRPr="007071A7">
              <w:rPr>
                <w:sz w:val="20"/>
                <w:szCs w:val="20"/>
              </w:rPr>
              <w:t>проповедающих</w:t>
            </w:r>
            <w:proofErr w:type="spellEnd"/>
            <w:r w:rsidRPr="007071A7">
              <w:rPr>
                <w:sz w:val="20"/>
                <w:szCs w:val="20"/>
              </w:rPr>
              <w:t xml:space="preserve"> экстремизм, подготавливающих и замышляющих </w:t>
            </w:r>
            <w:r w:rsidRPr="007071A7">
              <w:rPr>
                <w:sz w:val="20"/>
                <w:szCs w:val="20"/>
              </w:rPr>
              <w:lastRenderedPageBreak/>
              <w:t>совершение террористических актов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 Профилактика и противодействие организованной преступности и коррупции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Обеспечить взаимодействие правоохранительных органов в раскрытии тяжких и особо тяжких преступлений, совершенных в составе организованных групп и преступных сообществ, в том числе в сфере экономики. Создание совместных следственно-оперативные групп для расследования </w:t>
            </w:r>
            <w:proofErr w:type="spellStart"/>
            <w:r w:rsidRPr="007071A7">
              <w:rPr>
                <w:sz w:val="20"/>
                <w:szCs w:val="20"/>
              </w:rPr>
              <w:t>многоэпизодных</w:t>
            </w:r>
            <w:proofErr w:type="spellEnd"/>
            <w:r w:rsidRPr="007071A7">
              <w:rPr>
                <w:sz w:val="20"/>
                <w:szCs w:val="20"/>
              </w:rPr>
              <w:t xml:space="preserve"> преступлений, а также вызвавших большой общественный резонанс.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071A7">
              <w:rPr>
                <w:sz w:val="20"/>
                <w:szCs w:val="20"/>
              </w:rPr>
              <w:t xml:space="preserve">Уменьшение правонарушений  в сфере организованной преступности и коррупции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6. Профилактика правонарушений в общественных местах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7071A7">
              <w:rPr>
                <w:sz w:val="20"/>
                <w:szCs w:val="20"/>
              </w:rPr>
              <w:t>Провести:проверки</w:t>
            </w:r>
            <w:proofErr w:type="spellEnd"/>
            <w:proofErr w:type="gramEnd"/>
            <w:r w:rsidRPr="007071A7">
              <w:rPr>
                <w:sz w:val="20"/>
                <w:szCs w:val="20"/>
              </w:rPr>
              <w:t xml:space="preserve"> порядка учета, хранения и использования оружия и спецсредств в частных охранных предприятиях и службах безопасности. Выявлять и пресекать факты оказания охранных услуг предприятиями без лицензии; мероприятия по выявлению нарушений паспортно-визовых правил,</w:t>
            </w:r>
          </w:p>
          <w:p w:rsidR="006F1A35" w:rsidRPr="007071A7" w:rsidRDefault="006F1A35" w:rsidP="00C73B43">
            <w:pPr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 Полиции.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Уменьшение правонарушений в общественных местах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7. Профилактика преступлений в сфере незаконного оборота наркотиков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наркокультур</w:t>
            </w:r>
            <w:proofErr w:type="spellEnd"/>
            <w:r w:rsidRPr="007071A7">
              <w:rPr>
                <w:sz w:val="20"/>
                <w:szCs w:val="20"/>
              </w:rPr>
              <w:t>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обследование медицинских и фармацевтических учреждений, осуществляющих работу с наркотическими средствами и психотропными веществами, осуществление контроля за лицензиатами.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Разработать систему мониторинга </w:t>
            </w:r>
            <w:proofErr w:type="spellStart"/>
            <w:r w:rsidRPr="007071A7">
              <w:rPr>
                <w:sz w:val="20"/>
                <w:szCs w:val="20"/>
              </w:rPr>
              <w:t>наркоситуации</w:t>
            </w:r>
            <w:proofErr w:type="spellEnd"/>
            <w:r w:rsidRPr="007071A7">
              <w:rPr>
                <w:sz w:val="20"/>
                <w:szCs w:val="20"/>
              </w:rPr>
              <w:t xml:space="preserve"> в образовательных учреждениях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Уменьшение правонарушений  в сфере </w:t>
            </w:r>
            <w:r w:rsidRPr="007071A7">
              <w:rPr>
                <w:sz w:val="20"/>
                <w:szCs w:val="20"/>
              </w:rPr>
              <w:lastRenderedPageBreak/>
              <w:t>незаконного оборота наркотиков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8. Профилактика правонарушений несовершеннолетних и молодежи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Проводить регулярные рабочие встречи с руководством учебных заведений, с целью выявления лиц, предрасположенных к совершению правонарушений, проведения в отношении их профилактически-предупредительной работы.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На постоянной основе проводить межведомственные акции по профилактике </w:t>
            </w:r>
            <w:proofErr w:type="gramStart"/>
            <w:r w:rsidRPr="007071A7">
              <w:rPr>
                <w:sz w:val="20"/>
                <w:szCs w:val="20"/>
              </w:rPr>
              <w:t>( беспризорности</w:t>
            </w:r>
            <w:proofErr w:type="gramEnd"/>
            <w:r w:rsidRPr="007071A7">
              <w:rPr>
                <w:sz w:val="20"/>
                <w:szCs w:val="20"/>
              </w:rPr>
              <w:t>, безнадзорности и правонарушений несовершеннолетних на территории района.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Организовать занятия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(индикатор)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Уменьшение правонарушений  среди молодежи и несовершеннолетних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9. Информационно-пропагандистское обеспечение профилактической деятельности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Показате</w:t>
            </w:r>
            <w:r w:rsidR="00C73B43" w:rsidRPr="007071A7">
              <w:rPr>
                <w:rFonts w:eastAsiaTheme="minorHAnsi"/>
                <w:sz w:val="20"/>
                <w:lang w:eastAsia="en-US"/>
              </w:rPr>
              <w:t xml:space="preserve">ль </w:t>
            </w:r>
          </w:p>
          <w:p w:rsidR="006F1A35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Доля реализованных информационно-пропагандистских мероприятий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C73B43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C73B43" w:rsidRPr="007071A7" w:rsidTr="008947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1340" w:type="dxa"/>
            <w:gridSpan w:val="13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both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10.</w:t>
            </w:r>
            <w:r w:rsidRPr="007071A7">
              <w:t xml:space="preserve"> </w:t>
            </w:r>
            <w:r w:rsidR="007338AD" w:rsidRPr="007071A7">
              <w:rPr>
                <w:sz w:val="20"/>
                <w:szCs w:val="18"/>
              </w:rPr>
              <w:t>П</w:t>
            </w:r>
            <w:r w:rsidRPr="007071A7">
              <w:rPr>
                <w:sz w:val="20"/>
                <w:szCs w:val="18"/>
              </w:rPr>
              <w:t>рофилактические мероприятия по недопущению межнациональных (межэтнических)</w:t>
            </w:r>
            <w:r w:rsidR="007338AD" w:rsidRPr="007071A7">
              <w:rPr>
                <w:sz w:val="20"/>
                <w:szCs w:val="18"/>
              </w:rPr>
              <w:t>, межконфессиональных</w:t>
            </w:r>
            <w:r w:rsidRPr="007071A7">
              <w:rPr>
                <w:sz w:val="20"/>
                <w:szCs w:val="18"/>
              </w:rPr>
              <w:t xml:space="preserve"> конфликтов</w:t>
            </w:r>
            <w:r w:rsidR="007338AD" w:rsidRPr="007071A7">
              <w:t xml:space="preserve"> </w:t>
            </w:r>
          </w:p>
          <w:p w:rsidR="00C73B43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Поддержка инициатив религиозных общественных организаций и объединений.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Создание и сопровождение сайта по вопросам межнациональных и межконфессиональных отношений.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Проведение просветительских мероприятий по ознакомлению с национальной и религиозной культурой.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lastRenderedPageBreak/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Организация и проведение межведомственного семинара для заместителей руководителей образовательных учреждений по 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</w:tr>
      <w:tr w:rsidR="00C73B43" w:rsidRPr="007071A7" w:rsidTr="00C73B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68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lastRenderedPageBreak/>
              <w:t>1</w:t>
            </w:r>
          </w:p>
        </w:tc>
        <w:tc>
          <w:tcPr>
            <w:tcW w:w="1739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 xml:space="preserve">Показатель </w:t>
            </w: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(индикатор)</w:t>
            </w:r>
          </w:p>
        </w:tc>
        <w:tc>
          <w:tcPr>
            <w:tcW w:w="750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%</w:t>
            </w:r>
          </w:p>
        </w:tc>
        <w:tc>
          <w:tcPr>
            <w:tcW w:w="109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  <w:tc>
          <w:tcPr>
            <w:tcW w:w="1290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  <w:tc>
          <w:tcPr>
            <w:tcW w:w="130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2928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</w:tr>
      <w:tr w:rsidR="007338AD" w:rsidRPr="007071A7" w:rsidTr="008947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468" w:type="dxa"/>
          </w:tcPr>
          <w:p w:rsidR="007338AD" w:rsidRPr="007071A7" w:rsidRDefault="007338AD" w:rsidP="007338AD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</w:t>
            </w:r>
          </w:p>
        </w:tc>
        <w:tc>
          <w:tcPr>
            <w:tcW w:w="1739" w:type="dxa"/>
            <w:gridSpan w:val="2"/>
          </w:tcPr>
          <w:p w:rsidR="007338AD" w:rsidRPr="007071A7" w:rsidRDefault="007338AD" w:rsidP="007338AD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Доля реализованных мероприятий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28" w:type="dxa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</w:tbl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</w:p>
    <w:p w:rsidR="006F1A35" w:rsidRPr="007071A7" w:rsidRDefault="006F1A35" w:rsidP="007338AD">
      <w:pPr>
        <w:tabs>
          <w:tab w:val="left" w:leader="dot" w:pos="9234"/>
        </w:tabs>
        <w:spacing w:after="60"/>
        <w:rPr>
          <w:sz w:val="20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Приложение 2</w:t>
      </w:r>
      <w:r w:rsidR="00C73B43" w:rsidRPr="007071A7">
        <w:rPr>
          <w:sz w:val="28"/>
          <w:szCs w:val="28"/>
        </w:rPr>
        <w:t xml:space="preserve"> </w:t>
      </w:r>
      <w:r w:rsidRPr="007071A7">
        <w:rPr>
          <w:sz w:val="28"/>
          <w:szCs w:val="28"/>
        </w:rPr>
        <w:t>к муниципальной программе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20</w:t>
      </w:r>
      <w:r w:rsidR="00093D14">
        <w:rPr>
          <w:sz w:val="28"/>
          <w:szCs w:val="28"/>
        </w:rPr>
        <w:t>19-2021</w:t>
      </w:r>
      <w:r w:rsidRPr="007071A7">
        <w:rPr>
          <w:sz w:val="28"/>
          <w:szCs w:val="28"/>
        </w:rPr>
        <w:t xml:space="preserve"> годы»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  <w:r w:rsidRPr="007071A7">
        <w:rPr>
          <w:sz w:val="28"/>
          <w:szCs w:val="28"/>
        </w:rPr>
        <w:t>Таблица 2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center"/>
        <w:rPr>
          <w:sz w:val="20"/>
          <w:szCs w:val="18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center"/>
        <w:rPr>
          <w:sz w:val="20"/>
          <w:szCs w:val="18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Перечень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основных мероприятий муниципальной программы,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подпрограмм муниципальной программы, ведомственных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целевых программ и основных мероприятий подпрограммы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470"/>
        <w:gridCol w:w="2199"/>
        <w:gridCol w:w="1037"/>
        <w:gridCol w:w="100"/>
        <w:gridCol w:w="938"/>
        <w:gridCol w:w="2277"/>
        <w:gridCol w:w="114"/>
        <w:gridCol w:w="2163"/>
        <w:gridCol w:w="180"/>
        <w:gridCol w:w="2099"/>
      </w:tblGrid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7338A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</w:t>
            </w:r>
            <w:r w:rsidR="006F1A35" w:rsidRPr="007071A7">
              <w:rPr>
                <w:sz w:val="20"/>
                <w:szCs w:val="20"/>
              </w:rPr>
              <w:t xml:space="preserve">Номер и 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наименование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основного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мероприятия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муниципальной</w:t>
            </w:r>
            <w:r w:rsidRPr="007071A7">
              <w:rPr>
                <w:sz w:val="20"/>
                <w:szCs w:val="20"/>
              </w:rPr>
              <w:t xml:space="preserve">  программы</w:t>
            </w:r>
            <w:proofErr w:type="gramEnd"/>
            <w:r w:rsidRPr="007071A7">
              <w:rPr>
                <w:sz w:val="20"/>
                <w:szCs w:val="20"/>
              </w:rPr>
              <w:t xml:space="preserve">,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подпрограммы,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ведомственной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целевой 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программы,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основного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мероприятия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подпрограммы  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Ответ-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ствен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</w:t>
            </w:r>
            <w:proofErr w:type="spellStart"/>
            <w:r w:rsidRPr="007071A7">
              <w:rPr>
                <w:sz w:val="20"/>
                <w:szCs w:val="20"/>
              </w:rPr>
              <w:t>ный</w:t>
            </w:r>
            <w:proofErr w:type="spellEnd"/>
            <w:r w:rsidRPr="007071A7">
              <w:rPr>
                <w:sz w:val="20"/>
                <w:szCs w:val="20"/>
              </w:rPr>
              <w:t xml:space="preserve">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испол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7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Ожидаемый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непосред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ственный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результат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(краткое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описание)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Последствия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нереализации</w:t>
            </w:r>
            <w:proofErr w:type="spellEnd"/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ведомствен</w:t>
            </w:r>
            <w:proofErr w:type="spellEnd"/>
            <w:r w:rsidRPr="007071A7">
              <w:rPr>
                <w:sz w:val="20"/>
                <w:szCs w:val="20"/>
              </w:rPr>
              <w:t xml:space="preserve">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ной целевой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программы,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основного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Связь с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показателями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муниципальной</w:t>
            </w:r>
            <w:r w:rsidRPr="007071A7">
              <w:rPr>
                <w:sz w:val="20"/>
                <w:szCs w:val="20"/>
              </w:rPr>
              <w:t xml:space="preserve"> программы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(</w:t>
            </w:r>
            <w:proofErr w:type="spellStart"/>
            <w:r w:rsidRPr="007071A7">
              <w:rPr>
                <w:sz w:val="20"/>
                <w:szCs w:val="20"/>
              </w:rPr>
              <w:t>подпро</w:t>
            </w:r>
            <w:proofErr w:type="spellEnd"/>
            <w:r w:rsidRPr="007071A7">
              <w:rPr>
                <w:sz w:val="20"/>
                <w:szCs w:val="20"/>
              </w:rPr>
              <w:t xml:space="preserve">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граммы) </w:t>
            </w:r>
          </w:p>
        </w:tc>
      </w:tr>
      <w:tr w:rsidR="00D8601C" w:rsidRPr="007071A7" w:rsidTr="00BC59B1">
        <w:trPr>
          <w:trHeight w:val="2200"/>
          <w:tblCellSpacing w:w="5" w:type="nil"/>
        </w:trPr>
        <w:tc>
          <w:tcPr>
            <w:tcW w:w="2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начала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реали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зации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окон-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чания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реали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зации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3   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4   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 7     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8    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Организационные мероприятия                    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1.1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ревизию существующей системы профилактики правонарушений, внести коррективы в механизм привлечения институтов общества, необходимых для -повышения </w:t>
            </w:r>
            <w:r w:rsidRPr="007071A7">
              <w:rPr>
                <w:sz w:val="20"/>
                <w:szCs w:val="20"/>
              </w:rPr>
              <w:lastRenderedPageBreak/>
              <w:t>результативности профилактики правонарушений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093D14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ОВД, Администрация</w:t>
            </w:r>
            <w:r w:rsidR="006F1A35"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sz w:val="20"/>
                <w:szCs w:val="20"/>
              </w:rPr>
              <w:t>района, органы</w:t>
            </w:r>
            <w:r w:rsidR="006F1A35"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sz w:val="20"/>
                <w:szCs w:val="20"/>
              </w:rPr>
              <w:t>местного</w:t>
            </w:r>
            <w:r w:rsidR="006F1A35" w:rsidRPr="007071A7">
              <w:rPr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093D14">
              <w:rPr>
                <w:sz w:val="20"/>
                <w:szCs w:val="20"/>
              </w:rPr>
              <w:t>19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093D14">
              <w:rPr>
                <w:sz w:val="20"/>
                <w:szCs w:val="20"/>
              </w:rPr>
              <w:t>19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ревизии существующей системы профилактики правонарушений, повышение результативности профилактики правонарушений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результативности профилактики правонарушений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Привлечение институтов общества в целях профилактики правонарушений и борьбы с преступностью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Совершенствование правовой базы в сфере профилактики правонарушений                  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-правовой экспертизы проектов законов и иных нормативных правовых актов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Прокуратура, ОВД, Администрация района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093D14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Принятие </w:t>
            </w:r>
            <w:proofErr w:type="spellStart"/>
            <w:r w:rsidRPr="007071A7">
              <w:rPr>
                <w:sz w:val="20"/>
                <w:szCs w:val="20"/>
              </w:rPr>
              <w:t>нпа</w:t>
            </w:r>
            <w:proofErr w:type="spellEnd"/>
            <w:r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Разработать и принять нормативные акты, регламентирующие порядок 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093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093D14">
              <w:rPr>
                <w:sz w:val="20"/>
                <w:szCs w:val="20"/>
              </w:rPr>
              <w:t>19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Принятие </w:t>
            </w:r>
            <w:proofErr w:type="spellStart"/>
            <w:r w:rsidRPr="007071A7">
              <w:rPr>
                <w:sz w:val="20"/>
                <w:szCs w:val="20"/>
              </w:rPr>
              <w:t>нпа</w:t>
            </w:r>
            <w:proofErr w:type="spellEnd"/>
            <w:r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rHeight w:val="3426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и принять нормативные акты, регламентирующие порядок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Принятие </w:t>
            </w:r>
            <w:proofErr w:type="spellStart"/>
            <w:r w:rsidRPr="007071A7">
              <w:rPr>
                <w:sz w:val="20"/>
                <w:szCs w:val="20"/>
              </w:rPr>
              <w:t>нпа</w:t>
            </w:r>
            <w:proofErr w:type="spellEnd"/>
            <w:r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2.4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и принять нормативные акты, регламентирующие порядок участия населения в охране общественного порядка и окружающей среды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 полугодие 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Принятие </w:t>
            </w:r>
            <w:proofErr w:type="spellStart"/>
            <w:r w:rsidRPr="007071A7">
              <w:rPr>
                <w:sz w:val="20"/>
                <w:szCs w:val="20"/>
              </w:rPr>
              <w:t>нпа</w:t>
            </w:r>
            <w:proofErr w:type="spellEnd"/>
            <w:r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Профилактические мероприятия по защите жизни, здоровья и собственности граждан</w:t>
            </w:r>
          </w:p>
        </w:tc>
      </w:tr>
      <w:tr w:rsidR="00D8601C" w:rsidRPr="007071A7" w:rsidTr="00BC59B1">
        <w:trPr>
          <w:trHeight w:val="8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правонарушений в сфере трудовых отношений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правонарушений в сфере трудовых отношений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Количества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Провести: семинары с руководителями торговых организаций и индивидуальными предпринимателями по </w:t>
            </w:r>
            <w:r w:rsidRPr="007071A7">
              <w:rPr>
                <w:sz w:val="20"/>
                <w:szCs w:val="20"/>
              </w:rPr>
              <w:lastRenderedPageBreak/>
              <w:t>проблемам профилактики правонарушений в сфере торговли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lastRenderedPageBreak/>
              <w:t>ФНС,Роспотребнадзор</w:t>
            </w:r>
            <w:proofErr w:type="spellEnd"/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19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торговли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доли правонарушений в сфере торговли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оказание методической помощи. Проведение просветительской работы по проблемам </w:t>
            </w:r>
            <w:r w:rsidRPr="007071A7">
              <w:rPr>
                <w:sz w:val="20"/>
                <w:szCs w:val="20"/>
              </w:rPr>
              <w:lastRenderedPageBreak/>
              <w:t>профилактики правонарушений в сфере торговли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специализированные операции по выявлению и пресечению поступлении на рынок района фальсифицированной и контрафактной продукции.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Роспотребнадзор</w:t>
            </w:r>
            <w:proofErr w:type="spellEnd"/>
            <w:r w:rsidRPr="007071A7">
              <w:rPr>
                <w:sz w:val="20"/>
                <w:szCs w:val="20"/>
              </w:rPr>
              <w:t>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поступления фальсифицированной и контрафактной продукции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поступления фальсифицированной и контрафактной продукции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межведомственные мероприятия по защите прав потребителей, выявлению и профилактике правонарушений в сфере потребительского рынка    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ОВД, Прокуратура, </w:t>
            </w:r>
            <w:proofErr w:type="spellStart"/>
            <w:r w:rsidRPr="007071A7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потребительского рынка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доли правонарушений в сфере потребительского рынка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8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мероприятия по добровольной сдаче оружия, боеприпасов, взрывчатых веществ на возмездной основе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19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правонарушений против здоровья граждан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Снижение правонарушений против здоровья граждан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Информировать население через средства массовой информации о порядке действия при совершении в отношении них преступлений и правонарушений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информации через СМИ о порядке действия при совершении преступлений и правонарушений в отношении населения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информации через СМИ о порядке действия при  совершении преступлений и правонарушений в отношении населения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рубрик, посвященных предупреждению преступлений и правонарушений </w:t>
            </w:r>
          </w:p>
        </w:tc>
      </w:tr>
      <w:tr w:rsidR="006F1A35" w:rsidRPr="007071A7" w:rsidTr="00D8601C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среди лиц, </w:t>
            </w:r>
            <w:proofErr w:type="spellStart"/>
            <w:r w:rsidRPr="007071A7">
              <w:rPr>
                <w:sz w:val="20"/>
                <w:szCs w:val="20"/>
              </w:rPr>
              <w:t>проповедающих</w:t>
            </w:r>
            <w:proofErr w:type="spellEnd"/>
            <w:r w:rsidRPr="007071A7">
              <w:rPr>
                <w:sz w:val="20"/>
                <w:szCs w:val="20"/>
              </w:rPr>
              <w:t xml:space="preserve"> экстремизм, подготавливающих и замышляющих совершение террористических актов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межведомственные оперативно-розыскные и профилактические мероприятия по обеспечению защищенности населения </w:t>
            </w:r>
            <w:r w:rsidRPr="007071A7">
              <w:rPr>
                <w:sz w:val="20"/>
                <w:szCs w:val="20"/>
              </w:rPr>
              <w:lastRenderedPageBreak/>
              <w:t>района от диверсионно-террористических актов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ОВД, 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мероприятий по обеспечению защищенности населения района от диверсионно-террористических актов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по обеспечению защищенности населения района от диверсионно-террористических актов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Прокуратура, руководители объектов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обследований объектов повышенной опасности жизнеобеспечения и массового скопления людей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обследований объектов повышенной опасности жизнеобеспечения и массового скопления людей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 по пресечению экстремистской деятельности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по пресечению экстремистской деятельности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устремлений, а также проповедующих экстремизм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мероприятий, направленных на разобщение экстремистских настроенных неформальных молодежных группировок, склонных к свершению преступлений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мероприятий, направленных на разобщение экстремистских настроенных неформальных молодежных группировок, склонных к свершению преступлений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устремлений, а также проповедующих экстремизм</w:t>
            </w:r>
          </w:p>
        </w:tc>
      </w:tr>
      <w:tr w:rsidR="006F1A35" w:rsidRPr="007071A7" w:rsidTr="00D8601C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Профилактика и противодействие организованной преступности и коррупции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Обеспечить взаимодействие </w:t>
            </w:r>
            <w:r w:rsidRPr="007071A7">
              <w:rPr>
                <w:sz w:val="20"/>
                <w:szCs w:val="20"/>
              </w:rPr>
              <w:lastRenderedPageBreak/>
              <w:t xml:space="preserve">правоохранительных органов в раскрытии тяжких и особо тяжких преступлений, совершенных в составе организованных групп и преступных сообществ, в том числе в сфере экономики. Создание совместных следственно-оперативные групп для расследования </w:t>
            </w:r>
            <w:proofErr w:type="spellStart"/>
            <w:r w:rsidRPr="007071A7">
              <w:rPr>
                <w:sz w:val="20"/>
                <w:szCs w:val="20"/>
              </w:rPr>
              <w:t>многоэпизодных</w:t>
            </w:r>
            <w:proofErr w:type="spellEnd"/>
            <w:r w:rsidRPr="007071A7">
              <w:rPr>
                <w:sz w:val="20"/>
                <w:szCs w:val="20"/>
              </w:rPr>
              <w:t xml:space="preserve"> преступлений, а также вызвавших большой общественный резонанс.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Прокуратура,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взаимодействия </w:t>
            </w:r>
            <w:r w:rsidRPr="007071A7">
              <w:rPr>
                <w:sz w:val="20"/>
                <w:szCs w:val="20"/>
              </w:rPr>
              <w:lastRenderedPageBreak/>
              <w:t>правоохранительных органов в раскрытии преступлений, совершенных в составе организованных групп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Отсутствие увеличения доли взаимодействия </w:t>
            </w:r>
            <w:r w:rsidRPr="007071A7">
              <w:rPr>
                <w:sz w:val="20"/>
                <w:szCs w:val="20"/>
              </w:rPr>
              <w:lastRenderedPageBreak/>
              <w:t>правоохранительных органов в раскрытии преступлений, совершенных в составе организованных групп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кооперация  правоохранительных </w:t>
            </w:r>
            <w:r w:rsidRPr="007071A7">
              <w:rPr>
                <w:sz w:val="20"/>
                <w:szCs w:val="20"/>
              </w:rPr>
              <w:lastRenderedPageBreak/>
              <w:t xml:space="preserve">органов в раскрытии тяжких и особо тяжких преступлений, </w:t>
            </w:r>
            <w:proofErr w:type="spellStart"/>
            <w:r w:rsidRPr="007071A7">
              <w:rPr>
                <w:sz w:val="20"/>
                <w:szCs w:val="20"/>
              </w:rPr>
              <w:t>соверешенных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  <w:proofErr w:type="spellStart"/>
            <w:r w:rsidRPr="007071A7">
              <w:rPr>
                <w:sz w:val="20"/>
                <w:szCs w:val="20"/>
              </w:rPr>
              <w:t>оранизованными</w:t>
            </w:r>
            <w:proofErr w:type="spellEnd"/>
            <w:r w:rsidRPr="007071A7">
              <w:rPr>
                <w:sz w:val="20"/>
                <w:szCs w:val="20"/>
              </w:rPr>
              <w:t xml:space="preserve"> группами и преступными сообществами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 Прокуратура, ФНС, ИИН,ФНС,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комплекса мероприятий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комплекса мероприятий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оказание методической помощи. Проведение просветительской работы по противодействию коррупции</w:t>
            </w: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правонарушений в общественных местах 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проверки порядка учета, хранения и использования оружия и спецсредств в частных охранных предприятиях и службах безопасности. Выявлять и пресекать факты оказания охранных услуг предприятиями без лицензии; -мероприятия по выявлению нарушений паспортно-визовых правил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ОВД,УФМС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проверок порядка учета, хранения и использования оружия и спецсредств в частных охранных предприятиях и службах безопасности а также фактов оказания охранных услуг предприятиями без лицензии;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Увеличение доли проверок порядка учета, хранения и использования оружия и спецсредств в частных охранных предприятиях и службах безопасности а также фактов оказания охранных услуг предприятиями без лицензии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активизация 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Обеспечить участие общественности в деятельности </w:t>
            </w:r>
            <w:r w:rsidRPr="007071A7">
              <w:rPr>
                <w:sz w:val="20"/>
                <w:szCs w:val="20"/>
              </w:rPr>
              <w:lastRenderedPageBreak/>
              <w:t>формирований правоохранительной направленности, ДНД, оперативных отрядов, активизировать работу внештатных сотрудников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полиции     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ОВД, органы местного самоуправления, руководители </w:t>
            </w:r>
            <w:r w:rsidRPr="007071A7">
              <w:rPr>
                <w:sz w:val="20"/>
                <w:szCs w:val="20"/>
              </w:rPr>
              <w:lastRenderedPageBreak/>
              <w:t>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взаимодействия правоохранительных органов и органов </w:t>
            </w: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lastRenderedPageBreak/>
              <w:t>местного самоуправления, направленная на профилактику правонарушений в общественных местах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ОВД,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201</w:t>
            </w:r>
            <w:r w:rsidR="00C26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20</w:t>
            </w:r>
            <w:r w:rsidR="00C269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Проведение отчетов 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Отсутствие отчетов 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преступлений в сфере незаконного оборота наркотиков 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УФСКН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проведенных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Увеличение доли проведенных</w:t>
            </w:r>
          </w:p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организация комплекса мероприятий, направленных на пресечение незаконного оборота наркотиков и их контрабанды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обследование медицинских и фармацевтических учреждений, осуществляющих работу с наркотическими </w:t>
            </w:r>
            <w:r w:rsidRPr="007071A7">
              <w:rPr>
                <w:sz w:val="20"/>
                <w:szCs w:val="20"/>
              </w:rPr>
              <w:lastRenderedPageBreak/>
              <w:t>средствами и психотропными веществами, осуществление контроля за лицензиатами.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 ОВД, Руководители медицинских и фармацевтических учреждений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обследований медицинских и фармацевтических учреждений, осуществляющих работу </w:t>
            </w:r>
            <w:r w:rsidRPr="007071A7">
              <w:rPr>
                <w:sz w:val="20"/>
                <w:szCs w:val="20"/>
              </w:rPr>
              <w:lastRenderedPageBreak/>
              <w:t xml:space="preserve">с наркотическими средствами и психотропными веществами, осуществление контроля за лицензиатами                                                                                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Отсутствие обследовании медицинских и фармацевтических учреждений, осуществляющих работу </w:t>
            </w:r>
            <w:r w:rsidRPr="007071A7">
              <w:rPr>
                <w:sz w:val="20"/>
                <w:szCs w:val="20"/>
              </w:rPr>
              <w:lastRenderedPageBreak/>
              <w:t xml:space="preserve">с наркотическими средствами и психотропными веществами, осуществление контроля за лицензиатами                                                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снижение количества правонарушений в сфере незаконного оборота наркотиков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систему мониторинга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>- ситуации в образовательных учреждениях.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Учреждения здравоохранения, Учреждения </w:t>
            </w:r>
            <w:r w:rsidR="00C269B5" w:rsidRPr="007071A7">
              <w:rPr>
                <w:sz w:val="20"/>
                <w:szCs w:val="20"/>
              </w:rPr>
              <w:t>образования,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Наличие Разработанной системы мониторинга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>- ситуации в образовательных учреждениях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Разработанной  системы мониторинга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>- ситуации в образовательных учреждениях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количества правонарушений в сфере незаконного оборота наркотиков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8.1.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Проводить регулярные рабочие встречи с руководством учебных заведений, с целью выявления лиц, предрасположенных к совершению правонарушений, проведения в отношении их профилактически-предупредительной работы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 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мероприятии, направленных на выявление лиц. предрасположенных к совершению преступлений и профилактически-предупредительную работу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мероприятий, направленных на выявление лиц. предрасположенных к совершению преступлений и профилактически-предупредительную работу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 постоянной основе проводить межведомственные акции по профилактике (беспризорности, предупреждение правонарушений несовершеннолетних на территории района..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проведенных межведомственных акций по профилактике безнадзорности и предупреждению правонарушений несовершеннолетних на территории района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проведенных межведомственных акций по профилактике безнадзорности и предупреждению правонарушений несовершеннолетних на территории района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занятия с подростковыми врачами, участвующими в профилактических осмотрах, медсестрами школ по вопросам выявления алкогольной и </w:t>
            </w:r>
            <w:r w:rsidRPr="007071A7">
              <w:rPr>
                <w:sz w:val="20"/>
                <w:szCs w:val="20"/>
              </w:rPr>
              <w:lastRenderedPageBreak/>
              <w:t>наркотической зависимости среди подростков в учебных заведениях.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 Учреждения здравоохранения, Учреждения </w:t>
            </w:r>
            <w:r w:rsidR="00C269B5" w:rsidRPr="007071A7">
              <w:rPr>
                <w:sz w:val="20"/>
                <w:szCs w:val="20"/>
              </w:rPr>
              <w:t>образования,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</w:t>
            </w:r>
            <w:r w:rsidR="00C269B5">
              <w:rPr>
                <w:sz w:val="20"/>
                <w:szCs w:val="20"/>
              </w:rPr>
              <w:t xml:space="preserve"> </w:t>
            </w:r>
            <w:r w:rsidR="00C269B5" w:rsidRPr="007071A7">
              <w:rPr>
                <w:sz w:val="20"/>
                <w:szCs w:val="20"/>
              </w:rPr>
              <w:t>направленных</w:t>
            </w:r>
            <w:r w:rsidRPr="007071A7">
              <w:rPr>
                <w:sz w:val="20"/>
                <w:szCs w:val="20"/>
              </w:rPr>
              <w:t xml:space="preserve"> на выявление алкогольной и наркотической зависимости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мероприятий. Направленных на выявление алкогольной и наркотической зависимости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Проведение комплекса мероприятий, направленных на снижение правонарушений, совершенных  </w:t>
            </w:r>
            <w:r w:rsidRPr="007071A7">
              <w:rPr>
                <w:sz w:val="20"/>
                <w:szCs w:val="20"/>
              </w:rPr>
              <w:lastRenderedPageBreak/>
              <w:t>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8.4.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ОВД, Учреждения образования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6F1A35" w:rsidRPr="007071A7" w:rsidTr="006F1A35">
        <w:trPr>
          <w:trHeight w:val="600"/>
          <w:tblCellSpacing w:w="5" w:type="nil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 Информационно-пропагандистское обеспечение профилактической деятельности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 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рубрик информационно-пропагандистского характера в средствах массовой информации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рубрик информационно-пропагандистского характера в средствах массовой информации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Увеличение: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количества публикаций информационно-пропагандистской направленности в средствах массовой информации</w:t>
            </w:r>
          </w:p>
        </w:tc>
      </w:tr>
      <w:tr w:rsidR="00D8601C" w:rsidRPr="007071A7" w:rsidTr="00BC59B1">
        <w:trPr>
          <w:trHeight w:val="2531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Комиссия по делам несовершеннолетних,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C269B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рубрик информационно-пропагандистского характера в средствах массовой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рубрик информационно-пропагандистского характера в средствах массовой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Увеличение: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количества публикаций информационно-пропагандистской направленности в средствах массовой информации</w:t>
            </w:r>
          </w:p>
        </w:tc>
      </w:tr>
      <w:tr w:rsidR="00D8601C" w:rsidRPr="007071A7" w:rsidTr="008947E9">
        <w:trPr>
          <w:trHeight w:val="600"/>
          <w:tblCellSpacing w:w="5" w:type="nil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1C" w:rsidRPr="007071A7" w:rsidRDefault="00D8601C" w:rsidP="00D8601C">
            <w:pPr>
              <w:spacing w:line="206" w:lineRule="exact"/>
              <w:jc w:val="center"/>
              <w:rPr>
                <w:sz w:val="20"/>
                <w:szCs w:val="20"/>
              </w:rPr>
            </w:pPr>
            <w:r w:rsidRPr="007071A7">
              <w:lastRenderedPageBreak/>
              <w:t xml:space="preserve">10. </w:t>
            </w:r>
            <w:r w:rsidRPr="007071A7">
              <w:rPr>
                <w:rFonts w:eastAsiaTheme="minorEastAsia"/>
                <w:sz w:val="20"/>
                <w:szCs w:val="20"/>
              </w:rPr>
              <w:t>Профилактические мероприятия по недопущению межнациональных (межэтнических) , межконфессиональных конфликтов</w:t>
            </w:r>
          </w:p>
        </w:tc>
      </w:tr>
      <w:tr w:rsidR="00BC59B1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10.1.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Поддержка инициатив религиозных общественных организаций и объединений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религиозных общественных организаций и объединений, получивших поддержку инициатив</w:t>
            </w:r>
          </w:p>
        </w:tc>
        <w:tc>
          <w:tcPr>
            <w:tcW w:w="7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религиозных общественных организаций и объединений, получивших поддержку инициатив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60371E" w:rsidP="0060371E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Взаимодействие с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религиозными общественными организациями и объединениями по недопущению межнациональных (межэтнических) , межконфессиональных конфликтов</w:t>
            </w:r>
          </w:p>
        </w:tc>
      </w:tr>
      <w:tr w:rsidR="00BC59B1" w:rsidRPr="007071A7" w:rsidTr="00BC59B1">
        <w:trPr>
          <w:trHeight w:val="153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10.2.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просветительских мероприятий по ознакомлению с национальной и религиозной культурой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образовательные организации,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C269B5" w:rsidP="00BC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проведенных просветительских мероприятий</w:t>
            </w:r>
          </w:p>
        </w:tc>
        <w:tc>
          <w:tcPr>
            <w:tcW w:w="79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проведенных просветительских мероприятий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по недопущению межнациональных (межэтнических) , межконфессиональных конфликтов</w:t>
            </w:r>
          </w:p>
        </w:tc>
      </w:tr>
      <w:tr w:rsidR="00BC59B1" w:rsidRPr="007071A7" w:rsidTr="00BC59B1">
        <w:trPr>
          <w:trHeight w:val="2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10.3.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C269B5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проведенных мероприятий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Информирование населения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по вопросам развития межнациональных отношений и профилактике межнациональных конфликтов</w:t>
            </w:r>
          </w:p>
        </w:tc>
      </w:tr>
      <w:tr w:rsidR="00BC59B1" w:rsidRPr="007071A7" w:rsidTr="00BC59B1">
        <w:trPr>
          <w:trHeight w:val="225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10.4.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Организация и проведение межведомственного семинара для заместителей руководителей образовательных учреждений по </w:t>
            </w:r>
            <w:r w:rsidRPr="007071A7">
              <w:rPr>
                <w:sz w:val="20"/>
                <w:szCs w:val="20"/>
              </w:rPr>
              <w:lastRenderedPageBreak/>
              <w:t>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местного самоуправления, образовательные организации, Консультативный Совет по вопросам </w:t>
            </w:r>
            <w:r w:rsidRPr="007071A7">
              <w:rPr>
                <w:sz w:val="20"/>
                <w:szCs w:val="20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201</w:t>
            </w:r>
            <w:r w:rsidR="00C269B5">
              <w:rPr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C269B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</w:t>
            </w:r>
            <w:r w:rsidR="00C269B5">
              <w:rPr>
                <w:sz w:val="20"/>
                <w:szCs w:val="20"/>
              </w:rPr>
              <w:t>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60371E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Взаимодействие с образовательными организациями с целью повышения уровня этнического и конфессионального взаимопонимания</w:t>
            </w:r>
          </w:p>
        </w:tc>
      </w:tr>
    </w:tbl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Приложение 2 к муниципальной программе</w:t>
      </w: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201</w:t>
      </w:r>
      <w:r w:rsidR="00C269B5">
        <w:rPr>
          <w:sz w:val="28"/>
          <w:szCs w:val="28"/>
        </w:rPr>
        <w:t>9-2021</w:t>
      </w:r>
      <w:r w:rsidRPr="007071A7">
        <w:rPr>
          <w:sz w:val="28"/>
          <w:szCs w:val="28"/>
        </w:rPr>
        <w:t xml:space="preserve"> годы»</w:t>
      </w: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0"/>
        </w:rPr>
      </w:pPr>
      <w:r w:rsidRPr="007071A7">
        <w:rPr>
          <w:sz w:val="28"/>
          <w:szCs w:val="28"/>
        </w:rPr>
        <w:t>Таблица 3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947E9" w:rsidRPr="007071A7" w:rsidRDefault="008947E9" w:rsidP="00894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7071A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</w:p>
    <w:p w:rsidR="008947E9" w:rsidRPr="007071A7" w:rsidRDefault="008947E9" w:rsidP="00894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программы за счет средств местного бюджета</w:t>
      </w:r>
    </w:p>
    <w:p w:rsidR="008947E9" w:rsidRPr="007071A7" w:rsidRDefault="008947E9" w:rsidP="008947E9">
      <w:pPr>
        <w:pStyle w:val="ConsPlusNormal"/>
        <w:jc w:val="center"/>
      </w:pPr>
    </w:p>
    <w:p w:rsidR="008947E9" w:rsidRPr="007071A7" w:rsidRDefault="008947E9" w:rsidP="008947E9">
      <w:pPr>
        <w:pStyle w:val="ConsPlusNormal"/>
        <w:ind w:firstLine="540"/>
        <w:jc w:val="both"/>
      </w:pPr>
    </w:p>
    <w:tbl>
      <w:tblPr>
        <w:tblW w:w="143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3812"/>
        <w:gridCol w:w="2976"/>
        <w:gridCol w:w="1134"/>
        <w:gridCol w:w="993"/>
        <w:gridCol w:w="708"/>
        <w:gridCol w:w="567"/>
        <w:gridCol w:w="993"/>
        <w:gridCol w:w="567"/>
        <w:gridCol w:w="425"/>
        <w:gridCol w:w="567"/>
        <w:gridCol w:w="10"/>
      </w:tblGrid>
      <w:tr w:rsidR="008947E9" w:rsidRPr="007071A7" w:rsidTr="005A2F18">
        <w:trPr>
          <w:trHeight w:val="640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3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Наименование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муниципальной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программы,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ведомственной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целевой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программы,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основного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 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Ответственный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исполнитель 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соисполнители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подпрограммы,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подпрограммы,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главные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распорядители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средств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бюджета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(далее также -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ГРБС) по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ведомственной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целевой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программе  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Код бюджетной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классификации </w:t>
            </w:r>
          </w:p>
          <w:p w:rsidR="008947E9" w:rsidRPr="007071A7" w:rsidRDefault="002169C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anchor="Par1167" w:tooltip="Ссылка на текущий документ" w:history="1">
              <w:r w:rsidR="008947E9" w:rsidRPr="007071A7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Расходы (тыс. рублей)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по годам реализации     </w:t>
            </w:r>
          </w:p>
        </w:tc>
      </w:tr>
      <w:tr w:rsidR="007071A7" w:rsidRPr="007071A7" w:rsidTr="005A2F18">
        <w:trPr>
          <w:gridAfter w:val="1"/>
          <w:wAfter w:w="10" w:type="dxa"/>
          <w:trHeight w:val="30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ГРБС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Рз</w:t>
            </w:r>
            <w:proofErr w:type="spellEnd"/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всего по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муниципальной программе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5A2F18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8947E9" w:rsidRPr="007071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5A2F18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5A2F18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947E9" w:rsidRPr="007071A7">
              <w:rPr>
                <w:sz w:val="18"/>
                <w:szCs w:val="18"/>
              </w:rPr>
              <w:t xml:space="preserve">  </w:t>
            </w: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1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9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11   </w:t>
            </w:r>
          </w:p>
        </w:tc>
      </w:tr>
      <w:tr w:rsidR="007071A7" w:rsidRPr="007071A7" w:rsidTr="005A2F18">
        <w:trPr>
          <w:gridAfter w:val="1"/>
          <w:wAfter w:w="10" w:type="dxa"/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муниципальная программа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C269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« Профилактика правонарушений и усиление борьбы с преступностью на 201</w:t>
            </w:r>
            <w:r w:rsidR="00C269B5">
              <w:rPr>
                <w:sz w:val="18"/>
                <w:szCs w:val="18"/>
              </w:rPr>
              <w:t>9-2021</w:t>
            </w:r>
            <w:r w:rsidRPr="007071A7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269B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42244F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269B5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42244F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</w:tr>
      <w:tr w:rsidR="007071A7" w:rsidRPr="007071A7" w:rsidTr="005A2F18">
        <w:trPr>
          <w:gridAfter w:val="1"/>
          <w:wAfter w:w="10" w:type="dxa"/>
          <w:trHeight w:val="6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Межведомственная комиссия по профилактике правонарушений в Верховском районе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Администрация Верховского района Орловской области;</w:t>
            </w:r>
          </w:p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Управление образования, молодежной политики, физической культуры и спорта администрации Верховского района </w:t>
            </w:r>
          </w:p>
          <w:p w:rsidR="008947E9" w:rsidRPr="007071A7" w:rsidRDefault="008947E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Комиссия по делам несовершеннолетних и защите их прав при администрации Верховского района;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Антитеррористическая комиссия в Верховском </w:t>
            </w:r>
            <w:proofErr w:type="gramStart"/>
            <w:r w:rsidRPr="007071A7">
              <w:rPr>
                <w:sz w:val="18"/>
                <w:szCs w:val="18"/>
              </w:rPr>
              <w:t>районе;</w:t>
            </w:r>
            <w:r w:rsidR="008947E9" w:rsidRPr="007071A7">
              <w:rPr>
                <w:sz w:val="18"/>
                <w:szCs w:val="18"/>
              </w:rPr>
              <w:t>.</w:t>
            </w:r>
            <w:proofErr w:type="gramEnd"/>
            <w:r w:rsidR="008947E9" w:rsidRPr="007071A7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Административная комиссия при администрации Верховского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ОМВД России по Верховскому району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Верховский районный Совет народных депутатов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Органы местного самоуправления поселений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Территориальные подразделения Управления Федеральной службы безопасности России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Управления Федеральной службы исполнения наказания России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Управления </w:t>
            </w:r>
            <w:proofErr w:type="spellStart"/>
            <w:r w:rsidRPr="007071A7">
              <w:rPr>
                <w:sz w:val="18"/>
                <w:szCs w:val="18"/>
              </w:rPr>
              <w:t>Роспотребнадзора</w:t>
            </w:r>
            <w:proofErr w:type="spellEnd"/>
            <w:r w:rsidRPr="007071A7">
              <w:rPr>
                <w:sz w:val="18"/>
                <w:szCs w:val="18"/>
              </w:rPr>
              <w:t xml:space="preserve">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Управления Федеральной миграционной службы (по согласованию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Казенное учреждение Орловской области «Центр занятости населения Верховского района»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МРИ ФНС России №5 по Орловской области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Управление Федеральной службы по контролю за оборотом наркотиков России по Орловской области (по согласованию)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071A7">
              <w:rPr>
                <w:sz w:val="18"/>
                <w:szCs w:val="18"/>
              </w:rPr>
              <w:t>Россельхознадзора</w:t>
            </w:r>
            <w:proofErr w:type="spellEnd"/>
            <w:r w:rsidRPr="007071A7">
              <w:rPr>
                <w:sz w:val="18"/>
                <w:szCs w:val="18"/>
              </w:rPr>
              <w:t xml:space="preserve"> по Орловской области (по </w:t>
            </w:r>
            <w:r w:rsidRPr="007071A7">
              <w:rPr>
                <w:sz w:val="18"/>
                <w:szCs w:val="18"/>
              </w:rPr>
              <w:lastRenderedPageBreak/>
              <w:t>согласованию).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rHeight w:val="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Основное   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мероприятие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</w:t>
            </w:r>
            <w:r w:rsidR="00CF49D7" w:rsidRPr="007071A7">
              <w:rPr>
                <w:sz w:val="18"/>
                <w:szCs w:val="18"/>
              </w:rPr>
              <w:t xml:space="preserve">программы </w:t>
            </w:r>
            <w:r w:rsidRPr="007071A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ОВД,Администрация</w:t>
            </w:r>
            <w:proofErr w:type="spellEnd"/>
            <w:r w:rsidRPr="007071A7">
              <w:rPr>
                <w:sz w:val="18"/>
                <w:szCs w:val="18"/>
              </w:rPr>
              <w:t xml:space="preserve"> </w:t>
            </w:r>
            <w:proofErr w:type="spellStart"/>
            <w:r w:rsidRPr="007071A7">
              <w:rPr>
                <w:sz w:val="18"/>
                <w:szCs w:val="18"/>
              </w:rPr>
              <w:t>района,органы</w:t>
            </w:r>
            <w:proofErr w:type="spellEnd"/>
            <w:r w:rsidRPr="007071A7">
              <w:rPr>
                <w:sz w:val="18"/>
                <w:szCs w:val="18"/>
              </w:rPr>
              <w:t xml:space="preserve"> </w:t>
            </w:r>
            <w:proofErr w:type="spellStart"/>
            <w:r w:rsidRPr="007071A7">
              <w:rPr>
                <w:sz w:val="18"/>
                <w:szCs w:val="18"/>
              </w:rPr>
              <w:t>местногог</w:t>
            </w:r>
            <w:proofErr w:type="spellEnd"/>
            <w:r w:rsidRPr="007071A7">
              <w:rPr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Организационные мероприятия</w:t>
            </w:r>
            <w:r w:rsidR="008947E9" w:rsidRPr="007071A7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ревизию существующей системы профилактики правонарушений, внести коррективы в механизм привлечения институтов общества, необходимых для -повышения результативности профилактики правонарушений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ОВД,Администрация</w:t>
            </w:r>
            <w:proofErr w:type="spellEnd"/>
            <w:r w:rsidRPr="007071A7">
              <w:rPr>
                <w:sz w:val="18"/>
                <w:szCs w:val="18"/>
              </w:rPr>
              <w:t xml:space="preserve"> </w:t>
            </w:r>
            <w:proofErr w:type="spellStart"/>
            <w:r w:rsidRPr="007071A7">
              <w:rPr>
                <w:sz w:val="18"/>
                <w:szCs w:val="18"/>
              </w:rPr>
              <w:t>района,органы</w:t>
            </w:r>
            <w:proofErr w:type="spellEnd"/>
            <w:r w:rsidRPr="007071A7">
              <w:rPr>
                <w:sz w:val="18"/>
                <w:szCs w:val="18"/>
              </w:rPr>
              <w:t xml:space="preserve"> </w:t>
            </w:r>
            <w:proofErr w:type="spellStart"/>
            <w:r w:rsidRPr="007071A7">
              <w:rPr>
                <w:sz w:val="18"/>
                <w:szCs w:val="18"/>
              </w:rPr>
              <w:t>местногог</w:t>
            </w:r>
            <w:proofErr w:type="spellEnd"/>
            <w:r w:rsidRPr="007071A7">
              <w:rPr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Совершенствование правовой базы в сфере профилактики правонарушений            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-правовой экспертизы проектов законов и иных нормативных правовых актов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Прокуратура, ОВД, Администрация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Разработать и принять нормативные акты, регламентирующие порядок 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и принять нормативные акты, регламентирующие порядок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и принять нормативные акты, регламентирующие порядок участия населения в охране общественного порядка и окружающей среды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Профилактические мероприятия по защите жизни, здоровья и собственности граждан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Провести: семинары с руководителями торговых организаций и индивидуальными предпринимателями по проблемам </w:t>
            </w:r>
            <w:r w:rsidRPr="007071A7">
              <w:rPr>
                <w:sz w:val="18"/>
                <w:szCs w:val="18"/>
              </w:rPr>
              <w:lastRenderedPageBreak/>
              <w:t>профилактики правонарушений в сфере торговли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lastRenderedPageBreak/>
              <w:t>ФНС,Роспотребнадзор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специализированные операции по выявлению и пресечению поступлении на рынок района фальсифицированной и контрафактной продукции.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Роспотребнадзор</w:t>
            </w:r>
            <w:proofErr w:type="spellEnd"/>
            <w:r w:rsidRPr="007071A7">
              <w:rPr>
                <w:sz w:val="18"/>
                <w:szCs w:val="18"/>
              </w:rPr>
              <w:t>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Провести межведомственные мероприятия по защите прав потребителей, выявлению и профилактике правонарушений в сфере потребительского рынка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ОВД, Прокуратура, </w:t>
            </w:r>
            <w:proofErr w:type="spellStart"/>
            <w:r w:rsidRPr="007071A7">
              <w:rPr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мероприятия по добровольной сдаче оружия, боеприпасов, взрывчатых веществ на возмездной основе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Информировать население через средства массовой информации о порядке действия при совершении в отношении них преступлений и правонарушений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среди лиц, </w:t>
            </w:r>
            <w:proofErr w:type="spellStart"/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проповедающих</w:t>
            </w:r>
            <w:proofErr w:type="spellEnd"/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экстремизм, подготавливающих и замышляющих совершение террористических актов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межведомственные оперативно-розыскные и профилактические мероприятия по обеспечению защищенности населения района от диверсионно-террористических актов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Прокуратура, руководители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противодействие </w:t>
            </w: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организованной преступности и коррупции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Обеспечить взаимодействие правоохранительных органов в раскрытии </w:t>
            </w:r>
            <w:r w:rsidRPr="007071A7">
              <w:rPr>
                <w:sz w:val="18"/>
                <w:szCs w:val="18"/>
              </w:rPr>
              <w:lastRenderedPageBreak/>
              <w:t xml:space="preserve">тяжких и особо тяжких преступлений, совершенных в составе организованных групп и преступных сообществ, в том числе в сфере экономики. Создание совместных следственно-оперативные групп для расследования </w:t>
            </w:r>
            <w:proofErr w:type="spellStart"/>
            <w:r w:rsidRPr="007071A7">
              <w:rPr>
                <w:sz w:val="18"/>
                <w:szCs w:val="18"/>
              </w:rPr>
              <w:t>многоэпизодных</w:t>
            </w:r>
            <w:proofErr w:type="spellEnd"/>
            <w:r w:rsidRPr="007071A7">
              <w:rPr>
                <w:sz w:val="18"/>
                <w:szCs w:val="18"/>
              </w:rPr>
              <w:t xml:space="preserve"> преступлений, а также вызвавших большой общественный резонанс.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>Прокуратура,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 Прокуратура, ФНС, ИИН,ФНС,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П510191050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A2F18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91E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A2F18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F18" w:rsidRDefault="005A2F18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3D9" w:rsidRPr="005A2F18" w:rsidRDefault="005A2F18" w:rsidP="005A2F18">
            <w:pPr>
              <w:rPr>
                <w:sz w:val="18"/>
                <w:szCs w:val="18"/>
              </w:rPr>
            </w:pPr>
            <w:r w:rsidRPr="005A2F18">
              <w:rPr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A2F18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правонарушений в общественных местах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проверки порядка учета, хранения и использования оружия и спецсредств в частных охранных предприятиях и службах безопасности. Выявлять и пресекать факты оказания охранных услуг предприятиями без лицензии; -мероприятия по выявлению нарушений паспортно-визовых правил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ОВД,УФМС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</w:t>
            </w:r>
          </w:p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полиции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 местного самоуправления,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ОВД,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Профилактика преступлений в сфере незаконного оборота наркотиков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18"/>
                <w:szCs w:val="18"/>
              </w:rPr>
              <w:t>нарко</w:t>
            </w:r>
            <w:proofErr w:type="spellEnd"/>
            <w:r w:rsidRPr="007071A7">
              <w:rPr>
                <w:sz w:val="18"/>
                <w:szCs w:val="18"/>
              </w:rPr>
              <w:t xml:space="preserve"> культур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</w:t>
            </w:r>
          </w:p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обследование медицинских и фармацевтических учреждений, осуществляющих работу с наркотическими средствами и психотропными веществами, осуществление контроля за лицензиатами.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ОВД, Руководители медицинских и фармацевтических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систему мониторинга </w:t>
            </w:r>
            <w:proofErr w:type="spellStart"/>
            <w:r w:rsidRPr="007071A7">
              <w:rPr>
                <w:sz w:val="18"/>
                <w:szCs w:val="18"/>
              </w:rPr>
              <w:t>нарко</w:t>
            </w:r>
            <w:proofErr w:type="spellEnd"/>
            <w:r w:rsidRPr="007071A7">
              <w:rPr>
                <w:sz w:val="18"/>
                <w:szCs w:val="18"/>
              </w:rPr>
              <w:t>- ситуации в образовательных учреждениях.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Учреждения здравоохранения, Учреждения </w:t>
            </w:r>
            <w:proofErr w:type="spellStart"/>
            <w:r w:rsidRPr="007071A7">
              <w:rPr>
                <w:sz w:val="18"/>
                <w:szCs w:val="18"/>
              </w:rPr>
              <w:t>образования,ОВД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правонарушений среди </w:t>
            </w: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несовершеннолетних и молодежи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Проводить регулярные рабочие встречи с руководством учебных заведений, с целью выявления лиц, предрасположенных к </w:t>
            </w:r>
            <w:r w:rsidRPr="007071A7">
              <w:rPr>
                <w:sz w:val="18"/>
                <w:szCs w:val="18"/>
              </w:rPr>
              <w:lastRenderedPageBreak/>
              <w:t>совершению правонарушений, проведения в отношении их профилактически-предупредительной работы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 ОВД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На постоянной основе проводить межведомственные акции по профилактике (беспризорности, предупреждение правонарушений несовершеннолетних на территории района..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занятия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Учреждения здравоохранения, Учреждения </w:t>
            </w:r>
            <w:proofErr w:type="spellStart"/>
            <w:r w:rsidRPr="007071A7">
              <w:rPr>
                <w:sz w:val="18"/>
                <w:szCs w:val="18"/>
              </w:rPr>
              <w:t>образования,ОВД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ОВД, Учреждения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Информационно-пропагандистское обеспечение профилактической деятельности</w:t>
            </w:r>
          </w:p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Комиссия по делам несовершеннолетних,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П510291050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A2F18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91E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A2F18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F18" w:rsidRDefault="005A2F18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F73D9" w:rsidRPr="005A2F18" w:rsidRDefault="005A2F18" w:rsidP="005A2F18">
            <w:pPr>
              <w:rPr>
                <w:sz w:val="18"/>
                <w:szCs w:val="18"/>
              </w:rPr>
            </w:pPr>
            <w:r w:rsidRPr="005A2F18">
              <w:rPr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A2F18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73D9" w:rsidRPr="007071A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Профилактические мероприятия по недопущению межнациональных (межэтнических) , межконфессиональных конфликтов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Поддержка инициатив религиозных общественных организаций и объединений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Проведение просветительских мероприятий по ознакомлению с национальной и религиозной культурой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местного самоуправления, образовательные организации, Консультативный Совет по </w:t>
            </w:r>
            <w:r w:rsidRPr="007071A7">
              <w:rPr>
                <w:sz w:val="18"/>
                <w:szCs w:val="18"/>
              </w:rPr>
              <w:lastRenderedPageBreak/>
              <w:t>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5A2F18">
        <w:trPr>
          <w:gridAfter w:val="1"/>
          <w:wAfter w:w="10" w:type="dxa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Организация и проведение межведомственного семинара для заместителей руководителей образовательных учреждений по 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образовательные организации,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71A7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1167"/>
      <w:bookmarkEnd w:id="9"/>
      <w:r w:rsidRPr="007071A7">
        <w:rPr>
          <w:rFonts w:ascii="Times New Roman" w:hAnsi="Times New Roman" w:cs="Times New Roman"/>
          <w:sz w:val="18"/>
          <w:szCs w:val="18"/>
        </w:rPr>
        <w:t>&lt;*&gt; До присвоения кода бюджетной классификации указываются реквизиты нормативного правового акта о выделении средств бюджета на реализацию основных мероприятий муниципальной программы.</w:t>
      </w:r>
    </w:p>
    <w:p w:rsidR="006F1A35" w:rsidRPr="007071A7" w:rsidRDefault="006F1A35" w:rsidP="006F1A3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F1A35" w:rsidRPr="007071A7" w:rsidRDefault="006F1A35" w:rsidP="006F1A3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1287" w:rsidRPr="007071A7" w:rsidRDefault="00531287">
      <w:pPr>
        <w:rPr>
          <w:sz w:val="18"/>
          <w:szCs w:val="18"/>
        </w:rPr>
      </w:pPr>
    </w:p>
    <w:sectPr w:rsidR="00531287" w:rsidRPr="007071A7" w:rsidSect="006F1A3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23" w:rsidRDefault="002E2623" w:rsidP="007071A7">
      <w:r>
        <w:separator/>
      </w:r>
    </w:p>
  </w:endnote>
  <w:endnote w:type="continuationSeparator" w:id="0">
    <w:p w:rsidR="002E2623" w:rsidRDefault="002E2623" w:rsidP="0070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C5" w:rsidRDefault="002169C5">
    <w:pPr>
      <w:pStyle w:val="a4"/>
      <w:jc w:val="right"/>
    </w:pPr>
  </w:p>
  <w:p w:rsidR="002169C5" w:rsidRDefault="002169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996312"/>
      <w:docPartObj>
        <w:docPartGallery w:val="Page Numbers (Bottom of Page)"/>
        <w:docPartUnique/>
      </w:docPartObj>
    </w:sdtPr>
    <w:sdtContent>
      <w:p w:rsidR="002169C5" w:rsidRDefault="002169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38">
          <w:rPr>
            <w:noProof/>
          </w:rPr>
          <w:t>2</w:t>
        </w:r>
        <w:r>
          <w:fldChar w:fldCharType="end"/>
        </w:r>
      </w:p>
    </w:sdtContent>
  </w:sdt>
  <w:p w:rsidR="002169C5" w:rsidRDefault="002169C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23" w:rsidRDefault="002E2623" w:rsidP="007071A7">
      <w:r>
        <w:separator/>
      </w:r>
    </w:p>
  </w:footnote>
  <w:footnote w:type="continuationSeparator" w:id="0">
    <w:p w:rsidR="002E2623" w:rsidRDefault="002E2623" w:rsidP="0070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C5" w:rsidRDefault="002169C5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2A0574A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8"/>
    <w:rsid w:val="00090192"/>
    <w:rsid w:val="00093D14"/>
    <w:rsid w:val="00196569"/>
    <w:rsid w:val="002169C5"/>
    <w:rsid w:val="002A6486"/>
    <w:rsid w:val="002E2623"/>
    <w:rsid w:val="003211BE"/>
    <w:rsid w:val="0042244F"/>
    <w:rsid w:val="00475661"/>
    <w:rsid w:val="00491E5F"/>
    <w:rsid w:val="004B5363"/>
    <w:rsid w:val="00531287"/>
    <w:rsid w:val="005A2F18"/>
    <w:rsid w:val="005A7573"/>
    <w:rsid w:val="005F73D9"/>
    <w:rsid w:val="0060371E"/>
    <w:rsid w:val="006F1A35"/>
    <w:rsid w:val="007071A7"/>
    <w:rsid w:val="007338AD"/>
    <w:rsid w:val="008947E9"/>
    <w:rsid w:val="008C2E78"/>
    <w:rsid w:val="0096625C"/>
    <w:rsid w:val="00A75780"/>
    <w:rsid w:val="00BC59B1"/>
    <w:rsid w:val="00C269B5"/>
    <w:rsid w:val="00C73B43"/>
    <w:rsid w:val="00CD316F"/>
    <w:rsid w:val="00CF49D7"/>
    <w:rsid w:val="00D03938"/>
    <w:rsid w:val="00D5055C"/>
    <w:rsid w:val="00D71DA6"/>
    <w:rsid w:val="00D8601C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D043"/>
  <w15:chartTrackingRefBased/>
  <w15:docId w15:val="{66773046-0365-4D40-9984-F1E68E6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A35"/>
    <w:pPr>
      <w:suppressAutoHyphens/>
      <w:spacing w:before="280" w:after="280"/>
    </w:pPr>
    <w:rPr>
      <w:lang w:eastAsia="ar-SA"/>
    </w:rPr>
  </w:style>
  <w:style w:type="paragraph" w:styleId="a4">
    <w:name w:val="footer"/>
    <w:basedOn w:val="a"/>
    <w:link w:val="a5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6F1A3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F1A35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Cell">
    <w:name w:val="ConsPlusCell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6F1A3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A35"/>
    <w:pPr>
      <w:shd w:val="clear" w:color="auto" w:fill="FFFFFF"/>
      <w:spacing w:after="60" w:line="456" w:lineRule="exact"/>
      <w:jc w:val="center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3">
    <w:name w:val="Основной текст (3)_"/>
    <w:basedOn w:val="a0"/>
    <w:link w:val="30"/>
    <w:locked/>
    <w:rsid w:val="006F1A35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A35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locked/>
    <w:rsid w:val="006F1A35"/>
    <w:rPr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A35"/>
    <w:pPr>
      <w:shd w:val="clear" w:color="auto" w:fill="FFFFFF"/>
      <w:spacing w:before="60" w:after="600" w:line="319" w:lineRule="exact"/>
      <w:jc w:val="center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1TimesNewRoman">
    <w:name w:val="Заголовок №1 + Times New Roman"/>
    <w:aliases w:val="16 pt,Не малые прописные"/>
    <w:basedOn w:val="10"/>
    <w:rsid w:val="006F1A35"/>
    <w:rPr>
      <w:rFonts w:ascii="Times New Roman" w:eastAsia="Times New Roman" w:hAnsi="Times New Roman" w:cs="Times New Roman" w:hint="default"/>
      <w:smallCaps/>
      <w:spacing w:val="20"/>
      <w:sz w:val="32"/>
      <w:szCs w:val="32"/>
      <w:shd w:val="clear" w:color="auto" w:fill="FFFFFF"/>
    </w:rPr>
  </w:style>
  <w:style w:type="character" w:customStyle="1" w:styleId="414pt">
    <w:name w:val="Основной текст (4) + 14 pt"/>
    <w:basedOn w:val="4"/>
    <w:rsid w:val="006F1A35"/>
    <w:rPr>
      <w:spacing w:val="20"/>
      <w:sz w:val="28"/>
      <w:szCs w:val="28"/>
      <w:shd w:val="clear" w:color="auto" w:fill="FFFFFF"/>
    </w:rPr>
  </w:style>
  <w:style w:type="character" w:styleId="a9">
    <w:name w:val="Hyperlink"/>
    <w:basedOn w:val="a0"/>
    <w:rsid w:val="006F1A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7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7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E37757FA943165B24B53EC0E800504278B4F4F22F8842900F19ZCi3H" TargetMode="External"/><Relationship Id="rId13" Type="http://schemas.openxmlformats.org/officeDocument/2006/relationships/hyperlink" Target="consultantplus://offline/ref=7A1E37757FA943165B24B53EC0E800504177B0F4F17ADF40C15A17C634Z1i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7A1E37757FA943165B24B53EC0E800504177B0F4F171DF40C15A17C634Z1iA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1E37757FA943165B24B53EC0E800504177B0F3F071DF40C15A17C634Z1i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1E37757FA943165B24AB33D6845F5F477BEDFCFA7AD31799054C9B6313694A7F8F9067CF3769A8BD7B5FZ7iCH" TargetMode="External"/><Relationship Id="rId10" Type="http://schemas.openxmlformats.org/officeDocument/2006/relationships/hyperlink" Target="consultantplus://offline/ref=7A1E37757FA943165B24B53EC0E800504177B1F4F178DF40C15A17C634Z1i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E37757FA943165B24B53EC0E800504170BBF4FD7FDF40C15A17C634Z1iAH" TargetMode="External"/><Relationship Id="rId14" Type="http://schemas.openxmlformats.org/officeDocument/2006/relationships/hyperlink" Target="consultantplus://offline/ref=7A1E37757FA943165B24B53EC0E800504479B0F1FA72824AC9031BC4Z3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10066</Words>
  <Characters>57381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2018-11-02T08:00:00Z</cp:lastPrinted>
  <dcterms:created xsi:type="dcterms:W3CDTF">2018-11-02T08:58:00Z</dcterms:created>
  <dcterms:modified xsi:type="dcterms:W3CDTF">2018-11-02T08:59:00Z</dcterms:modified>
</cp:coreProperties>
</file>