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ДЕПАРТАМЕНТ УСЛОВИЙ И ОХРАНЫ ТРУДА</w:t>
      </w: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ПИСЬМО</w:t>
      </w: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  <w:bookmarkStart w:id="0" w:name="_Hlk484641945"/>
      <w:r>
        <w:rPr>
          <w:b/>
          <w:bCs/>
          <w:color w:val="000001"/>
        </w:rPr>
        <w:t>от 6 апреля 2017 года № 15-2/ООГ-963</w:t>
      </w:r>
      <w:bookmarkEnd w:id="0"/>
    </w:p>
    <w:p w:rsidR="00AC2DCE" w:rsidRDefault="00AC2DCE" w:rsidP="00AC2DCE">
      <w:pPr>
        <w:pStyle w:val="HEADERTEXT"/>
        <w:rPr>
          <w:b/>
          <w:bCs/>
          <w:color w:val="000001"/>
        </w:rPr>
      </w:pP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ОБУЧЕНИИ РАБОТНИКОВ ОКАЗАНИЮ ПЕРВОЙ ПОМОЩИ ПОСТРАДАВШИМ НА ПРОИЗВОДСТВЕ</w:t>
      </w:r>
    </w:p>
    <w:p w:rsidR="00AC2DCE" w:rsidRDefault="00AC2DCE" w:rsidP="00AC2DCE">
      <w:pPr>
        <w:pStyle w:val="HEADERTEXT"/>
        <w:jc w:val="center"/>
        <w:rPr>
          <w:b/>
          <w:bCs/>
          <w:color w:val="000001"/>
        </w:rPr>
      </w:pPr>
    </w:p>
    <w:p w:rsidR="00AC2DCE" w:rsidRDefault="00AC2DCE" w:rsidP="00AC2DCE">
      <w:pPr>
        <w:pStyle w:val="FORMATTEXT"/>
        <w:ind w:firstLine="568"/>
        <w:jc w:val="both"/>
      </w:pPr>
      <w:r>
        <w:t xml:space="preserve">Департамент условий и охраны труда рассмотрел обращение, поступившее на официальный сайт Министерства труда и социальной защиты Российской Федерации, по вопросу, связанному с </w:t>
      </w:r>
      <w:proofErr w:type="gramStart"/>
      <w:r>
        <w:t>обучением по оказанию</w:t>
      </w:r>
      <w:proofErr w:type="gramEnd"/>
      <w:r>
        <w:t xml:space="preserve"> первой помощи пострадавшим на производстве, сообщаем следующее.</w:t>
      </w:r>
    </w:p>
    <w:p w:rsidR="00AC2DCE" w:rsidRDefault="00AC2DCE" w:rsidP="00AC2DCE">
      <w:pPr>
        <w:pStyle w:val="FORMATTEXT"/>
        <w:ind w:firstLine="568"/>
        <w:jc w:val="both"/>
      </w:pPr>
      <w:bookmarkStart w:id="1" w:name="_Hlk484642003"/>
      <w:r>
        <w:t xml:space="preserve">В соответствии со статьей 212 Трудового кодекса Российской Федерации (далее - Кодекс) работодатель обязан обеспечить, в частности,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AC2DCE" w:rsidRDefault="00AC2DCE" w:rsidP="00AC2DCE">
      <w:pPr>
        <w:pStyle w:val="FORMATTEXT"/>
        <w:ind w:firstLine="568"/>
        <w:jc w:val="both"/>
      </w:pPr>
      <w:proofErr w:type="gramStart"/>
      <w:r>
        <w:t>В соответствии со статьей 225 Кодекса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AC2DCE" w:rsidRDefault="00AC2DCE" w:rsidP="00AC2DCE">
      <w:pPr>
        <w:pStyle w:val="FORMATTEXT"/>
        <w:ind w:firstLine="568"/>
        <w:jc w:val="both"/>
      </w:pPr>
      <w:proofErr w:type="gramStart"/>
      <w:r>
        <w:t>В соответствии с пунктом 2.2.4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 (далее - Порядок),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  <w:proofErr w:type="gramEnd"/>
      <w:r>
        <w:t xml:space="preserve">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C2DCE" w:rsidRDefault="00AC2DCE" w:rsidP="00AC2DCE">
      <w:pPr>
        <w:pStyle w:val="FORMATTEXT"/>
        <w:ind w:firstLine="568"/>
        <w:jc w:val="both"/>
      </w:pPr>
      <w:proofErr w:type="gramStart"/>
      <w:r>
        <w:t>Учитывая вышеизложенное поясняем</w:t>
      </w:r>
      <w:proofErr w:type="gramEnd"/>
      <w:r>
        <w:t xml:space="preserve">, что работодатель обязан обеспечить обучение оказанию первой помощи пострадавшим на производстве всех работников организации. В этой связи </w:t>
      </w:r>
      <w:proofErr w:type="gramStart"/>
      <w:r>
        <w:t>обучение по оказанию</w:t>
      </w:r>
      <w:proofErr w:type="gramEnd"/>
      <w:r>
        <w:t xml:space="preserve"> первой помощи пострадавшим на производстве проводится в соответствии с пунктом 2.2.4 Порядка 1 раз в год для работников рабочих профессий, а в соответствии с пунктом 2.3.1 Порядка - 1 раз в три года для руководителей и специалистов организаций в рамках специального обучения по охране труда.</w:t>
      </w:r>
    </w:p>
    <w:p w:rsidR="00AC2DCE" w:rsidRDefault="00AC2DCE" w:rsidP="00AC2DCE">
      <w:pPr>
        <w:pStyle w:val="FORMATTEXT"/>
        <w:ind w:firstLine="568"/>
        <w:jc w:val="both"/>
      </w:pPr>
      <w:proofErr w:type="gramStart"/>
      <w:r>
        <w:t>Также сообщаем,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 декабря 2012 г. № 273-ФЗ "Об образовании в Российской Федерации" (далее - Федеральный закон № 273-ФЗ), которым также определяется правовое положение участников отношений в сфере образования.</w:t>
      </w:r>
      <w:proofErr w:type="gramEnd"/>
    </w:p>
    <w:p w:rsidR="00AC2DCE" w:rsidRDefault="00AC2DCE" w:rsidP="00AC2DCE">
      <w:pPr>
        <w:pStyle w:val="FORMATTEXT"/>
        <w:ind w:firstLine="568"/>
        <w:jc w:val="both"/>
      </w:pPr>
      <w:r>
        <w:t>В соответствии с частью 5 статьи 12 Федерального закона № 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AC2DCE" w:rsidRDefault="00AC2DCE" w:rsidP="00AC2DCE">
      <w:pPr>
        <w:pStyle w:val="FORMATTEXT"/>
        <w:ind w:firstLine="568"/>
        <w:jc w:val="both"/>
      </w:pPr>
      <w:r>
        <w:t>При этом необходимо отметить, что согласно статье 31 Федерального закона от 21.11.2011 № 323-ФЗ "Об основах охраны здоровья граждан в Российской Федерации" (далее - Федеральный закон № 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AC2DCE" w:rsidRDefault="00AC2DCE" w:rsidP="00AC2DCE">
      <w:pPr>
        <w:pStyle w:val="FORMATTEXT"/>
        <w:ind w:firstLine="568"/>
        <w:jc w:val="both"/>
      </w:pPr>
      <w:r>
        <w:t>Примерные 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AC2DCE" w:rsidRDefault="00AC2DCE" w:rsidP="00AC2DCE">
      <w:pPr>
        <w:pStyle w:val="FORMATTEXT"/>
        <w:ind w:firstLine="568"/>
        <w:jc w:val="both"/>
      </w:pPr>
      <w:r>
        <w:t xml:space="preserve">В целях реализации статьи 31 Федерального закона № 323-ФЗ приказом </w:t>
      </w:r>
      <w:proofErr w:type="spellStart"/>
      <w:r>
        <w:t>Минздравсоцразвития</w:t>
      </w:r>
      <w:proofErr w:type="spellEnd"/>
      <w:r>
        <w:t xml:space="preserve"> России от 04.05.2012 № 477н были утверждены перечень состояний, при которых оказывается первая помощь, и перечень мероприятий по оказанию первой помощи.</w:t>
      </w:r>
    </w:p>
    <w:p w:rsidR="00AC2DCE" w:rsidRDefault="00AC2DCE" w:rsidP="00AC2DCE">
      <w:pPr>
        <w:pStyle w:val="FORMATTEXT"/>
        <w:ind w:firstLine="568"/>
        <w:jc w:val="both"/>
      </w:pPr>
      <w:proofErr w:type="gramStart"/>
      <w:r>
        <w:t>Учитывая вышеизложенное поясняем</w:t>
      </w:r>
      <w:proofErr w:type="gramEnd"/>
      <w:r>
        <w:t>, что обучение работников оказанию первой помощи является обязанностью работодателя.</w:t>
      </w:r>
    </w:p>
    <w:p w:rsidR="00AC2DCE" w:rsidRDefault="00AC2DCE" w:rsidP="00AC2DCE">
      <w:pPr>
        <w:pStyle w:val="FORMATTEXT"/>
        <w:ind w:firstLine="568"/>
        <w:jc w:val="both"/>
      </w:pPr>
      <w:r>
        <w:t xml:space="preserve">Порядок, форма и оформление результатов </w:t>
      </w:r>
      <w:proofErr w:type="gramStart"/>
      <w:r>
        <w:t>обучения по оказанию</w:t>
      </w:r>
      <w:proofErr w:type="gramEnd"/>
      <w:r>
        <w:t xml:space="preserve"> первой помощи пострадавшим определяется работодателем.</w:t>
      </w:r>
    </w:p>
    <w:p w:rsidR="00AC2DCE" w:rsidRDefault="00AC2DCE" w:rsidP="00AC2DCE">
      <w:pPr>
        <w:pStyle w:val="FORMATTEXT"/>
        <w:ind w:firstLine="568"/>
        <w:jc w:val="both"/>
      </w:pPr>
      <w:r>
        <w:t>При этом</w:t>
      </w:r>
      <w:proofErr w:type="gramStart"/>
      <w:r>
        <w:t>,</w:t>
      </w:r>
      <w:proofErr w:type="gramEnd"/>
      <w:r>
        <w:t xml:space="preserve"> по мнению Департамента,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  <w:bookmarkEnd w:id="1"/>
    </w:p>
    <w:p w:rsidR="00AC2DCE" w:rsidRDefault="00AC2DCE" w:rsidP="00AC2DCE">
      <w:pPr>
        <w:pStyle w:val="FORMATTEXT"/>
        <w:ind w:firstLine="568"/>
        <w:jc w:val="both"/>
      </w:pPr>
    </w:p>
    <w:p w:rsidR="00AC2DCE" w:rsidRDefault="00AC2DCE" w:rsidP="00AC2DCE">
      <w:pPr>
        <w:pStyle w:val="FORMATTEXT"/>
        <w:jc w:val="right"/>
      </w:pPr>
      <w:r>
        <w:lastRenderedPageBreak/>
        <w:t>Заместитель директора</w:t>
      </w:r>
    </w:p>
    <w:p w:rsidR="00AC2DCE" w:rsidRDefault="00AC2DCE" w:rsidP="00AC2DCE">
      <w:pPr>
        <w:pStyle w:val="FORMATTEXT"/>
        <w:jc w:val="right"/>
      </w:pPr>
      <w:r>
        <w:t>Департамента условий</w:t>
      </w:r>
    </w:p>
    <w:p w:rsidR="00AC2DCE" w:rsidRDefault="00AC2DCE" w:rsidP="00AC2DCE">
      <w:pPr>
        <w:pStyle w:val="FORMATTEXT"/>
        <w:jc w:val="right"/>
      </w:pPr>
      <w:r>
        <w:t>и охраны труда</w:t>
      </w:r>
    </w:p>
    <w:p w:rsidR="00AC2DCE" w:rsidRDefault="00AC2DCE" w:rsidP="00AC2DCE">
      <w:pPr>
        <w:pStyle w:val="FORMATTEXT"/>
        <w:jc w:val="right"/>
      </w:pPr>
      <w:proofErr w:type="spellStart"/>
      <w:r>
        <w:t>Т.М.Жигастова</w:t>
      </w:r>
      <w:proofErr w:type="spellEnd"/>
      <w:r>
        <w:t xml:space="preserve"> </w:t>
      </w:r>
    </w:p>
    <w:p w:rsidR="00AC2DCE" w:rsidRDefault="00AC2DCE" w:rsidP="00AC2DCE">
      <w:pPr>
        <w:pStyle w:val="FORMATTEXT"/>
        <w:jc w:val="both"/>
      </w:pPr>
    </w:p>
    <w:p w:rsidR="00AC2DCE" w:rsidRDefault="00AC2DCE" w:rsidP="00AC2DCE">
      <w:pPr>
        <w:pStyle w:val="FORMATTEXT"/>
        <w:jc w:val="both"/>
      </w:pPr>
    </w:p>
    <w:p w:rsidR="00AC2DCE" w:rsidRDefault="00AC2DCE" w:rsidP="00AC2DCE">
      <w:pPr>
        <w:pStyle w:val="FORMATTEXT"/>
        <w:jc w:val="both"/>
      </w:pPr>
    </w:p>
    <w:p w:rsidR="00AC2DCE" w:rsidRDefault="00AC2DCE" w:rsidP="00AC2DCE">
      <w:pPr>
        <w:pStyle w:val="FORMATTEXT"/>
        <w:jc w:val="both"/>
      </w:pPr>
    </w:p>
    <w:sectPr w:rsidR="00AC2DCE" w:rsidSect="00105211"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CE"/>
    <w:rsid w:val="004813A0"/>
    <w:rsid w:val="009452E2"/>
    <w:rsid w:val="00A01B7E"/>
    <w:rsid w:val="00A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C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C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C2D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2019-03-27T09:06:00Z</dcterms:created>
  <dcterms:modified xsi:type="dcterms:W3CDTF">2019-03-27T09:06:00Z</dcterms:modified>
</cp:coreProperties>
</file>