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7A" w:rsidRDefault="00841F7A" w:rsidP="00841F7A">
      <w:pPr>
        <w:pStyle w:val="1"/>
        <w:spacing w:after="0" w:line="322" w:lineRule="exact"/>
        <w:ind w:left="20" w:right="480" w:firstLine="700"/>
      </w:pPr>
    </w:p>
    <w:p w:rsidR="00841F7A" w:rsidRDefault="00841F7A" w:rsidP="00841F7A">
      <w:pPr>
        <w:pStyle w:val="1"/>
        <w:spacing w:after="0" w:line="322" w:lineRule="exact"/>
        <w:ind w:left="20" w:right="480" w:firstLine="700"/>
      </w:pP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Прокуратурой района, совместно со специалистами ОГИБДД</w:t>
      </w:r>
      <w:r>
        <w:t xml:space="preserve"> ОМВД России по Верховскому району, осуществлена проверка текущего эксплуатационного состояния автомобильной дороги по ул</w:t>
      </w:r>
      <w:proofErr w:type="gramStart"/>
      <w:r>
        <w:t>.С</w:t>
      </w:r>
      <w:proofErr w:type="gramEnd"/>
      <w:r>
        <w:t>оветская пгт.Верховье, протяженностью 4 370 м., идентификационный номер 54 208 551 ОП МП 54Н-086, на предмет соответствия дорожного п</w:t>
      </w:r>
      <w:r>
        <w:t>окрытия, требованиям нормативных документов, регламентирующих порядок их применения.</w:t>
      </w: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proofErr w:type="gramStart"/>
      <w:r>
        <w:t>Установлено, что на протяжении данной автодороги, асфальтобетонное покрытие проезжей части имеет множественные многочисленные повреждения (выбоины, сколы, трещины, пучиноо</w:t>
      </w:r>
      <w:r>
        <w:t>бразования), максимальные размеры которых составляют: по глубине более 5 см., по ширине - 60 см., по длине 15см., что подтверждается актом обследования выявленных недостатков в содержании дорог, составленным государственным инспектором ОГИБДД ОМВД России п</w:t>
      </w:r>
      <w:r>
        <w:t>о Верховскому району, произведенной фотоиллюстрацией.</w:t>
      </w:r>
      <w:proofErr w:type="gramEnd"/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Данная автодорога, включена в реестр автомобильных дорог органа местного самоуправления - администрации пгт. Верховье.</w:t>
      </w: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Состояние данной автомобильной дороги не соответствует ГОСТу 50597-93 «Автомобильны</w:t>
      </w:r>
      <w:r>
        <w:t>е дороги и улицы. Требования к эксплуатационному состоянию, допустимому по условиям обеспечения безопасности дорожного движения», утвержденному постановлением Госстандарта РФ от 11.10.1993 № 221.</w:t>
      </w: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Так, пунктом 3.1.1 данного Госстандарта установлено, что пок</w:t>
      </w:r>
      <w:r>
        <w:t>рытие проезжей части не должно иметь просадок, выбоин, иных повреждений, затрудняющих движение транспортных сре</w:t>
      </w:r>
      <w:proofErr w:type="gramStart"/>
      <w:r>
        <w:t>дств с р</w:t>
      </w:r>
      <w:proofErr w:type="gramEnd"/>
      <w:r>
        <w:t>азрешенной Правилами дорожного движения скоростью.</w:t>
      </w: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Согласно п. 3.1.2. Госстандарта предельные размеры отдельных просадок, выбоин и т.п. н</w:t>
      </w:r>
      <w:r>
        <w:t>е должны превышать по длине 15 см, ширине - 60 см и глубине - 5 см.</w:t>
      </w: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Дорожное полотно, не соответствующее требованиям законодательства, может привести к причинению телесных повреждений гражданам, в случаях дорожно-транспортных происшествий, к причинению иму</w:t>
      </w:r>
      <w:r>
        <w:t>щественного вреда собственникам транспортных средств, а также способствует увеличению дорожно-транспортных происшествий.</w:t>
      </w:r>
    </w:p>
    <w:p w:rsidR="002705B3" w:rsidRDefault="008044C8" w:rsidP="00841F7A">
      <w:pPr>
        <w:pStyle w:val="1"/>
        <w:spacing w:after="0" w:line="322" w:lineRule="exact"/>
        <w:ind w:left="20" w:right="-1" w:firstLine="700"/>
      </w:pPr>
      <w:r>
        <w:t>На основании требований ФЗ «Об общих принципах организации местного самоуправления в Российской Федерации», «Об автомобильных дорогах и</w:t>
      </w:r>
      <w:r>
        <w:t xml:space="preserve"> о</w:t>
      </w:r>
    </w:p>
    <w:p w:rsidR="002705B3" w:rsidRDefault="002705B3">
      <w:pPr>
        <w:rPr>
          <w:sz w:val="2"/>
          <w:szCs w:val="2"/>
        </w:rPr>
      </w:pPr>
    </w:p>
    <w:p w:rsidR="00841F7A" w:rsidRDefault="00841F7A">
      <w:pPr>
        <w:rPr>
          <w:sz w:val="2"/>
          <w:szCs w:val="2"/>
        </w:rPr>
      </w:pPr>
    </w:p>
    <w:p w:rsidR="00841F7A" w:rsidRDefault="00841F7A">
      <w:pPr>
        <w:rPr>
          <w:sz w:val="2"/>
          <w:szCs w:val="2"/>
        </w:rPr>
      </w:pPr>
    </w:p>
    <w:p w:rsidR="00841F7A" w:rsidRDefault="00841F7A">
      <w:pPr>
        <w:rPr>
          <w:sz w:val="2"/>
          <w:szCs w:val="2"/>
        </w:rPr>
        <w:sectPr w:rsidR="00841F7A" w:rsidSect="00841F7A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05B3" w:rsidRDefault="008044C8" w:rsidP="00841F7A">
      <w:pPr>
        <w:pStyle w:val="1"/>
        <w:spacing w:after="0" w:line="322" w:lineRule="exact"/>
        <w:ind w:left="20"/>
      </w:pPr>
      <w:r>
        <w:lastRenderedPageBreak/>
        <w:t xml:space="preserve">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19.01.2016 прокуратура района обратилась в </w:t>
      </w:r>
      <w:r>
        <w:t>Верховский районный суд с заявлением об обязании администрации пгт. Верховье Орловской области привести дорожное покрытие на автодороге ул</w:t>
      </w:r>
      <w:proofErr w:type="gramStart"/>
      <w:r>
        <w:t>.Л</w:t>
      </w:r>
      <w:proofErr w:type="gramEnd"/>
      <w:r>
        <w:t>енина пгт.Верховье Верховского района Орловской области, протяженностью 4 370 м., идентификационный номер 54 208 551</w:t>
      </w:r>
      <w:r>
        <w:t xml:space="preserve"> ОП МП 54Н-086, в соответствие с ГОСТ 50597-93, утвержденным постановлением Госстандарта РФ от 11.10.1993 № 221, восстановив дорожное покрытие тем же видом покрытия, свойства которого утрачены - асфальтобетонным, до 01.07.2016, на участке от д. № 36 до д. </w:t>
      </w:r>
      <w:r>
        <w:t>№ 68, протяженностью 2 800 м.</w:t>
      </w:r>
    </w:p>
    <w:p w:rsidR="002705B3" w:rsidRDefault="008044C8" w:rsidP="00841F7A">
      <w:pPr>
        <w:pStyle w:val="1"/>
        <w:spacing w:after="0" w:line="322" w:lineRule="exact"/>
        <w:ind w:left="20" w:firstLine="700"/>
      </w:pPr>
      <w:r>
        <w:t>Решением суда от 04.03.2016 заявленные требования удовлетворены.</w:t>
      </w:r>
    </w:p>
    <w:p w:rsidR="002705B3" w:rsidRDefault="008044C8" w:rsidP="00841F7A">
      <w:pPr>
        <w:pStyle w:val="1"/>
        <w:spacing w:after="0" w:line="322" w:lineRule="exact"/>
        <w:ind w:left="20" w:firstLine="700"/>
      </w:pPr>
      <w:r>
        <w:t>Согласно проектно-сметной документации стоимость названных работ составит 4,9 млн. руб.</w:t>
      </w:r>
    </w:p>
    <w:p w:rsidR="002705B3" w:rsidRDefault="008044C8" w:rsidP="00841F7A">
      <w:pPr>
        <w:pStyle w:val="1"/>
        <w:spacing w:after="0" w:line="322" w:lineRule="exact"/>
        <w:ind w:left="20" w:firstLine="700"/>
      </w:pPr>
      <w:r>
        <w:t>По сведениям, администрации пгт</w:t>
      </w:r>
      <w:proofErr w:type="gramStart"/>
      <w:r>
        <w:t>.В</w:t>
      </w:r>
      <w:proofErr w:type="gramEnd"/>
      <w:r>
        <w:t>ерховье, во исполнение решения суда, в б</w:t>
      </w:r>
      <w:r>
        <w:t>юджете области запланировано выделение органам местного самоуправления Верховского района 4 600 млн. руб.</w:t>
      </w:r>
    </w:p>
    <w:p w:rsidR="002705B3" w:rsidRDefault="008044C8" w:rsidP="00841F7A">
      <w:pPr>
        <w:pStyle w:val="1"/>
        <w:spacing w:after="0" w:line="322" w:lineRule="exact"/>
        <w:ind w:left="20" w:firstLine="700"/>
      </w:pPr>
      <w:r>
        <w:t>На основании ст. 22 Федерального закона «О прокуратуре Российской Федерации», прошу в срок до 10.05.2016 представить сведения о размещении указанной и</w:t>
      </w:r>
      <w:r>
        <w:t>нформации с приложением распечатки из интернета.</w:t>
      </w:r>
    </w:p>
    <w:p w:rsidR="002705B3" w:rsidRDefault="002705B3">
      <w:pPr>
        <w:rPr>
          <w:sz w:val="2"/>
          <w:szCs w:val="2"/>
        </w:rPr>
      </w:pPr>
    </w:p>
    <w:sectPr w:rsidR="002705B3" w:rsidSect="00841F7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C8" w:rsidRDefault="008044C8" w:rsidP="002705B3">
      <w:r>
        <w:separator/>
      </w:r>
    </w:p>
  </w:endnote>
  <w:endnote w:type="continuationSeparator" w:id="0">
    <w:p w:rsidR="008044C8" w:rsidRDefault="008044C8" w:rsidP="0027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C8" w:rsidRDefault="008044C8"/>
  </w:footnote>
  <w:footnote w:type="continuationSeparator" w:id="0">
    <w:p w:rsidR="008044C8" w:rsidRDefault="008044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05B3"/>
    <w:rsid w:val="002705B3"/>
    <w:rsid w:val="008044C8"/>
    <w:rsid w:val="008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5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5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2705B3"/>
    <w:rPr>
      <w:color w:val="000000"/>
      <w:spacing w:val="62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27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sid w:val="0027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2705B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6"/>
      <w:sz w:val="27"/>
      <w:szCs w:val="27"/>
      <w:u w:val="none"/>
    </w:rPr>
  </w:style>
  <w:style w:type="character" w:customStyle="1" w:styleId="12">
    <w:name w:val="Заголовок №1"/>
    <w:basedOn w:val="10"/>
    <w:rsid w:val="002705B3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705B3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31">
    <w:name w:val="Основной текст (3)"/>
    <w:basedOn w:val="3"/>
    <w:rsid w:val="002705B3"/>
    <w:rPr>
      <w:color w:val="000000"/>
      <w:w w:val="100"/>
      <w:position w:val="0"/>
      <w:lang w:val="ru-RU"/>
    </w:rPr>
  </w:style>
  <w:style w:type="character" w:customStyle="1" w:styleId="3FranklinGothicMedium11pt0pt">
    <w:name w:val="Основной текст (3) + Franklin Gothic Medium;11 pt;Не полужирный;Не курсив;Интервал 0 pt"/>
    <w:basedOn w:val="3"/>
    <w:rsid w:val="002705B3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2">
    <w:name w:val="Основной текст (3)"/>
    <w:basedOn w:val="3"/>
    <w:rsid w:val="002705B3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705B3"/>
    <w:pPr>
      <w:spacing w:line="274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">
    <w:name w:val="Основной текст1"/>
    <w:basedOn w:val="a"/>
    <w:link w:val="a4"/>
    <w:rsid w:val="002705B3"/>
    <w:pPr>
      <w:spacing w:after="180" w:line="245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rsid w:val="002705B3"/>
    <w:pPr>
      <w:spacing w:line="182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1">
    <w:name w:val="Заголовок №1"/>
    <w:basedOn w:val="a"/>
    <w:link w:val="10"/>
    <w:rsid w:val="002705B3"/>
    <w:pPr>
      <w:spacing w:line="0" w:lineRule="atLeast"/>
      <w:outlineLvl w:val="0"/>
    </w:pPr>
    <w:rPr>
      <w:rFonts w:ascii="Malgun Gothic" w:eastAsia="Malgun Gothic" w:hAnsi="Malgun Gothic" w:cs="Malgun Gothic"/>
      <w:spacing w:val="26"/>
      <w:sz w:val="27"/>
      <w:szCs w:val="27"/>
    </w:rPr>
  </w:style>
  <w:style w:type="paragraph" w:customStyle="1" w:styleId="30">
    <w:name w:val="Основной текст (3)"/>
    <w:basedOn w:val="a"/>
    <w:link w:val="3"/>
    <w:rsid w:val="002705B3"/>
    <w:pPr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2016-04-22T05:56:00Z</dcterms:created>
  <dcterms:modified xsi:type="dcterms:W3CDTF">2016-04-22T05:59:00Z</dcterms:modified>
</cp:coreProperties>
</file>