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Уголовная ответственность за содействие терроризму</w:t>
      </w:r>
    </w:p>
    <w:p w:rsid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Согласно статье 205.1 Уголовного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склонение, вербовка или иное вовлечение лица в совершение хотя бы одного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преступлений, предусмотренных статьей 205.2, частями 1 и 2 статьи</w:t>
      </w:r>
      <w:r>
        <w:rPr>
          <w:rFonts w:ascii="Times New Roman" w:hAnsi="Times New Roman" w:cs="Times New Roman"/>
          <w:sz w:val="27"/>
          <w:szCs w:val="27"/>
        </w:rPr>
        <w:t xml:space="preserve"> 206, </w:t>
      </w:r>
      <w:r>
        <w:rPr>
          <w:rFonts w:ascii="Times New Roman" w:hAnsi="Times New Roman" w:cs="Times New Roman"/>
          <w:sz w:val="27"/>
          <w:szCs w:val="27"/>
        </w:rPr>
        <w:t>статьей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208, частями 1 - 3 статьи 211, статьями 220, 221, 277, 278, 279 и 360 УК РФ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вооружение или подготовка лица в целях совершения хотя бы одного из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указанных преступлений наказываются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лишением свободы на срок от 5 до</w:t>
      </w:r>
      <w:r>
        <w:rPr>
          <w:rFonts w:ascii="Times New Roman" w:hAnsi="Times New Roman" w:cs="Times New Roman"/>
          <w:sz w:val="27"/>
          <w:szCs w:val="27"/>
        </w:rPr>
        <w:t xml:space="preserve"> 10 </w:t>
      </w:r>
      <w:r>
        <w:rPr>
          <w:rFonts w:ascii="Times New Roman" w:hAnsi="Times New Roman" w:cs="Times New Roman"/>
          <w:sz w:val="27"/>
          <w:szCs w:val="27"/>
        </w:rPr>
        <w:t>лет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 штрафом в размере до 500 тыс. рублей либо в размере заработной платы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иного дохода осужденного за период до трех лет либо без такового.</w:t>
      </w:r>
    </w:p>
    <w:p w:rsid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если данные деяния совершены с использованием должностного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положения, то предусмотрено более строгое наказание, а именно: лишение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свободы на срок от 10 до 20 лет со штрафом в размере от 500 тыс. до 1 </w:t>
      </w:r>
      <w:proofErr w:type="gramStart"/>
      <w:r>
        <w:rPr>
          <w:rFonts w:ascii="Times New Roman" w:hAnsi="Times New Roman" w:cs="Times New Roman"/>
          <w:sz w:val="27"/>
          <w:szCs w:val="27"/>
        </w:rPr>
        <w:t>млн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рублей либо в размере заработной платы или иного дохода осужденного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период от трех до пяти лет либо без такового или пожизненное лишение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свободы.</w:t>
      </w:r>
    </w:p>
    <w:p w:rsid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Также за пособничество в совершении хотя бы одного из преступлений,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предусмотренных статьей 205 (террористический акт), частью 3 статьи</w:t>
      </w:r>
      <w:r>
        <w:rPr>
          <w:rFonts w:ascii="Times New Roman" w:hAnsi="Times New Roman" w:cs="Times New Roman"/>
          <w:sz w:val="27"/>
          <w:szCs w:val="27"/>
        </w:rPr>
        <w:t xml:space="preserve"> 206 </w:t>
      </w:r>
      <w:r>
        <w:rPr>
          <w:rFonts w:ascii="Times New Roman" w:hAnsi="Times New Roman" w:cs="Times New Roman"/>
          <w:sz w:val="27"/>
          <w:szCs w:val="27"/>
        </w:rPr>
        <w:t>(захват или удержание лица в качестве заложника, совершенные в целях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понуждения государства, организации или гражданина совершить какое-либо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действие или воздержаться от совершения какого-либо действия как условия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освобождения заложника, если они совершены организованной группой либо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повлекли по неосторожности смерть человека или иные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тяжкие последствия</w:t>
      </w:r>
      <w:r>
        <w:rPr>
          <w:rFonts w:ascii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hAnsi="Times New Roman" w:cs="Times New Roman"/>
          <w:sz w:val="27"/>
          <w:szCs w:val="27"/>
        </w:rPr>
        <w:t>частью 1 статьи 208 (создание вооруженного формирования,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федеральным законом, а равно руководство таким формированием или 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финансирование) Уголовного кодекса Российской Федерации, установлена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ответственность в виде лишения свободы на срок от 10 до 20 лет.</w:t>
      </w:r>
    </w:p>
    <w:p w:rsid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 пособничеством понимаются умышленное содействие совершению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преступления советами, указаниями, предоставлением информации, средств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орудий совершения преступления либо устранением препятствий к 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совершению, а также обещание скрыть преступника, средства или орудия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совершения преступления, следы преступления либо предметы, добытые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преступным путем, а равно обещание приобрести или сбыть такие предметы.</w:t>
      </w:r>
    </w:p>
    <w:p w:rsidR="00EB46DA" w:rsidRPr="00837ED2" w:rsidRDefault="00837ED2" w:rsidP="0083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Следует помнить, что согласно Уголовному кодексу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Федерации, лицо, совершившее преступление, предусмотренное статьей</w:t>
      </w:r>
      <w:r>
        <w:rPr>
          <w:rFonts w:ascii="Times New Roman" w:hAnsi="Times New Roman" w:cs="Times New Roman"/>
          <w:sz w:val="27"/>
          <w:szCs w:val="27"/>
        </w:rPr>
        <w:t xml:space="preserve"> 205.1 </w:t>
      </w:r>
      <w:r>
        <w:rPr>
          <w:rFonts w:ascii="Times New Roman" w:hAnsi="Times New Roman" w:cs="Times New Roman"/>
          <w:sz w:val="27"/>
          <w:szCs w:val="27"/>
        </w:rPr>
        <w:t>(содействие террористической деятельности) Уголовного кодекса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Федерации, освобождается от уголовной ответственности, если оно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своевременным сообщением органам власти или иным образом способствовало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предотвращению либо пресечению преступления, которое оно финансировало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(или) совершению которого содействовало, и если в его действиях не </w:t>
      </w:r>
      <w:r>
        <w:rPr>
          <w:rFonts w:ascii="Times New Roman" w:hAnsi="Times New Roman" w:cs="Times New Roman"/>
          <w:sz w:val="27"/>
          <w:szCs w:val="27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одержится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иного состава преступления.</w:t>
      </w:r>
      <w:proofErr w:type="gramEnd"/>
    </w:p>
    <w:sectPr w:rsidR="00EB46DA" w:rsidRPr="008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B"/>
    <w:rsid w:val="00561D6B"/>
    <w:rsid w:val="00837ED2"/>
    <w:rsid w:val="00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2020-01-31T11:14:00Z</dcterms:created>
  <dcterms:modified xsi:type="dcterms:W3CDTF">2020-01-31T11:16:00Z</dcterms:modified>
</cp:coreProperties>
</file>