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28" w:rsidRPr="00CD0828" w:rsidRDefault="00CD0828" w:rsidP="00CD0828">
      <w:pPr>
        <w:pStyle w:val="a4"/>
        <w:jc w:val="right"/>
        <w:rPr>
          <w:rFonts w:ascii="Traditional Arabic" w:hAnsi="Traditional Arabic" w:cs="Traditional Arabic"/>
          <w:color w:val="000000" w:themeColor="text1"/>
          <w:sz w:val="20"/>
          <w:szCs w:val="20"/>
        </w:rPr>
      </w:pPr>
      <w:r w:rsidRPr="00CD0828">
        <w:rPr>
          <w:rFonts w:ascii="Traditional Arabic" w:hAnsi="Traditional Arabic" w:cs="Traditional Arabic"/>
          <w:color w:val="000000" w:themeColor="text1"/>
          <w:sz w:val="20"/>
          <w:szCs w:val="20"/>
        </w:rPr>
        <w:t> </w:t>
      </w:r>
    </w:p>
    <w:p w:rsidR="00CD0828" w:rsidRPr="00CD0828" w:rsidRDefault="00CD0828" w:rsidP="00CD0828">
      <w:pPr>
        <w:pStyle w:val="a4"/>
        <w:jc w:val="center"/>
        <w:rPr>
          <w:rFonts w:ascii="Traditional Arabic" w:hAnsi="Traditional Arabic" w:cs="Traditional Arabic"/>
          <w:b/>
          <w:bCs/>
          <w:color w:val="000000" w:themeColor="text1"/>
          <w:sz w:val="22"/>
          <w:szCs w:val="22"/>
        </w:rPr>
      </w:pPr>
      <w:r w:rsidRPr="00CD0828">
        <w:rPr>
          <w:b/>
          <w:bCs/>
          <w:color w:val="000000" w:themeColor="text1"/>
          <w:sz w:val="22"/>
          <w:szCs w:val="22"/>
        </w:rPr>
        <w:t>РЕГЛАМЕНТ</w:t>
      </w:r>
      <w:r w:rsidRPr="00CD0828">
        <w:rPr>
          <w:rFonts w:ascii="Traditional Arabic" w:hAnsi="Traditional Arabic" w:cs="Traditional Arabic"/>
          <w:b/>
          <w:bCs/>
          <w:color w:val="000000" w:themeColor="text1"/>
          <w:sz w:val="22"/>
          <w:szCs w:val="22"/>
        </w:rPr>
        <w:br/>
      </w:r>
      <w:r w:rsidRPr="00CD0828">
        <w:rPr>
          <w:b/>
          <w:bCs/>
          <w:color w:val="000000" w:themeColor="text1"/>
          <w:sz w:val="22"/>
          <w:szCs w:val="22"/>
        </w:rPr>
        <w:t>Общественной</w:t>
      </w:r>
      <w:r w:rsidRPr="00CD0828">
        <w:rPr>
          <w:rFonts w:ascii="Traditional Arabic" w:hAnsi="Traditional Arabic" w:cs="Traditional Arabic"/>
          <w:b/>
          <w:bCs/>
          <w:color w:val="000000" w:themeColor="text1"/>
          <w:sz w:val="22"/>
          <w:szCs w:val="22"/>
        </w:rPr>
        <w:t xml:space="preserve"> </w:t>
      </w:r>
      <w:r w:rsidRPr="00CD0828">
        <w:rPr>
          <w:b/>
          <w:bCs/>
          <w:color w:val="000000" w:themeColor="text1"/>
          <w:sz w:val="22"/>
          <w:szCs w:val="22"/>
        </w:rPr>
        <w:t>палаты</w:t>
      </w:r>
      <w:r w:rsidRPr="00CD0828">
        <w:rPr>
          <w:rFonts w:ascii="Traditional Arabic" w:hAnsi="Traditional Arabic" w:cs="Traditional Arabic"/>
          <w:b/>
          <w:bCs/>
          <w:color w:val="000000" w:themeColor="text1"/>
          <w:sz w:val="22"/>
          <w:szCs w:val="22"/>
        </w:rPr>
        <w:t xml:space="preserve"> </w:t>
      </w:r>
      <w:r w:rsidRPr="00CD0828">
        <w:rPr>
          <w:b/>
          <w:bCs/>
          <w:color w:val="000000" w:themeColor="text1"/>
          <w:sz w:val="22"/>
          <w:szCs w:val="22"/>
        </w:rPr>
        <w:t>Верховского</w:t>
      </w:r>
      <w:r w:rsidRPr="00CD0828">
        <w:rPr>
          <w:rFonts w:ascii="Traditional Arabic" w:hAnsi="Traditional Arabic" w:cs="Traditional Arabic"/>
          <w:b/>
          <w:bCs/>
          <w:color w:val="000000" w:themeColor="text1"/>
          <w:sz w:val="22"/>
          <w:szCs w:val="22"/>
        </w:rPr>
        <w:t xml:space="preserve"> </w:t>
      </w:r>
      <w:r w:rsidRPr="00CD0828">
        <w:rPr>
          <w:b/>
          <w:bCs/>
          <w:color w:val="000000" w:themeColor="text1"/>
          <w:sz w:val="22"/>
          <w:szCs w:val="22"/>
        </w:rPr>
        <w:t>района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rStyle w:val="a5"/>
          <w:color w:val="000000" w:themeColor="text1"/>
          <w:sz w:val="22"/>
          <w:szCs w:val="22"/>
        </w:rPr>
        <w:t>I. Общие положения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 xml:space="preserve">1.1.Общественная палата </w:t>
      </w:r>
      <w:r>
        <w:rPr>
          <w:color w:val="000000" w:themeColor="text1"/>
          <w:sz w:val="22"/>
          <w:szCs w:val="22"/>
        </w:rPr>
        <w:t>Верховского</w:t>
      </w:r>
      <w:r w:rsidRPr="00CD0828">
        <w:rPr>
          <w:color w:val="000000" w:themeColor="text1"/>
          <w:sz w:val="22"/>
          <w:szCs w:val="22"/>
        </w:rPr>
        <w:t xml:space="preserve"> района </w:t>
      </w:r>
      <w:r>
        <w:rPr>
          <w:color w:val="000000" w:themeColor="text1"/>
          <w:sz w:val="22"/>
          <w:szCs w:val="22"/>
        </w:rPr>
        <w:t xml:space="preserve">Орловской области является независимым </w:t>
      </w:r>
      <w:r w:rsidR="00DD1882">
        <w:rPr>
          <w:color w:val="000000" w:themeColor="text1"/>
          <w:sz w:val="22"/>
          <w:szCs w:val="22"/>
        </w:rPr>
        <w:t>коллегиальным органом, осуществляющим свою деятельность на общественных началах.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 xml:space="preserve">1.2. Полномочия и порядок деятельности Общественной палаты </w:t>
      </w:r>
      <w:r w:rsidR="00DD1882">
        <w:rPr>
          <w:color w:val="000000" w:themeColor="text1"/>
          <w:sz w:val="22"/>
          <w:szCs w:val="22"/>
        </w:rPr>
        <w:t>Верховского района</w:t>
      </w:r>
      <w:r w:rsidRPr="00CD0828">
        <w:rPr>
          <w:color w:val="000000" w:themeColor="text1"/>
          <w:sz w:val="22"/>
          <w:szCs w:val="22"/>
        </w:rPr>
        <w:t xml:space="preserve"> (далее - Общественная палата) определяется Положением об Общественной палате и настоящим Регламентом.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1.3. Общественная палата состоит из 1</w:t>
      </w:r>
      <w:r w:rsidR="00DD1882">
        <w:rPr>
          <w:color w:val="000000" w:themeColor="text1"/>
          <w:sz w:val="22"/>
          <w:szCs w:val="22"/>
        </w:rPr>
        <w:t>5</w:t>
      </w:r>
      <w:r w:rsidRPr="00CD0828">
        <w:rPr>
          <w:color w:val="000000" w:themeColor="text1"/>
          <w:sz w:val="22"/>
          <w:szCs w:val="22"/>
        </w:rPr>
        <w:t xml:space="preserve"> членов и формируется: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 xml:space="preserve">- 1/3 от установленного настоящим Положением числа лиц, включенных в окончательный список кандидатов в члены Общественной палаты, утвержденных постановлением администрации </w:t>
      </w:r>
      <w:r w:rsidR="00DD1882">
        <w:rPr>
          <w:color w:val="000000" w:themeColor="text1"/>
          <w:sz w:val="22"/>
          <w:szCs w:val="22"/>
        </w:rPr>
        <w:t>Верховского</w:t>
      </w:r>
      <w:r w:rsidRPr="00CD0828">
        <w:rPr>
          <w:color w:val="000000" w:themeColor="text1"/>
          <w:sz w:val="22"/>
          <w:szCs w:val="22"/>
        </w:rPr>
        <w:t xml:space="preserve"> района;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 xml:space="preserve">- 1/3 – утвержденных </w:t>
      </w:r>
      <w:r w:rsidR="00DD1882">
        <w:rPr>
          <w:color w:val="000000" w:themeColor="text1"/>
          <w:sz w:val="22"/>
          <w:szCs w:val="22"/>
        </w:rPr>
        <w:t>решением Верховского районного Совета народных депутатов</w:t>
      </w:r>
      <w:r w:rsidRPr="00CD0828">
        <w:rPr>
          <w:color w:val="000000" w:themeColor="text1"/>
          <w:sz w:val="22"/>
          <w:szCs w:val="22"/>
        </w:rPr>
        <w:t>;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- оставшаяся треть – утверждается решением членов Общественной палаты, утвержденных главой администрации района и Муниципальным советом района.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rStyle w:val="a5"/>
          <w:color w:val="000000" w:themeColor="text1"/>
          <w:sz w:val="22"/>
          <w:szCs w:val="22"/>
        </w:rPr>
        <w:t>II. Порядок участия членов Общественной палаты в ее деятельности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2.1. Члены Общественной палаты осуществляют свою деятельность на общественных началах.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2.2. Члены Общественной палаты принимают личное участие в работе пленарных заседаний Общественной палаты, заседаний Совета, комиссий и рабочих групп Общественной палаты.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2.3. Члены Общественной палаты вправе свободно высказывать свое мнение по любому вопросу общественной жизни, деятельности Общественной палаты, комиссий и рабочих групп Общественной палаты.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2.4. Члены Общественной палаты обладают равным правом на участие в деятельности Общественной палаты. Каждый член Общественной палаты при принятии решений обладает одним голосом. Не допускается голосование от имени общественного объединения лицом, не являющимся членом Общественной палаты.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2.5. Члены Общественной палаты вправе вносить свои предложения по повестке дня, порядку ведения собрания и по существу рассматриваемых вопросов, а также по работе Общественной палаты устно или оформив их в письменном виде на имя председателя Общественной палаты.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rStyle w:val="a5"/>
          <w:color w:val="000000" w:themeColor="text1"/>
          <w:sz w:val="22"/>
          <w:szCs w:val="22"/>
        </w:rPr>
        <w:t>III. Сроки и порядок проведения заседаний Общественной палаты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3.1. Основными формами работы Общественной палаты являются заседания Общественной палаты, заседания Совета, комиссий и рабочих групп Общественной палаты.</w:t>
      </w:r>
    </w:p>
    <w:p w:rsidR="00CD0828" w:rsidRPr="00CD0828" w:rsidRDefault="00DD1882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3.2. З</w:t>
      </w:r>
      <w:r w:rsidR="00CD0828" w:rsidRPr="00CD0828">
        <w:rPr>
          <w:color w:val="000000" w:themeColor="text1"/>
          <w:sz w:val="22"/>
          <w:szCs w:val="22"/>
        </w:rPr>
        <w:t xml:space="preserve">аседания Общественной палаты проводятся не реже одного раза в квартал. По решению председателя Общественной палаты </w:t>
      </w:r>
      <w:r>
        <w:rPr>
          <w:color w:val="000000" w:themeColor="text1"/>
          <w:sz w:val="22"/>
          <w:szCs w:val="22"/>
        </w:rPr>
        <w:t>Орловской</w:t>
      </w:r>
      <w:r w:rsidR="00CD0828" w:rsidRPr="00CD0828">
        <w:rPr>
          <w:color w:val="000000" w:themeColor="text1"/>
          <w:sz w:val="22"/>
          <w:szCs w:val="22"/>
        </w:rPr>
        <w:t xml:space="preserve"> области, председателя Общественной палаты, Совета Общественной палаты может быть проведено внеочередное пленарное заседание.</w:t>
      </w:r>
    </w:p>
    <w:p w:rsidR="00CD0828" w:rsidRPr="00CD0828" w:rsidRDefault="00DD1882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3.3. З</w:t>
      </w:r>
      <w:r w:rsidR="00CD0828" w:rsidRPr="00CD0828">
        <w:rPr>
          <w:color w:val="000000" w:themeColor="text1"/>
          <w:sz w:val="22"/>
          <w:szCs w:val="22"/>
        </w:rPr>
        <w:t>аседание Общественной палаты считается правомочным при участии в нем не менее половины от числа членов Общественной палаты.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 xml:space="preserve">3.4. Решения Общественной палаты принимаются открытым голосованием большинством членов Общественной палаты, присутствующих на пленарном заседании Общественной палаты. При этом </w:t>
      </w:r>
      <w:r w:rsidRPr="00CD0828">
        <w:rPr>
          <w:color w:val="000000" w:themeColor="text1"/>
          <w:sz w:val="22"/>
          <w:szCs w:val="22"/>
        </w:rPr>
        <w:lastRenderedPageBreak/>
        <w:t>фиксируется мнение меньшинства, если оно поддержано не менее 1/5 частью состава членов Общественной палаты, присутствующих на пленарном заседании Общественной палаты.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3.5. В период между заседаниями Общественной палаты ее Совет вправе осуществлять процедуру принятия решений методом устного опроса членов Общественной палаты. В данном случае решение Общественной палаты считается принятым, если более половины ее членов высказались «за».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3.6. Ведет пленарное заседание Общественной палаты Председатель Общественной палаты или, в случае его отсутствия, заместитель. Протокол пленарного заседания ведет секретарь Общественной палаты или, в его отсутствие, избранный секретарь заседания.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3.7. Внеочередное пленарное заседание Общественной палаты созывается Советом Общественной палаты, либо по письменному заявлению не менее ¼ от числа членов Общественной палаты.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3.8. Повестка дня пленарного заседания Общественной палаты формируется Советом Общественной палаты не позднее, чем за 15 дней до очередного пленарного заседания на основе плана работы Общественной палаты, предложений постоянных (временных) комиссий и рабочих групп Общественной палаты, членов Общественной палаты, а также предложений, вносимых органами власти, и утверждается Советом Общественной палаты. Повестка дня очередного пленарного заседания Общественной палаты публикуется в районной газете и размещается на официальном сайте муниципального образования не позднее, чем за 7 дней до дня проведения заседания.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3.9. Повестка дня пленарного заседания Общественной палаты предусматривает выступления членов Общественной палаты с сообщениями, заявлениями. Сообщения, заявления членов Общественной палаты заносятся в протокол секретарем Общественной палаты или, в его отсутствие, избранным секретарем заседания.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3.10. На каждом очередном пленарном заседании Общественной палаты ее члены информируются о результатах работы Совета Общественной палаты по вопросам, рассмотренным на прошедших пленарных заседаниях.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3.11. Председательствующий на пленарном заседании имеет право прервать выступающего и лишить его права на выступление, либо ограничиться предупреждением об этом, если выступающий оскорбляет человеческое достоинство, призывает к незаконным действиям, пропагандирует позиции своего общественного объединения в не связи с обсуждаемым вопросом, либо исчерпал время, отведенное ему для выступления.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3.12. Регламентом Общественной палаты рекомендуются следующие нормы: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3.12.1. Для докладов по основному вопросу повестки дня – до 20 минут.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3.12.2. Для содокладов по основному вопросу – до 10 минут.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3.12.3. Для прений по вопросу повестки дня – до 5 минут.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3.12.4. Для замечаний по порядку ведения пленарного заседания и по мотивам голосования – до 1 минуты.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3.13. Решения Общественной палаты (с учетом мнения меньшинства), протоколы пленарного заседания подписываются председательствующим на пленарном заседании и секретарем Общественной палаты или, в его отсутствие, избранным секретарем заседания.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3.14. Рекомендуется краткое представление общественного объединения, впервые выступающего с докладом на пленарном заседании Общественной палаты.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3.15. Допускается раздача информационных материалов участникам пленарного заседания Общественной палаты до его начала или в перерывах.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lastRenderedPageBreak/>
        <w:t>3.16. Пленарные заседания Общественной палаты являются открытыми для средств массовой информации и представителей общественных объединений, не вошедших в состав Общественной палаты.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3.17. Другие организационные и процедурные вопросы деятельности Общественной палаты рассматриваются пленарным заседанием Общественной палаты и при необходимости вносятся в настоящий Регламент после утверждения Советом общественной палаты.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3.18. Для выработки окончательного текста проекта решения на пленарном заседании Общественной палаты избирается редакционная комиссия. Для снятия спорных вопросов Общественной палаты вправе создать согласительную комиссию.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rStyle w:val="a5"/>
          <w:color w:val="000000" w:themeColor="text1"/>
          <w:sz w:val="22"/>
          <w:szCs w:val="22"/>
        </w:rPr>
        <w:t>IV. Состав, полномочия и порядок деятельности Совета Общественной палаты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4.1. Члены Общественной палаты на первом пленарном заседании избирают Совет Общественной палаты, председателя Общественной палаты, его заместителя и секретаря Общественной палаты. Совет Общественной палаты является постоянно действующим органом Общественной палаты, работой которого руководит Председатель Общественной палаты.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4.2. Количественный состав Совета Общественной палаты определяется на пленарном заседании Общественной палаты открытым голосованием. Решение принимается простым большинством голосов присутствующих на пленарном заседании членов Общественной палаты.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4.3. Персональный состав Совета Общественной палаты избирается на пленарном заседании Общественной палаты открытым голосованием. Предложения по кандидатурам в Совет Общественной палаты вносятся членами Общественной палаты.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4.4. Голосование, по решению Общественной палаты, происходит или по каждой кандидатуре отдельно, или списком, если количество кандидатов не превышает утвержденный количественный состав Совета. В случае если количество кандидатов превышает утвержденный количественный состав Совета, голосование происходит отдельно по каждой кандидатуре. Кандидаты, набравшие большинство голосов присутствующих на пленарном заседании членов Общественной палаты, считаются избранными в Совет Общественной палаты.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4.5. В состав Совета Общественной палаты входит председатель Общественной палаты, заместитель председателя Общественной палаты, секретарь Общественной палаты, председатели комиссий, которые избираются на первом пленарном заседании.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4.6. Заседание Совета Общественной палаты считается правомочным при участии в нем не менее половины от числа членов палаты.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4.7. Заседание Совета Общественной палаты проводится по рабочему графику, но не реже одного раза в квартал.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 xml:space="preserve">4.8. В заседаниях Совета Общественной палаты вправе участвовать руководители постоянных (временных) комиссий и рабочих групп Общественной палаты, члены Общественной палаты, председатель и члены Общественной палаты </w:t>
      </w:r>
      <w:r w:rsidR="00DD1882">
        <w:rPr>
          <w:color w:val="000000" w:themeColor="text1"/>
          <w:sz w:val="22"/>
          <w:szCs w:val="22"/>
        </w:rPr>
        <w:t>Орловской</w:t>
      </w:r>
      <w:r w:rsidRPr="00CD0828">
        <w:rPr>
          <w:color w:val="000000" w:themeColor="text1"/>
          <w:sz w:val="22"/>
          <w:szCs w:val="22"/>
        </w:rPr>
        <w:t xml:space="preserve"> области.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4.9. Присутствие на заседании Совета Общественной палаты иных лиц определяется Советом Общественной палаты.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4.10. Совет Общественной палаты: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4.10.1. Формирует годовые и перспективные планы работы Общественной палаты.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4.10.2. Предварительно формирует повестку заседания Общественной палаты по предложениям, поступившим от постоянных (временных) комиссий и рабочих групп Общественной палаты, членов Общественной палаты, а также органов власти.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lastRenderedPageBreak/>
        <w:t>4.10.3. Координирует деятельность постоянных (временных) комиссий и рабочих групп Общественной палаты.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4.10.4. Решает иные вопросы по организации деятельности Общественной палаты в соответствии с Регламентом Общественной палаты и решениями пленарных заседаний Общественной палаты.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4.10.5. Формирует рабочие органы из заинтересованных членов Общественной палаты с последующим утверждением на пленарном заседании Общественной палаты.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4.11. Решения Совета Общественной палаты принимаются простым большинством голосов присутствующих на заседании членов палаты открытым голосованием. В случае равенства голосов при голосовании решающим считается голос Председателя Общественной палаты, или, в его отсутствие, ведущего заседание заместителя Председателя.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4.12. На заседаниях Совета Общественной палаты ведутся протоколы.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4.13. Протокол заседания Совета Общественной палаты подписывается председательствующим на данном заседании Совета и секретарем заседания.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rStyle w:val="a5"/>
          <w:color w:val="000000" w:themeColor="text1"/>
          <w:sz w:val="22"/>
          <w:szCs w:val="22"/>
        </w:rPr>
        <w:t>V. Полномочия и порядок деятельности председателя Общественной палаты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5.1. Председатель Общественной палаты: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5.1.1. Руководит Советом Общественной палаты.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5.1.2. Представляет Общественную палату в представительных и исполнительных органах муниципальной власти, учреждениях и организациях.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5.1.3. Несет ответственность за целевое использование выделенных средств.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5.1.4. Контролирует выполнение решений Совета Общественной палаты, пленарных заседаний Общественной палаты.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5.1.5. Решает иные вопросы по организации деятельности Общественной палаты в соответствии с решениями ее пленарных заседаний.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rStyle w:val="a5"/>
          <w:color w:val="000000" w:themeColor="text1"/>
          <w:sz w:val="22"/>
          <w:szCs w:val="22"/>
        </w:rPr>
        <w:t>VI. Порядок формирования и деятельности постоянных (временных) комиссий и рабочих групп Общественной палаты, а также порядок избрания и полномочия их руководителей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6.1. Общественная палата вправе образовывать комиссии и рабочие группы Общественной палаты.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6.2. В состав комиссий Общественной палаты входят члены Общественной палаты. В состав рабочих групп Общественной палаты могут входить члены Общественной палаты, представители общественных объединений и иные граждане, привлеченные к работе Общественной палаты.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6.3. Численный состав каждой постоянной (временной) комиссии и рабочей группы определяется решением Общественной палаты, но не может быть менее трех членов Общественной палаты.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6.4. Постоянные (временные) комиссии и рабочие группы рассматривают вопросы, отнесенные к их ведению решением Общественной палаты.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6.5. Заседания постоянных (временных) комиссий и рабочих групп проводятся по мере необходимости.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6.6. Заседание постоянной (временной) комиссии и рабочей группы правомочно, если на нем присутствует более половины от общего числа членов комиссии и рабочей группы.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6.7. Голосование по всем вопросам открытое, если постоянная (временная) комиссия и рабочая группа не примет иного решения.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lastRenderedPageBreak/>
        <w:t>6.8. Предложения участников заседания постоянной (временной) комиссии и рабочей группы ставятся на голосование в порядке их поступления.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6.9. Решение считается принятым, если за него проголосовало большинство членов постоянной (временной) комиссии и рабочей группы, присутствующих на заседании.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6.10. При равенстве голосов считается принятым решением, за которое проголосовал руководитель постоянной (временной) комиссии и рабочей группы, председательствующий на заседании.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6.11. На заседаниях постоянной (временной) комиссии и рабочей группы ведутся протоколы. Протокол заседания подписывается председательствующим на заседании Общественной палаты и передается в Совет Общественной палаты.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6.12. Руководство деятельностью постоянной (временной) комиссии и рабочей группы осуществляет ее руководитель. Руководитель постоянной (временной) комиссии и рабочей группы имеет заместителя.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6.13. Руководитель постоянной (временной) комиссии и рабочей группы и его заместитель избираются на организационном заседании комиссии и рабочей группы. Решение об избрании руководителя постоянной (временной) комиссии и рабочей группы и его заместителя утверждается Советом Общественной палаты.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6.14. Для участия в работе заседания постоянной (временной) комиссии и рабочей группы могут приглашаться представители органов власти различных уровней, общественных объединений и некоммерческих организаций, средств массовой информации, научных учреждений, эксперты и другие специалисты.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6.15. Обсуждаемые на заседаниях постоянных (временных) комиссиях и рабочих группах общественно важные вопросы и решения доводятся до сведения общественности через средства массовой информации по решению пленарного заседания Общественной палаты или Советом Общественной палаты.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rStyle w:val="a5"/>
          <w:color w:val="000000" w:themeColor="text1"/>
          <w:sz w:val="22"/>
          <w:szCs w:val="22"/>
        </w:rPr>
        <w:t>VII. Порядок прекращения и приостановления полномочий членов Общественной палаты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7.1. Полномочия члена Общественной палаты прекращаются в случае: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7.1.1. Истечения срока его полномочий.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7.1.2. Подачи им заявления о выходе из состава Общественной палаты.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7.1.3. Неспособности его по состоянию здоровья участвовать в работе Общественной палаты.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7.1.4. Вступления в законную силу вынесенного в отношении его обвинительного приговора суда.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7.1.5. Признания его на основании решения суда, вступившего в законную силу, недееспособным, безвестно отсутствующим или объявления умершим.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7.1.6. Нарушения им этических норм – по решению не менее половины членов Общественной палаты, принятому на пленарном заседании Общественной палаты.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7.1.7. Избрания его на государственную или муниципальную должность, избрания депутатом законодательного (представительного) органа государственной власти субъекта Российской Федерации, а также на выборную должность в органе местного самоуправления.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7.1.8. Назначения его на государственную должность субъекта Российской Федерации, должность государственной гражданской службы субъекта Российской Федерации или должность муниципальной службы.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7.1.9. Член Общественной палаты имеет право выйти из состава Общественной палаты по собственной инициативе, письменно уведомив Совет Общественной палаты.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lastRenderedPageBreak/>
        <w:t>7.2. Решение о прекращении полномочий принимается Советом Общественной палаты.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7.3. При прекращении полномочий член Общественной палаты сдает секретарю Общественной палаты выданное ему удостоверение.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rStyle w:val="a5"/>
          <w:color w:val="000000" w:themeColor="text1"/>
          <w:sz w:val="22"/>
          <w:szCs w:val="22"/>
        </w:rPr>
        <w:t>VIII. Права Общественной палаты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8.1. Общественная палата вправе: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8.1.1. Проводить слушания по общественно важным проблемам.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8.1.2. Давать заключения о нарушениях законодательства органами местного самоуправления муниципальных образований и направлять указанные заключения в компетентные государственные органы или должностным лицам.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8.1.3.Принимать участие в рассмотрении, проводить экспертизу проектов правовых актов органов местного самоуправления.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8.1.4. Приглашать руководителей органов местного самоуправления и иных представителей и специалистов данного органа на пленарные заедания Общественной палаты, заседания Совета Общественной палаты, комиссий и рабочих групп Общественной палаты.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8.1.5. Направлять членов Общественной палаты для участия в работе представительных органов муниципального района.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8.1.6. Направлять в органы местного самоуправления запросы Общественной палаты. В период между пленарными заседаниями Общественной палаты запросы от имени Общественной палаты направляет Совет Общественной палаты.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8.2. Уполномоченные представители органа, обеспечивающего деятельность Общественной палаты, вправе принимать участие в пленарных заседаниях Общественной палаты, заседаниях Совета, комиссий и рабочих гру</w:t>
      </w:r>
      <w:proofErr w:type="gramStart"/>
      <w:r w:rsidRPr="00CD0828">
        <w:rPr>
          <w:color w:val="000000" w:themeColor="text1"/>
          <w:sz w:val="22"/>
          <w:szCs w:val="22"/>
        </w:rPr>
        <w:t>пп с пр</w:t>
      </w:r>
      <w:proofErr w:type="gramEnd"/>
      <w:r w:rsidRPr="00CD0828">
        <w:rPr>
          <w:color w:val="000000" w:themeColor="text1"/>
          <w:sz w:val="22"/>
          <w:szCs w:val="22"/>
        </w:rPr>
        <w:t>авом совещательного голоса.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8.3. Решения Общественной палаты, принимаемые в форме заключений, предложений и обращений, носят рекомендательный характер.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 xml:space="preserve">8.4. Заключения Общественной палаты по результатам </w:t>
      </w:r>
      <w:proofErr w:type="gramStart"/>
      <w:r w:rsidRPr="00CD0828">
        <w:rPr>
          <w:color w:val="000000" w:themeColor="text1"/>
          <w:sz w:val="22"/>
          <w:szCs w:val="22"/>
        </w:rPr>
        <w:t>экспертизы проектов правовых актов органов местного самоуправления муниципальных образований</w:t>
      </w:r>
      <w:proofErr w:type="gramEnd"/>
      <w:r w:rsidRPr="00CD0828">
        <w:rPr>
          <w:color w:val="000000" w:themeColor="text1"/>
          <w:sz w:val="22"/>
          <w:szCs w:val="22"/>
        </w:rPr>
        <w:t xml:space="preserve"> направляются для рассмотрения соответственно в органы местного самоуправления муниципальных образований по принадлежности, в порядке информации в Общественную палату Белгородской области.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rStyle w:val="a5"/>
          <w:color w:val="000000" w:themeColor="text1"/>
          <w:sz w:val="22"/>
          <w:szCs w:val="22"/>
        </w:rPr>
        <w:t>IX. Порядок привлечения к работе Общественной палаты общественных объединений, представители которых не вошли в ее состав, и формы их взаимодействия с Общественной палатой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9.1. Общественная палата может привлекать к своей работе представителей общественных объединений, не вошедших в ее состав.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9.2. Для подготовки и проработки вопросов Общественной палаты могут образовываться временные рабочие группы, в состав которых могут включаться с правом совещательного голоса представители организаций, не входящие в состав Общественной палаты.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 xml:space="preserve">9.3. В работе постоянных (временных) комиссий и рабочих групп Общественной палаты представители незарегистрированных на территории </w:t>
      </w:r>
      <w:r w:rsidR="00AF7696">
        <w:rPr>
          <w:color w:val="000000" w:themeColor="text1"/>
          <w:sz w:val="22"/>
          <w:szCs w:val="22"/>
        </w:rPr>
        <w:t>Верховского</w:t>
      </w:r>
      <w:r w:rsidRPr="00CD0828">
        <w:rPr>
          <w:color w:val="000000" w:themeColor="text1"/>
          <w:sz w:val="22"/>
          <w:szCs w:val="22"/>
        </w:rPr>
        <w:t xml:space="preserve"> района общественных объединений и некоммерческих организаций не имеют право участвовать.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rStyle w:val="a5"/>
          <w:color w:val="000000" w:themeColor="text1"/>
          <w:sz w:val="22"/>
          <w:szCs w:val="22"/>
        </w:rPr>
        <w:t>X. Процедура отбора в члены Общественной палаты представителей местных общественных объединений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lastRenderedPageBreak/>
        <w:t xml:space="preserve">10.1. Не позднее тридцати календарных дней со дня утверждения главой администрации </w:t>
      </w:r>
      <w:r w:rsidR="00AF7696">
        <w:rPr>
          <w:color w:val="000000" w:themeColor="text1"/>
          <w:sz w:val="22"/>
          <w:szCs w:val="22"/>
        </w:rPr>
        <w:t>Верховского</w:t>
      </w:r>
      <w:r w:rsidRPr="00CD0828">
        <w:rPr>
          <w:color w:val="000000" w:themeColor="text1"/>
          <w:sz w:val="22"/>
          <w:szCs w:val="22"/>
        </w:rPr>
        <w:t xml:space="preserve"> района и </w:t>
      </w:r>
      <w:r w:rsidR="00AF7696">
        <w:rPr>
          <w:color w:val="000000" w:themeColor="text1"/>
          <w:sz w:val="22"/>
          <w:szCs w:val="22"/>
        </w:rPr>
        <w:t>совета</w:t>
      </w:r>
      <w:r w:rsidRPr="00CD0828">
        <w:rPr>
          <w:color w:val="000000" w:themeColor="text1"/>
          <w:sz w:val="22"/>
          <w:szCs w:val="22"/>
        </w:rPr>
        <w:t xml:space="preserve"> района по 1/3 от установленного Положением числа членов Общественной палаты из окончательного списка кандидатов в члены Общественной палаты, члены общественной палаты путем рейтингового голосования избирают и своим решением утверждают оставшуюся треть членов Общественной палаты.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rStyle w:val="a5"/>
          <w:color w:val="000000" w:themeColor="text1"/>
          <w:sz w:val="22"/>
          <w:szCs w:val="22"/>
        </w:rPr>
        <w:t>XI. Информационная деятельность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11.1. Общественная палата информирует о своей работе население города, района через публикации в районной газете и размещает информацию о своей деятельности на официальном сайте муниципального образования.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11.2. Общественная палата может создавать и поддерживать сайт Общественной палаты в сети «Интернет».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rStyle w:val="a5"/>
          <w:color w:val="000000" w:themeColor="text1"/>
          <w:sz w:val="22"/>
          <w:szCs w:val="22"/>
        </w:rPr>
        <w:t>XII. Заключительные положения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12.1. Решение Общественной палаты об утверждении Регламента Общественной палаты, изменений и дополнений к нему считается принятым, е</w:t>
      </w:r>
      <w:bookmarkStart w:id="0" w:name="_GoBack"/>
      <w:bookmarkEnd w:id="0"/>
      <w:r w:rsidRPr="00CD0828">
        <w:rPr>
          <w:color w:val="000000" w:themeColor="text1"/>
          <w:sz w:val="22"/>
          <w:szCs w:val="22"/>
        </w:rPr>
        <w:t>сли за него проголосовало не менее половины членов совета.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12.2. Изменения в Регламент вносятся по инициативе председателя Общественной палаты, членов Общественной палаты, которые вносят предложения в Совет Общественной палаты в письменной форме.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12.3. Организационные и процедурные вопросы деятельности Общественной палаты рассматриваются Советом Общественной палаты и выносятся на пленарное заседание Общественной палаты. При принятии Общественной палатой, вносятся в настоящий Регламент.</w:t>
      </w:r>
    </w:p>
    <w:p w:rsidR="00CD0828" w:rsidRPr="00CD0828" w:rsidRDefault="00CD0828" w:rsidP="00CD0828">
      <w:pPr>
        <w:pStyle w:val="a4"/>
        <w:ind w:firstLine="300"/>
        <w:jc w:val="both"/>
        <w:rPr>
          <w:color w:val="000000" w:themeColor="text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12.4. Настоящий Регламент Общественной палаты вступает в силу с момента его принятия на первом пленарном заседании Общественной палаты Красногвардейского района.</w:t>
      </w:r>
    </w:p>
    <w:p w:rsidR="00CD0828" w:rsidRPr="00CD0828" w:rsidRDefault="00CD0828" w:rsidP="00CD0828">
      <w:pPr>
        <w:pStyle w:val="a4"/>
        <w:ind w:firstLine="300"/>
        <w:jc w:val="both"/>
        <w:rPr>
          <w:color w:val="FFFFFF" w:themeColor="background1"/>
          <w:sz w:val="22"/>
          <w:szCs w:val="22"/>
        </w:rPr>
      </w:pPr>
      <w:r w:rsidRPr="00CD0828">
        <w:rPr>
          <w:color w:val="000000" w:themeColor="text1"/>
          <w:sz w:val="22"/>
          <w:szCs w:val="22"/>
        </w:rPr>
        <w:t>12.5. Член Общественной палаты имеет удостоверение члена Общественной палаты, являющееся документом, подтверждающим его полномочия. Член Общественной</w:t>
      </w:r>
      <w:r w:rsidR="00E35A28">
        <w:rPr>
          <w:color w:val="000000" w:themeColor="text1"/>
          <w:sz w:val="22"/>
          <w:szCs w:val="22"/>
        </w:rPr>
        <w:t xml:space="preserve"> палаты пользуется удостоверением</w:t>
      </w:r>
      <w:r w:rsidRPr="00CD0828">
        <w:rPr>
          <w:color w:val="000000" w:themeColor="text1"/>
          <w:sz w:val="22"/>
          <w:szCs w:val="22"/>
        </w:rPr>
        <w:t xml:space="preserve"> в течение срока своих полномочий.</w:t>
      </w:r>
    </w:p>
    <w:p w:rsidR="00712004" w:rsidRDefault="00712004"/>
    <w:sectPr w:rsidR="00712004" w:rsidSect="00CD0828">
      <w:pgSz w:w="11906" w:h="16838"/>
      <w:pgMar w:top="28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B8"/>
    <w:rsid w:val="000C09E3"/>
    <w:rsid w:val="00656E2B"/>
    <w:rsid w:val="00712004"/>
    <w:rsid w:val="007531B8"/>
    <w:rsid w:val="00AF49B0"/>
    <w:rsid w:val="00AF7696"/>
    <w:rsid w:val="00CD0828"/>
    <w:rsid w:val="00DD1882"/>
    <w:rsid w:val="00E3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9E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D0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08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9E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D0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08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2909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3</cp:revision>
  <cp:lastPrinted>2015-02-03T13:50:00Z</cp:lastPrinted>
  <dcterms:created xsi:type="dcterms:W3CDTF">2015-02-03T12:53:00Z</dcterms:created>
  <dcterms:modified xsi:type="dcterms:W3CDTF">2015-02-03T13:51:00Z</dcterms:modified>
</cp:coreProperties>
</file>