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BE" w:rsidRDefault="00062ABE" w:rsidP="00062ABE">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Приняты дополнительные меры, направленные на защиту прав инвалидов</w:t>
      </w:r>
    </w:p>
    <w:p w:rsidR="00062ABE" w:rsidRDefault="00062ABE" w:rsidP="00062AB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силу статьи 15  Федерального закона «О социальной защите инвалидов в Российской Федерации» все организации независимо от их организационно-правовых форм обеспечивают инвалидам (включая инвалидов, использующих кресла-коляски и собак-проводников)  условия для беспрепятственного доступа к объектам социальной,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w:t>
      </w:r>
      <w:proofErr w:type="gramEnd"/>
      <w:r>
        <w:rPr>
          <w:rFonts w:ascii="Times New Roman" w:hAnsi="Times New Roman" w:cs="Times New Roman"/>
          <w:sz w:val="28"/>
          <w:szCs w:val="28"/>
        </w:rPr>
        <w:t xml:space="preserve"> и к предоставляемым в них услугам.</w:t>
      </w:r>
    </w:p>
    <w:p w:rsidR="00062ABE" w:rsidRDefault="00062ABE" w:rsidP="00062AB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 учетом внесенных Федеральным законом от 18.07.2019 № 184-ФЗ изменений в названную статью, с 1 июля 2020 года на всех парковках общего пользования вышеперечисленных объектов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Pr>
          <w:rFonts w:ascii="Times New Roman" w:hAnsi="Times New Roman" w:cs="Times New Roman"/>
          <w:sz w:val="28"/>
          <w:szCs w:val="28"/>
        </w:rPr>
        <w:t xml:space="preserve"> На граждан из числа инвалидов III группы распространяются нормы в порядке, определяемом Правительством Российской Федерации.</w:t>
      </w:r>
    </w:p>
    <w:p w:rsidR="00062ABE" w:rsidRDefault="00062ABE" w:rsidP="00062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10.02.2020 № 115 установлен порядок распространения на граждан из числа инвалидов III группы данной нормы закона.</w:t>
      </w:r>
    </w:p>
    <w:p w:rsidR="00062ABE" w:rsidRDefault="00062ABE" w:rsidP="00062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частности, с 1 июля 2020 года на инвалидов III группы будет распространяться порядок предоставления мест для бесплатной парковки транспортных средств, предусмотренный для инвалидов I и II групп.</w:t>
      </w:r>
    </w:p>
    <w:p w:rsidR="00062ABE" w:rsidRDefault="00062ABE" w:rsidP="00062AB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Данным правом смогут воспользоваться инвалиды III группы, имеющие ограничение способности к самостоятельному передвижению любой степени выраженности (1, 2 или 3 степени), а также получившие до 1 июля 2020 года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roofErr w:type="gramEnd"/>
    </w:p>
    <w:p w:rsidR="00062ABE" w:rsidRDefault="00062ABE" w:rsidP="00062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транспортном средстве, управляемом инвалидом III группы при наличии указанных оснований, или транспортном средстве, его перевозящем, должны быть размещены в федеральном реестре инвалидов.</w:t>
      </w:r>
    </w:p>
    <w:p w:rsidR="00062ABE" w:rsidRDefault="00062ABE" w:rsidP="00062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062ABE" w:rsidRDefault="00062ABE" w:rsidP="00062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вступает в силу с 1 июля 2020 года.</w:t>
      </w:r>
    </w:p>
    <w:p w:rsidR="007706F3" w:rsidRDefault="007706F3">
      <w:bookmarkStart w:id="0" w:name="_GoBack"/>
      <w:bookmarkEnd w:id="0"/>
    </w:p>
    <w:sectPr w:rsidR="0077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BE"/>
    <w:rsid w:val="00062ABE"/>
    <w:rsid w:val="0077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2020-03-19T06:38:00Z</dcterms:created>
  <dcterms:modified xsi:type="dcterms:W3CDTF">2020-03-19T06:38:00Z</dcterms:modified>
</cp:coreProperties>
</file>