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A000" w14:textId="77777777" w:rsidR="00E4490E" w:rsidRPr="0054215D" w:rsidRDefault="00E4490E" w:rsidP="00E4490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215D">
        <w:rPr>
          <w:rFonts w:ascii="Times New Roman" w:hAnsi="Times New Roman" w:cs="Times New Roman"/>
          <w:b/>
          <w:sz w:val="28"/>
          <w:szCs w:val="28"/>
        </w:rPr>
        <w:t>Выбор места отбывания наказания в виде исправительных работ</w:t>
      </w:r>
    </w:p>
    <w:p w14:paraId="7581206D" w14:textId="77777777" w:rsidR="00E4490E" w:rsidRPr="0054215D" w:rsidRDefault="00E4490E" w:rsidP="00E4490E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>По общему правилу, установленному ст. 39 Уголовно-исполнительного кодекса РФ, исправительные работы отбываются осужденным по основному месту работы, а осужденным, не имеющим основного места работы, в местах, определяемых органами местного самоуправления по согласованию с уголовно-исполнительными инспекциями, но в районе места жительства осужденного.</w:t>
      </w:r>
    </w:p>
    <w:p w14:paraId="75C5DC52" w14:textId="77777777" w:rsidR="00E4490E" w:rsidRPr="0054215D" w:rsidRDefault="00E4490E" w:rsidP="00E4490E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>Таким образом работающий осужденный отбывает наказание по месту своей основной работы – с него просто удерживается установленный приговором суда процент из заработной платы. Не работающему осужденному же место работы определяет уголовно-исполнительная инспекция в организации или учреждении из перечня, определенного постановлением администрации местного самоуправления. При этом осужденный не вправе отказаться от этой работы.</w:t>
      </w:r>
    </w:p>
    <w:p w14:paraId="42A23731" w14:textId="77777777" w:rsidR="00E4490E" w:rsidRDefault="00E4490E" w:rsidP="00E4490E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>Однако пунктом 75 Инструкции по организации исполнения наказаний и мер уголовно-правового характера без изоляции от общества, утвержденной приказом Минюста России от 20.05.2009 № 142, предусмотрено исключение из данного правила. Так, если осужденный, не имевший основное место работы, до постановки на учет инспекции самостоятельно трудоустроится, уголовно-исполнительная инспекция может согласовать с органом местного самоуправления данное место работы в качестве места для отбывания исправительных работ.</w:t>
      </w:r>
    </w:p>
    <w:p w14:paraId="68B9DB57" w14:textId="77777777" w:rsidR="0007599E" w:rsidRDefault="0007599E"/>
    <w:sectPr w:rsidR="0007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0E"/>
    <w:rsid w:val="0007599E"/>
    <w:rsid w:val="00E4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CB66"/>
  <w15:chartTrackingRefBased/>
  <w15:docId w15:val="{21E4C6B8-22B1-49EC-A535-6EFE210E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9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IKT-2</dc:creator>
  <cp:keywords/>
  <dc:description/>
  <cp:lastModifiedBy>IKT-2</cp:lastModifiedBy>
  <cp:revision>1</cp:revision>
  <dcterms:created xsi:type="dcterms:W3CDTF">2023-08-04T06:08:00Z</dcterms:created>
  <dcterms:modified xsi:type="dcterms:W3CDTF">2023-08-04T06:08:00Z</dcterms:modified>
</cp:coreProperties>
</file>