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756" w:rsidRDefault="00CA4756" w:rsidP="00CA4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Внесены изменения в Федеральные законы «О связи»» и «О средствах массовой информации»</w:t>
      </w:r>
    </w:p>
    <w:p w:rsidR="00CA4756" w:rsidRDefault="00CA4756" w:rsidP="00CA4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01.03.2020 № 42-ФЗ «О внесении изменений в статью 35 Закона Российской Федерации «О средствах массовой информации» и статью 66 Федерального закона «О связи» определён порядок предоставления информации в случаях, не терпящих отлагательств, для её распространения среди населения.</w:t>
      </w:r>
    </w:p>
    <w:p w:rsidR="00CA4756" w:rsidRDefault="00CA4756" w:rsidP="00CA4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Внесенными поправками закреплено, что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 редакции средств массовой информации по обращениям федеральных органов исполнительной власти, органов исполнительной власти субъектов Российской Федерации и (или) органов местного самоуправления, направляемым редакциям в соответствии с территорией и формой распространения конкретного средства массовой информации, обязаны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незамедлительно и на безвозмездной основе в зависимости от формы распространения массовой информации выпускать в эфир сигналы оповещения и (или) экстренную информацию о возникающих опасностях, о правилах поведения населения и необходимости проведения мероприятий по защите или публиковать указанную экстренную информацию.</w:t>
      </w:r>
    </w:p>
    <w:p w:rsidR="00CA4756" w:rsidRDefault="00CA4756" w:rsidP="00CA4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взаимодействия федеральных органов исполнительной власти, органов исполнительной власти субъектов РФ, органов местного самоуправления с редакциями СМИ и операторами связи определяется Правительством РФ.</w:t>
      </w:r>
    </w:p>
    <w:p w:rsidR="007706F3" w:rsidRDefault="00CA4756" w:rsidP="00CA4756">
      <w:r>
        <w:rPr>
          <w:rFonts w:ascii="Times New Roman" w:hAnsi="Times New Roman" w:cs="Times New Roman"/>
          <w:sz w:val="28"/>
          <w:szCs w:val="28"/>
        </w:rPr>
        <w:t>Федеральный закон вступил в силу 12.03.2020.</w:t>
      </w:r>
      <w:bookmarkStart w:id="0" w:name="_GoBack"/>
      <w:bookmarkEnd w:id="0"/>
    </w:p>
    <w:sectPr w:rsidR="00770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56"/>
    <w:rsid w:val="007706F3"/>
    <w:rsid w:val="00CA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2020-03-19T06:35:00Z</dcterms:created>
  <dcterms:modified xsi:type="dcterms:W3CDTF">2020-03-19T06:35:00Z</dcterms:modified>
</cp:coreProperties>
</file>