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14A" w:rsidRPr="00AB314A" w:rsidRDefault="00AB314A" w:rsidP="00AB314A">
      <w:pPr>
        <w:spacing w:after="0" w:line="240" w:lineRule="auto"/>
        <w:jc w:val="center"/>
        <w:rPr>
          <w:rFonts w:ascii="Times New Roman" w:hAnsi="Times New Roman" w:cs="Times New Roman"/>
          <w:sz w:val="28"/>
          <w:szCs w:val="28"/>
        </w:rPr>
      </w:pPr>
      <w:r w:rsidRPr="00AB314A">
        <w:rPr>
          <w:rFonts w:ascii="Times New Roman" w:hAnsi="Times New Roman" w:cs="Times New Roman"/>
          <w:sz w:val="28"/>
          <w:szCs w:val="28"/>
        </w:rPr>
        <w:t>РОССИЙСКАЯ ФЕДЕРАЦИЯ</w:t>
      </w:r>
    </w:p>
    <w:p w:rsidR="00AB314A" w:rsidRDefault="00AB314A" w:rsidP="00AB314A">
      <w:pPr>
        <w:spacing w:after="0" w:line="240" w:lineRule="auto"/>
        <w:jc w:val="center"/>
        <w:rPr>
          <w:rFonts w:ascii="Times New Roman" w:hAnsi="Times New Roman" w:cs="Times New Roman"/>
          <w:spacing w:val="20"/>
          <w:sz w:val="32"/>
          <w:szCs w:val="32"/>
        </w:rPr>
      </w:pPr>
      <w:r w:rsidRPr="00AB314A">
        <w:rPr>
          <w:rFonts w:ascii="Times New Roman" w:hAnsi="Times New Roman" w:cs="Times New Roman"/>
          <w:spacing w:val="20"/>
          <w:sz w:val="32"/>
          <w:szCs w:val="32"/>
        </w:rPr>
        <w:t>ОРЛОВСКАЯ ОБЛАСТЬ</w:t>
      </w:r>
    </w:p>
    <w:p w:rsidR="00AB314A" w:rsidRPr="00AB314A" w:rsidRDefault="00AB314A" w:rsidP="00AB314A">
      <w:pPr>
        <w:spacing w:after="0" w:line="240" w:lineRule="auto"/>
        <w:jc w:val="center"/>
        <w:rPr>
          <w:rFonts w:ascii="Times New Roman" w:hAnsi="Times New Roman" w:cs="Times New Roman"/>
          <w:spacing w:val="20"/>
          <w:sz w:val="18"/>
          <w:szCs w:val="18"/>
        </w:rPr>
      </w:pPr>
    </w:p>
    <w:p w:rsidR="00AB314A" w:rsidRDefault="00AB314A" w:rsidP="00AB314A">
      <w:pPr>
        <w:spacing w:after="0" w:line="240" w:lineRule="auto"/>
        <w:jc w:val="center"/>
        <w:rPr>
          <w:rFonts w:ascii="Times New Roman" w:hAnsi="Times New Roman" w:cs="Times New Roman"/>
          <w:b/>
          <w:spacing w:val="20"/>
          <w:sz w:val="32"/>
          <w:szCs w:val="32"/>
        </w:rPr>
      </w:pPr>
      <w:r w:rsidRPr="00AB314A">
        <w:rPr>
          <w:rFonts w:ascii="Times New Roman" w:hAnsi="Times New Roman" w:cs="Times New Roman"/>
          <w:b/>
          <w:spacing w:val="20"/>
          <w:sz w:val="32"/>
          <w:szCs w:val="32"/>
        </w:rPr>
        <w:t>АДМИНИСТРАЦИЯ  ВЕРХОВСКОГО РАЙОНА</w:t>
      </w:r>
    </w:p>
    <w:p w:rsidR="00AB314A" w:rsidRPr="00AB314A" w:rsidRDefault="00AB314A" w:rsidP="00AB314A">
      <w:pPr>
        <w:spacing w:after="0" w:line="240" w:lineRule="auto"/>
        <w:jc w:val="center"/>
        <w:rPr>
          <w:rFonts w:ascii="Times New Roman" w:hAnsi="Times New Roman" w:cs="Times New Roman"/>
          <w:b/>
          <w:spacing w:val="20"/>
          <w:sz w:val="18"/>
          <w:szCs w:val="18"/>
        </w:rPr>
      </w:pPr>
    </w:p>
    <w:p w:rsidR="00AB314A" w:rsidRDefault="00AB314A" w:rsidP="00AB314A">
      <w:pPr>
        <w:spacing w:after="0" w:line="240" w:lineRule="auto"/>
        <w:jc w:val="center"/>
        <w:rPr>
          <w:rFonts w:ascii="Times New Roman" w:hAnsi="Times New Roman" w:cs="Times New Roman"/>
          <w:spacing w:val="20"/>
          <w:sz w:val="36"/>
          <w:szCs w:val="36"/>
        </w:rPr>
      </w:pPr>
      <w:r w:rsidRPr="00AB314A">
        <w:rPr>
          <w:rFonts w:ascii="Times New Roman" w:hAnsi="Times New Roman" w:cs="Times New Roman"/>
          <w:spacing w:val="20"/>
          <w:sz w:val="36"/>
          <w:szCs w:val="36"/>
        </w:rPr>
        <w:t>ПОСТАНОВЛЕНИЕ</w:t>
      </w:r>
    </w:p>
    <w:p w:rsidR="00AB314A" w:rsidRPr="00AB314A" w:rsidRDefault="00AB314A" w:rsidP="00AB314A">
      <w:pPr>
        <w:spacing w:after="0" w:line="240" w:lineRule="auto"/>
        <w:jc w:val="center"/>
        <w:rPr>
          <w:rFonts w:ascii="Times New Roman" w:hAnsi="Times New Roman" w:cs="Times New Roman"/>
          <w:spacing w:val="20"/>
          <w:sz w:val="36"/>
          <w:szCs w:val="36"/>
        </w:rPr>
      </w:pPr>
    </w:p>
    <w:p w:rsidR="00AB314A" w:rsidRPr="00AB314A" w:rsidRDefault="00AB314A" w:rsidP="00AB314A">
      <w:pPr>
        <w:pStyle w:val="ConsPlusNonformat"/>
        <w:widowControl/>
        <w:tabs>
          <w:tab w:val="left" w:pos="300"/>
          <w:tab w:val="left" w:pos="6540"/>
        </w:tabs>
        <w:rPr>
          <w:rFonts w:ascii="Times New Roman" w:hAnsi="Times New Roman" w:cs="Times New Roman"/>
          <w:sz w:val="28"/>
          <w:szCs w:val="28"/>
          <w:u w:val="single"/>
        </w:rPr>
      </w:pPr>
      <w:r w:rsidRPr="00AB314A">
        <w:rPr>
          <w:rFonts w:ascii="Times New Roman" w:hAnsi="Times New Roman" w:cs="Times New Roman"/>
          <w:sz w:val="28"/>
          <w:szCs w:val="28"/>
        </w:rPr>
        <w:tab/>
      </w:r>
      <w:r w:rsidR="00CC7B33">
        <w:rPr>
          <w:rFonts w:ascii="Times New Roman" w:hAnsi="Times New Roman" w:cs="Times New Roman"/>
          <w:sz w:val="28"/>
          <w:szCs w:val="28"/>
        </w:rPr>
        <w:t>29</w:t>
      </w:r>
      <w:r w:rsidR="00C16598">
        <w:rPr>
          <w:rFonts w:ascii="Times New Roman" w:hAnsi="Times New Roman" w:cs="Times New Roman"/>
          <w:sz w:val="28"/>
          <w:szCs w:val="28"/>
        </w:rPr>
        <w:t xml:space="preserve"> декабря </w:t>
      </w:r>
      <w:r w:rsidRPr="00AB314A">
        <w:rPr>
          <w:rFonts w:ascii="Times New Roman" w:hAnsi="Times New Roman" w:cs="Times New Roman"/>
          <w:sz w:val="28"/>
          <w:szCs w:val="28"/>
        </w:rPr>
        <w:t xml:space="preserve"> 2018</w:t>
      </w:r>
      <w:r>
        <w:rPr>
          <w:rFonts w:ascii="Times New Roman" w:hAnsi="Times New Roman" w:cs="Times New Roman"/>
          <w:sz w:val="28"/>
          <w:szCs w:val="28"/>
        </w:rPr>
        <w:t xml:space="preserve"> </w:t>
      </w:r>
      <w:r w:rsidRPr="00AB314A">
        <w:rPr>
          <w:rFonts w:ascii="Times New Roman" w:hAnsi="Times New Roman" w:cs="Times New Roman"/>
          <w:sz w:val="28"/>
          <w:szCs w:val="28"/>
        </w:rPr>
        <w:t>года</w:t>
      </w:r>
      <w:r w:rsidRPr="00AB314A">
        <w:rPr>
          <w:rFonts w:ascii="Times New Roman" w:hAnsi="Times New Roman" w:cs="Times New Roman"/>
          <w:sz w:val="28"/>
          <w:szCs w:val="28"/>
        </w:rPr>
        <w:tab/>
      </w:r>
      <w:r>
        <w:rPr>
          <w:rFonts w:ascii="Times New Roman" w:hAnsi="Times New Roman" w:cs="Times New Roman"/>
          <w:sz w:val="28"/>
          <w:szCs w:val="28"/>
        </w:rPr>
        <w:t xml:space="preserve">   </w:t>
      </w:r>
      <w:r w:rsidRPr="00AB314A">
        <w:rPr>
          <w:rFonts w:ascii="Times New Roman" w:hAnsi="Times New Roman" w:cs="Times New Roman"/>
          <w:sz w:val="28"/>
          <w:szCs w:val="28"/>
        </w:rPr>
        <w:t xml:space="preserve">              №  </w:t>
      </w:r>
      <w:r w:rsidR="00CC7B33">
        <w:rPr>
          <w:rFonts w:ascii="Times New Roman" w:hAnsi="Times New Roman" w:cs="Times New Roman"/>
          <w:sz w:val="28"/>
          <w:szCs w:val="28"/>
        </w:rPr>
        <w:t>604</w:t>
      </w:r>
    </w:p>
    <w:p w:rsidR="00AB314A" w:rsidRPr="00AB314A" w:rsidRDefault="00AB314A" w:rsidP="00AB314A">
      <w:pPr>
        <w:pStyle w:val="ConsPlusNonformat"/>
        <w:widowControl/>
        <w:tabs>
          <w:tab w:val="left" w:pos="300"/>
          <w:tab w:val="left" w:pos="6540"/>
        </w:tabs>
        <w:rPr>
          <w:rFonts w:ascii="Times New Roman" w:hAnsi="Times New Roman" w:cs="Times New Roman"/>
          <w:sz w:val="28"/>
          <w:szCs w:val="28"/>
        </w:rPr>
      </w:pPr>
      <w:r w:rsidRPr="00AB314A">
        <w:rPr>
          <w:rFonts w:ascii="Times New Roman" w:hAnsi="Times New Roman" w:cs="Times New Roman"/>
          <w:sz w:val="28"/>
          <w:szCs w:val="28"/>
        </w:rPr>
        <w:t xml:space="preserve">         п</w:t>
      </w:r>
      <w:proofErr w:type="gramStart"/>
      <w:r w:rsidRPr="00AB314A">
        <w:rPr>
          <w:rFonts w:ascii="Times New Roman" w:hAnsi="Times New Roman" w:cs="Times New Roman"/>
          <w:sz w:val="28"/>
          <w:szCs w:val="28"/>
        </w:rPr>
        <w:t>.В</w:t>
      </w:r>
      <w:proofErr w:type="gramEnd"/>
      <w:r w:rsidRPr="00AB314A">
        <w:rPr>
          <w:rFonts w:ascii="Times New Roman" w:hAnsi="Times New Roman" w:cs="Times New Roman"/>
          <w:sz w:val="28"/>
          <w:szCs w:val="28"/>
        </w:rPr>
        <w:t>ерховье</w:t>
      </w:r>
    </w:p>
    <w:p w:rsidR="00AB314A" w:rsidRPr="00AB314A" w:rsidRDefault="00AB314A" w:rsidP="00AB314A">
      <w:pPr>
        <w:autoSpaceDE w:val="0"/>
        <w:autoSpaceDN w:val="0"/>
        <w:adjustRightInd w:val="0"/>
        <w:spacing w:after="0" w:line="240" w:lineRule="auto"/>
        <w:jc w:val="center"/>
        <w:rPr>
          <w:rFonts w:ascii="Times New Roman" w:hAnsi="Times New Roman" w:cs="Times New Roman"/>
          <w:sz w:val="24"/>
          <w:szCs w:val="28"/>
        </w:rPr>
      </w:pPr>
    </w:p>
    <w:p w:rsidR="00AB314A" w:rsidRPr="00AB314A" w:rsidRDefault="00AB314A" w:rsidP="00AB314A">
      <w:pPr>
        <w:autoSpaceDE w:val="0"/>
        <w:autoSpaceDN w:val="0"/>
        <w:adjustRightInd w:val="0"/>
        <w:spacing w:after="0" w:line="240" w:lineRule="auto"/>
        <w:jc w:val="center"/>
        <w:rPr>
          <w:rFonts w:ascii="Times New Roman" w:hAnsi="Times New Roman" w:cs="Times New Roman"/>
          <w:sz w:val="24"/>
          <w:szCs w:val="28"/>
        </w:rPr>
      </w:pPr>
    </w:p>
    <w:p w:rsidR="00AB314A" w:rsidRDefault="00AB314A" w:rsidP="00AB314A">
      <w:pPr>
        <w:spacing w:after="0" w:line="240" w:lineRule="auto"/>
        <w:jc w:val="center"/>
        <w:rPr>
          <w:rFonts w:ascii="Times New Roman" w:hAnsi="Times New Roman" w:cs="Times New Roman"/>
          <w:sz w:val="28"/>
          <w:szCs w:val="28"/>
        </w:rPr>
      </w:pPr>
      <w:r w:rsidRPr="00D86913">
        <w:rPr>
          <w:rFonts w:ascii="Times New Roman" w:hAnsi="Times New Roman" w:cs="Times New Roman"/>
          <w:sz w:val="28"/>
          <w:szCs w:val="28"/>
        </w:rPr>
        <w:t xml:space="preserve">Об утверждении </w:t>
      </w:r>
      <w:proofErr w:type="gramStart"/>
      <w:r w:rsidRPr="00CE6A4E">
        <w:rPr>
          <w:rFonts w:ascii="Times New Roman" w:hAnsi="Times New Roman" w:cs="Times New Roman"/>
          <w:sz w:val="28"/>
          <w:szCs w:val="28"/>
        </w:rPr>
        <w:t>поряд</w:t>
      </w:r>
      <w:r>
        <w:rPr>
          <w:rFonts w:ascii="Times New Roman" w:hAnsi="Times New Roman" w:cs="Times New Roman"/>
          <w:sz w:val="28"/>
          <w:szCs w:val="28"/>
        </w:rPr>
        <w:t>ка</w:t>
      </w:r>
      <w:r w:rsidRPr="00CE6A4E">
        <w:rPr>
          <w:rFonts w:ascii="Times New Roman" w:hAnsi="Times New Roman" w:cs="Times New Roman"/>
          <w:sz w:val="28"/>
          <w:szCs w:val="28"/>
        </w:rPr>
        <w:t xml:space="preserve"> установления нормативов состава сточных вод</w:t>
      </w:r>
      <w:proofErr w:type="gramEnd"/>
      <w:r w:rsidRPr="00CE6A4E">
        <w:rPr>
          <w:rFonts w:ascii="Times New Roman" w:hAnsi="Times New Roman" w:cs="Times New Roman"/>
          <w:sz w:val="28"/>
          <w:szCs w:val="28"/>
        </w:rPr>
        <w:t xml:space="preserve">, </w:t>
      </w:r>
    </w:p>
    <w:p w:rsidR="00AB314A" w:rsidRDefault="00AB314A" w:rsidP="00AB314A">
      <w:pPr>
        <w:spacing w:after="0" w:line="240" w:lineRule="auto"/>
        <w:jc w:val="center"/>
        <w:rPr>
          <w:rFonts w:ascii="Times New Roman" w:hAnsi="Times New Roman" w:cs="Times New Roman"/>
          <w:sz w:val="28"/>
          <w:szCs w:val="28"/>
        </w:rPr>
      </w:pPr>
      <w:r w:rsidRPr="00CE6A4E">
        <w:rPr>
          <w:rFonts w:ascii="Times New Roman" w:hAnsi="Times New Roman" w:cs="Times New Roman"/>
          <w:sz w:val="28"/>
          <w:szCs w:val="28"/>
        </w:rPr>
        <w:t xml:space="preserve">в том числе </w:t>
      </w:r>
      <w:proofErr w:type="gramStart"/>
      <w:r w:rsidRPr="00CE6A4E">
        <w:rPr>
          <w:rFonts w:ascii="Times New Roman" w:hAnsi="Times New Roman" w:cs="Times New Roman"/>
          <w:sz w:val="28"/>
          <w:szCs w:val="28"/>
        </w:rPr>
        <w:t>поряд</w:t>
      </w:r>
      <w:r>
        <w:rPr>
          <w:rFonts w:ascii="Times New Roman" w:hAnsi="Times New Roman" w:cs="Times New Roman"/>
          <w:sz w:val="28"/>
          <w:szCs w:val="28"/>
        </w:rPr>
        <w:t>ка</w:t>
      </w:r>
      <w:r w:rsidRPr="00CE6A4E">
        <w:rPr>
          <w:rFonts w:ascii="Times New Roman" w:hAnsi="Times New Roman" w:cs="Times New Roman"/>
          <w:sz w:val="28"/>
          <w:szCs w:val="28"/>
        </w:rPr>
        <w:t xml:space="preserve"> расчета показателей эффективности удаления загрязняющих веществ</w:t>
      </w:r>
      <w:proofErr w:type="gramEnd"/>
      <w:r w:rsidRPr="00CE6A4E">
        <w:rPr>
          <w:rFonts w:ascii="Times New Roman" w:hAnsi="Times New Roman" w:cs="Times New Roman"/>
          <w:sz w:val="28"/>
          <w:szCs w:val="28"/>
        </w:rPr>
        <w:t xml:space="preserve"> очистными сооружениями организаций, осуществляющих водоотведение, и особенности установления нормативов состава сточных вод в отношении</w:t>
      </w:r>
      <w:r>
        <w:rPr>
          <w:rFonts w:ascii="Times New Roman" w:hAnsi="Times New Roman" w:cs="Times New Roman"/>
          <w:sz w:val="28"/>
          <w:szCs w:val="28"/>
        </w:rPr>
        <w:t>,</w:t>
      </w:r>
      <w:r w:rsidRPr="00CE6A4E">
        <w:rPr>
          <w:rFonts w:ascii="Times New Roman" w:hAnsi="Times New Roman" w:cs="Times New Roman"/>
          <w:sz w:val="28"/>
          <w:szCs w:val="28"/>
        </w:rPr>
        <w:t xml:space="preserve"> технологически нормируемых веществ.</w:t>
      </w:r>
    </w:p>
    <w:p w:rsidR="00AB314A" w:rsidRPr="00AB314A" w:rsidRDefault="00AB314A" w:rsidP="00AB314A">
      <w:pPr>
        <w:spacing w:after="0" w:line="240" w:lineRule="auto"/>
        <w:jc w:val="center"/>
        <w:rPr>
          <w:rFonts w:ascii="Times New Roman" w:hAnsi="Times New Roman" w:cs="Times New Roman"/>
          <w:b/>
          <w:bCs/>
          <w:sz w:val="28"/>
          <w:szCs w:val="28"/>
        </w:rPr>
      </w:pPr>
    </w:p>
    <w:p w:rsidR="00AB314A" w:rsidRDefault="00AB314A" w:rsidP="00AB314A">
      <w:pPr>
        <w:spacing w:line="240" w:lineRule="auto"/>
        <w:ind w:firstLine="708"/>
        <w:jc w:val="both"/>
        <w:rPr>
          <w:rFonts w:ascii="Times New Roman" w:hAnsi="Times New Roman" w:cs="Times New Roman"/>
          <w:sz w:val="28"/>
          <w:szCs w:val="28"/>
        </w:rPr>
      </w:pPr>
      <w:r w:rsidRPr="006B2FEA">
        <w:rPr>
          <w:rFonts w:ascii="Times New Roman" w:hAnsi="Times New Roman" w:cs="Times New Roman"/>
          <w:sz w:val="28"/>
          <w:szCs w:val="28"/>
        </w:rPr>
        <w:t>В соответствии с Федеральны</w:t>
      </w:r>
      <w:r>
        <w:rPr>
          <w:rFonts w:ascii="Times New Roman" w:hAnsi="Times New Roman" w:cs="Times New Roman"/>
          <w:sz w:val="28"/>
          <w:szCs w:val="28"/>
        </w:rPr>
        <w:t>м</w:t>
      </w:r>
      <w:r w:rsidRPr="006B2FEA">
        <w:rPr>
          <w:rFonts w:ascii="Times New Roman" w:hAnsi="Times New Roman" w:cs="Times New Roman"/>
          <w:sz w:val="28"/>
          <w:szCs w:val="28"/>
        </w:rPr>
        <w:t xml:space="preserve"> закон</w:t>
      </w:r>
      <w:r>
        <w:rPr>
          <w:rFonts w:ascii="Times New Roman" w:hAnsi="Times New Roman" w:cs="Times New Roman"/>
          <w:sz w:val="28"/>
          <w:szCs w:val="28"/>
        </w:rPr>
        <w:t>ом</w:t>
      </w:r>
      <w:r w:rsidRPr="006B2FEA">
        <w:rPr>
          <w:rFonts w:ascii="Times New Roman" w:hAnsi="Times New Roman" w:cs="Times New Roman"/>
          <w:sz w:val="28"/>
          <w:szCs w:val="28"/>
        </w:rPr>
        <w:t xml:space="preserve"> от 29.07.2017 № 225-ФЗ «О внесении изменений в Федеральный закон "О водоснабжении и водоотведении" и отдельные законодательные акты Российской Федерации»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о с т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о в л я ю:</w:t>
      </w:r>
    </w:p>
    <w:p w:rsidR="00AB314A" w:rsidRDefault="00AB314A" w:rsidP="00AB314A">
      <w:pPr>
        <w:pStyle w:val="a4"/>
        <w:numPr>
          <w:ilvl w:val="0"/>
          <w:numId w:val="1"/>
        </w:numPr>
        <w:tabs>
          <w:tab w:val="left" w:pos="993"/>
        </w:tabs>
        <w:spacing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   Утвердить п</w:t>
      </w:r>
      <w:r w:rsidRPr="007C19A7">
        <w:rPr>
          <w:rFonts w:ascii="Times New Roman" w:hAnsi="Times New Roman" w:cs="Times New Roman"/>
          <w:sz w:val="28"/>
          <w:szCs w:val="28"/>
        </w:rPr>
        <w:t xml:space="preserve">орядок установления нормативов состава сточных вод, в том числе порядок расчета показателей эффективности удаления загрязняющих веществ очистными сооружениями организаций, осуществляющих водоотведение, и особенности установления нормативов состава сточных вод в </w:t>
      </w:r>
      <w:proofErr w:type="gramStart"/>
      <w:r w:rsidRPr="007C19A7">
        <w:rPr>
          <w:rFonts w:ascii="Times New Roman" w:hAnsi="Times New Roman" w:cs="Times New Roman"/>
          <w:sz w:val="28"/>
          <w:szCs w:val="28"/>
        </w:rPr>
        <w:t>отношении</w:t>
      </w:r>
      <w:proofErr w:type="gramEnd"/>
      <w:r w:rsidRPr="007C19A7">
        <w:rPr>
          <w:rFonts w:ascii="Times New Roman" w:hAnsi="Times New Roman" w:cs="Times New Roman"/>
          <w:sz w:val="28"/>
          <w:szCs w:val="28"/>
        </w:rPr>
        <w:t xml:space="preserve"> технологически нормируемых веществ</w:t>
      </w:r>
      <w:r>
        <w:rPr>
          <w:rFonts w:ascii="Times New Roman" w:hAnsi="Times New Roman" w:cs="Times New Roman"/>
          <w:sz w:val="28"/>
          <w:szCs w:val="28"/>
        </w:rPr>
        <w:t>.</w:t>
      </w:r>
    </w:p>
    <w:p w:rsidR="00AB314A" w:rsidRPr="00665CA2" w:rsidRDefault="00AB314A" w:rsidP="00AB314A">
      <w:pPr>
        <w:pStyle w:val="a4"/>
        <w:numPr>
          <w:ilvl w:val="0"/>
          <w:numId w:val="1"/>
        </w:numPr>
        <w:tabs>
          <w:tab w:val="left" w:pos="1134"/>
        </w:tabs>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 01.01.2019 года</w:t>
      </w:r>
      <w:r w:rsidR="00B61CE1">
        <w:rPr>
          <w:rFonts w:ascii="Times New Roman" w:hAnsi="Times New Roman" w:cs="Times New Roman"/>
          <w:sz w:val="28"/>
          <w:szCs w:val="28"/>
        </w:rPr>
        <w:t xml:space="preserve"> согласно Приложению</w:t>
      </w:r>
      <w:r>
        <w:rPr>
          <w:rFonts w:ascii="Times New Roman" w:hAnsi="Times New Roman" w:cs="Times New Roman"/>
          <w:sz w:val="28"/>
          <w:szCs w:val="28"/>
        </w:rPr>
        <w:t>.</w:t>
      </w:r>
    </w:p>
    <w:p w:rsidR="00AB314A" w:rsidRPr="00AB314A" w:rsidRDefault="00AB314A" w:rsidP="00AB314A">
      <w:pPr>
        <w:tabs>
          <w:tab w:val="left" w:pos="1134"/>
          <w:tab w:val="left" w:pos="1276"/>
          <w:tab w:val="left" w:pos="1985"/>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Pr="00AB314A">
        <w:rPr>
          <w:rFonts w:ascii="Times New Roman" w:hAnsi="Times New Roman" w:cs="Times New Roman"/>
          <w:sz w:val="28"/>
          <w:szCs w:val="28"/>
        </w:rPr>
        <w:t xml:space="preserve">. </w:t>
      </w:r>
      <w:proofErr w:type="gramStart"/>
      <w:r w:rsidRPr="00AB314A">
        <w:rPr>
          <w:rFonts w:ascii="Times New Roman" w:hAnsi="Times New Roman" w:cs="Times New Roman"/>
          <w:sz w:val="28"/>
          <w:szCs w:val="28"/>
        </w:rPr>
        <w:t>Разместить</w:t>
      </w:r>
      <w:proofErr w:type="gramEnd"/>
      <w:r w:rsidRPr="00AB314A">
        <w:rPr>
          <w:rFonts w:ascii="Times New Roman" w:hAnsi="Times New Roman" w:cs="Times New Roman"/>
          <w:sz w:val="28"/>
          <w:szCs w:val="28"/>
        </w:rPr>
        <w:t xml:space="preserve"> настоящее постановление на официальном сайте администрации </w:t>
      </w:r>
      <w:proofErr w:type="spellStart"/>
      <w:r w:rsidRPr="00AB314A">
        <w:rPr>
          <w:rFonts w:ascii="Times New Roman" w:hAnsi="Times New Roman" w:cs="Times New Roman"/>
          <w:sz w:val="28"/>
          <w:szCs w:val="28"/>
        </w:rPr>
        <w:t>Верховского</w:t>
      </w:r>
      <w:proofErr w:type="spellEnd"/>
      <w:r w:rsidRPr="00AB314A">
        <w:rPr>
          <w:rFonts w:ascii="Times New Roman" w:hAnsi="Times New Roman" w:cs="Times New Roman"/>
          <w:sz w:val="28"/>
          <w:szCs w:val="28"/>
        </w:rPr>
        <w:t xml:space="preserve"> района.</w:t>
      </w:r>
    </w:p>
    <w:p w:rsidR="00AB314A" w:rsidRPr="00AB314A" w:rsidRDefault="00AB314A" w:rsidP="00AB314A">
      <w:pPr>
        <w:pStyle w:val="a7"/>
        <w:tabs>
          <w:tab w:val="left" w:pos="567"/>
        </w:tabs>
        <w:spacing w:line="240" w:lineRule="auto"/>
        <w:rPr>
          <w:sz w:val="28"/>
          <w:szCs w:val="28"/>
        </w:rPr>
      </w:pPr>
      <w:r w:rsidRPr="00AB314A">
        <w:rPr>
          <w:sz w:val="28"/>
          <w:szCs w:val="28"/>
        </w:rPr>
        <w:tab/>
      </w:r>
      <w:r>
        <w:rPr>
          <w:sz w:val="28"/>
          <w:szCs w:val="28"/>
        </w:rPr>
        <w:t xml:space="preserve"> </w:t>
      </w:r>
      <w:r w:rsidRPr="00AB314A">
        <w:rPr>
          <w:sz w:val="28"/>
          <w:szCs w:val="28"/>
        </w:rPr>
        <w:t xml:space="preserve"> </w:t>
      </w:r>
      <w:r>
        <w:rPr>
          <w:sz w:val="28"/>
          <w:szCs w:val="28"/>
        </w:rPr>
        <w:t>4</w:t>
      </w:r>
      <w:r w:rsidRPr="00AB314A">
        <w:rPr>
          <w:sz w:val="28"/>
          <w:szCs w:val="28"/>
        </w:rPr>
        <w:t>.</w:t>
      </w:r>
      <w:r>
        <w:rPr>
          <w:sz w:val="28"/>
          <w:szCs w:val="28"/>
        </w:rPr>
        <w:t xml:space="preserve">  </w:t>
      </w:r>
      <w:r w:rsidRPr="00AB314A">
        <w:rPr>
          <w:sz w:val="28"/>
          <w:szCs w:val="28"/>
        </w:rPr>
        <w:t xml:space="preserve"> </w:t>
      </w:r>
      <w:proofErr w:type="gramStart"/>
      <w:r w:rsidRPr="00AB314A">
        <w:rPr>
          <w:sz w:val="28"/>
          <w:szCs w:val="28"/>
        </w:rPr>
        <w:t>Контроль за</w:t>
      </w:r>
      <w:proofErr w:type="gramEnd"/>
      <w:r w:rsidRPr="00AB314A">
        <w:rPr>
          <w:sz w:val="28"/>
          <w:szCs w:val="28"/>
        </w:rPr>
        <w:t xml:space="preserve"> выполнением </w:t>
      </w:r>
      <w:r>
        <w:rPr>
          <w:sz w:val="28"/>
          <w:szCs w:val="28"/>
        </w:rPr>
        <w:t xml:space="preserve">настоящего </w:t>
      </w:r>
      <w:r w:rsidRPr="00AB314A">
        <w:rPr>
          <w:sz w:val="28"/>
          <w:szCs w:val="28"/>
        </w:rPr>
        <w:t xml:space="preserve">постановления возложить </w:t>
      </w:r>
      <w:r>
        <w:rPr>
          <w:sz w:val="28"/>
          <w:szCs w:val="28"/>
        </w:rPr>
        <w:t xml:space="preserve">на </w:t>
      </w:r>
      <w:r w:rsidRPr="00AB314A">
        <w:rPr>
          <w:sz w:val="28"/>
          <w:szCs w:val="28"/>
        </w:rPr>
        <w:t>заместителя главы администрации С.Н.Данилова.</w:t>
      </w:r>
    </w:p>
    <w:p w:rsidR="00AB314A" w:rsidRPr="00AB314A" w:rsidRDefault="00AB314A" w:rsidP="00AB314A">
      <w:pPr>
        <w:tabs>
          <w:tab w:val="left" w:pos="1080"/>
          <w:tab w:val="left" w:pos="1620"/>
        </w:tabs>
        <w:spacing w:after="0" w:line="240" w:lineRule="auto"/>
        <w:jc w:val="both"/>
        <w:rPr>
          <w:rFonts w:ascii="Times New Roman" w:hAnsi="Times New Roman" w:cs="Times New Roman"/>
          <w:sz w:val="28"/>
          <w:szCs w:val="28"/>
        </w:rPr>
      </w:pPr>
    </w:p>
    <w:p w:rsidR="00AB314A" w:rsidRPr="00AB314A" w:rsidRDefault="00AB314A" w:rsidP="00AB314A">
      <w:pPr>
        <w:pStyle w:val="2"/>
        <w:rPr>
          <w:szCs w:val="28"/>
        </w:rPr>
      </w:pPr>
    </w:p>
    <w:p w:rsidR="00AB314A" w:rsidRPr="00AB314A" w:rsidRDefault="00AB314A" w:rsidP="00AB314A">
      <w:pPr>
        <w:pStyle w:val="2"/>
        <w:rPr>
          <w:szCs w:val="28"/>
        </w:rPr>
      </w:pPr>
    </w:p>
    <w:p w:rsidR="00AB314A" w:rsidRPr="00AB314A" w:rsidRDefault="00AB314A" w:rsidP="00AB314A">
      <w:pPr>
        <w:pStyle w:val="2"/>
        <w:jc w:val="center"/>
        <w:rPr>
          <w:b/>
          <w:szCs w:val="28"/>
        </w:rPr>
      </w:pPr>
      <w:r w:rsidRPr="00AB314A">
        <w:rPr>
          <w:b/>
          <w:szCs w:val="28"/>
        </w:rPr>
        <w:t xml:space="preserve">Глава </w:t>
      </w:r>
      <w:proofErr w:type="spellStart"/>
      <w:r w:rsidRPr="00AB314A">
        <w:rPr>
          <w:b/>
          <w:szCs w:val="28"/>
        </w:rPr>
        <w:t>Верховского</w:t>
      </w:r>
      <w:proofErr w:type="spellEnd"/>
      <w:r w:rsidRPr="00AB314A">
        <w:rPr>
          <w:b/>
          <w:szCs w:val="28"/>
        </w:rPr>
        <w:t xml:space="preserve"> района                                                </w:t>
      </w:r>
      <w:proofErr w:type="spellStart"/>
      <w:r w:rsidRPr="00AB314A">
        <w:rPr>
          <w:b/>
          <w:szCs w:val="28"/>
        </w:rPr>
        <w:t>В.А.Гладских</w:t>
      </w:r>
      <w:proofErr w:type="spellEnd"/>
    </w:p>
    <w:p w:rsidR="00AB314A" w:rsidRPr="00AB314A" w:rsidRDefault="00AB314A" w:rsidP="00AB314A">
      <w:pPr>
        <w:spacing w:after="0" w:line="240" w:lineRule="auto"/>
        <w:jc w:val="both"/>
        <w:rPr>
          <w:rFonts w:ascii="Times New Roman" w:hAnsi="Times New Roman" w:cs="Times New Roman"/>
          <w:sz w:val="28"/>
          <w:szCs w:val="28"/>
        </w:rPr>
      </w:pPr>
    </w:p>
    <w:p w:rsidR="00AB314A" w:rsidRPr="00AB314A" w:rsidRDefault="00AB314A" w:rsidP="00AB314A">
      <w:pPr>
        <w:spacing w:after="0" w:line="240" w:lineRule="auto"/>
        <w:jc w:val="center"/>
        <w:rPr>
          <w:rFonts w:ascii="Times New Roman" w:hAnsi="Times New Roman" w:cs="Times New Roman"/>
          <w:bCs/>
          <w:sz w:val="28"/>
          <w:szCs w:val="28"/>
        </w:rPr>
      </w:pPr>
    </w:p>
    <w:p w:rsidR="00AB314A" w:rsidRPr="00AB314A" w:rsidRDefault="00AB314A" w:rsidP="00AB314A">
      <w:pPr>
        <w:spacing w:after="0" w:line="240" w:lineRule="auto"/>
        <w:jc w:val="center"/>
        <w:rPr>
          <w:rFonts w:ascii="Times New Roman" w:hAnsi="Times New Roman" w:cs="Times New Roman"/>
          <w:bCs/>
          <w:sz w:val="28"/>
          <w:szCs w:val="28"/>
        </w:rPr>
      </w:pPr>
    </w:p>
    <w:p w:rsidR="00AB314A" w:rsidRPr="00AB314A" w:rsidRDefault="00AB314A" w:rsidP="00AB314A">
      <w:pPr>
        <w:spacing w:after="0" w:line="240" w:lineRule="auto"/>
        <w:jc w:val="center"/>
        <w:rPr>
          <w:rFonts w:ascii="Times New Roman" w:hAnsi="Times New Roman" w:cs="Times New Roman"/>
          <w:bCs/>
          <w:sz w:val="28"/>
          <w:szCs w:val="28"/>
        </w:rPr>
      </w:pPr>
    </w:p>
    <w:p w:rsidR="00AB314A" w:rsidRPr="00AB314A" w:rsidRDefault="00AB314A" w:rsidP="00AB314A">
      <w:pPr>
        <w:spacing w:after="0" w:line="240" w:lineRule="auto"/>
        <w:jc w:val="center"/>
        <w:rPr>
          <w:rFonts w:ascii="Times New Roman" w:hAnsi="Times New Roman" w:cs="Times New Roman"/>
          <w:bCs/>
          <w:sz w:val="28"/>
          <w:szCs w:val="28"/>
        </w:rPr>
      </w:pPr>
    </w:p>
    <w:p w:rsidR="00AB314A" w:rsidRPr="00AB314A" w:rsidRDefault="00AB314A" w:rsidP="00AB314A">
      <w:pPr>
        <w:spacing w:after="0" w:line="240" w:lineRule="auto"/>
        <w:jc w:val="center"/>
        <w:rPr>
          <w:rFonts w:ascii="Times New Roman" w:hAnsi="Times New Roman" w:cs="Times New Roman"/>
          <w:bCs/>
          <w:sz w:val="28"/>
          <w:szCs w:val="28"/>
        </w:rPr>
      </w:pPr>
    </w:p>
    <w:p w:rsidR="00AB314A" w:rsidRPr="00AB314A" w:rsidRDefault="00AB314A" w:rsidP="00AB314A">
      <w:pPr>
        <w:spacing w:after="0" w:line="240" w:lineRule="auto"/>
        <w:jc w:val="center"/>
        <w:rPr>
          <w:rFonts w:ascii="Times New Roman" w:hAnsi="Times New Roman" w:cs="Times New Roman"/>
          <w:bCs/>
          <w:sz w:val="28"/>
          <w:szCs w:val="28"/>
        </w:rPr>
      </w:pPr>
    </w:p>
    <w:p w:rsidR="00AB314A" w:rsidRPr="00AB314A" w:rsidRDefault="00AB314A" w:rsidP="00AB314A">
      <w:pPr>
        <w:spacing w:after="0" w:line="240" w:lineRule="auto"/>
        <w:jc w:val="center"/>
        <w:rPr>
          <w:rFonts w:ascii="Times New Roman" w:hAnsi="Times New Roman" w:cs="Times New Roman"/>
          <w:bCs/>
          <w:sz w:val="28"/>
          <w:szCs w:val="28"/>
        </w:rPr>
      </w:pPr>
    </w:p>
    <w:p w:rsidR="00AB314A" w:rsidRPr="00AB314A" w:rsidRDefault="00AB314A" w:rsidP="00AB314A">
      <w:pPr>
        <w:spacing w:after="0" w:line="240" w:lineRule="auto"/>
        <w:jc w:val="center"/>
        <w:rPr>
          <w:rFonts w:ascii="Times New Roman" w:hAnsi="Times New Roman" w:cs="Times New Roman"/>
          <w:bCs/>
          <w:sz w:val="28"/>
          <w:szCs w:val="28"/>
        </w:rPr>
      </w:pPr>
    </w:p>
    <w:p w:rsidR="00AB314A" w:rsidRPr="00AB314A" w:rsidRDefault="00AB314A" w:rsidP="00AB314A">
      <w:pPr>
        <w:spacing w:after="0" w:line="240" w:lineRule="auto"/>
        <w:jc w:val="center"/>
        <w:rPr>
          <w:rFonts w:ascii="Times New Roman" w:hAnsi="Times New Roman" w:cs="Times New Roman"/>
          <w:bCs/>
          <w:sz w:val="28"/>
          <w:szCs w:val="28"/>
        </w:rPr>
      </w:pPr>
    </w:p>
    <w:p w:rsidR="00AB314A" w:rsidRPr="00AB314A" w:rsidRDefault="00AB314A" w:rsidP="00AB314A">
      <w:pPr>
        <w:spacing w:after="0" w:line="240" w:lineRule="auto"/>
        <w:jc w:val="center"/>
        <w:rPr>
          <w:rFonts w:ascii="Times New Roman" w:hAnsi="Times New Roman" w:cs="Times New Roman"/>
          <w:bCs/>
          <w:sz w:val="28"/>
          <w:szCs w:val="28"/>
        </w:rPr>
      </w:pPr>
    </w:p>
    <w:p w:rsidR="00AB314A" w:rsidRPr="00AB314A" w:rsidRDefault="00AB314A" w:rsidP="00AB314A">
      <w:pPr>
        <w:spacing w:after="0" w:line="240" w:lineRule="auto"/>
        <w:jc w:val="both"/>
        <w:rPr>
          <w:rFonts w:ascii="Times New Roman" w:hAnsi="Times New Roman" w:cs="Times New Roman"/>
          <w:sz w:val="28"/>
          <w:szCs w:val="28"/>
        </w:rPr>
      </w:pPr>
      <w:r w:rsidRPr="00AB314A">
        <w:rPr>
          <w:rFonts w:ascii="Times New Roman" w:hAnsi="Times New Roman" w:cs="Times New Roman"/>
          <w:sz w:val="28"/>
          <w:szCs w:val="28"/>
        </w:rPr>
        <w:t>Подготовил:</w:t>
      </w:r>
    </w:p>
    <w:p w:rsidR="00AB314A" w:rsidRPr="00AB314A" w:rsidRDefault="00AB314A" w:rsidP="00AB314A">
      <w:pPr>
        <w:spacing w:after="0" w:line="240" w:lineRule="auto"/>
        <w:jc w:val="both"/>
        <w:rPr>
          <w:rFonts w:ascii="Times New Roman" w:hAnsi="Times New Roman" w:cs="Times New Roman"/>
          <w:sz w:val="28"/>
          <w:szCs w:val="28"/>
        </w:rPr>
      </w:pPr>
    </w:p>
    <w:p w:rsidR="00AB314A" w:rsidRPr="00AB314A" w:rsidRDefault="00AB314A" w:rsidP="00AB314A">
      <w:pPr>
        <w:spacing w:after="0" w:line="240" w:lineRule="auto"/>
        <w:jc w:val="both"/>
        <w:rPr>
          <w:rFonts w:ascii="Times New Roman" w:hAnsi="Times New Roman" w:cs="Times New Roman"/>
          <w:sz w:val="28"/>
          <w:szCs w:val="28"/>
        </w:rPr>
      </w:pPr>
      <w:r w:rsidRPr="00AB314A">
        <w:rPr>
          <w:rFonts w:ascii="Times New Roman" w:hAnsi="Times New Roman" w:cs="Times New Roman"/>
          <w:sz w:val="28"/>
          <w:szCs w:val="28"/>
        </w:rPr>
        <w:t>Отдел по экономике, предпринимательству, торговле и ЖКХ администрации</w:t>
      </w:r>
    </w:p>
    <w:p w:rsidR="00AB314A" w:rsidRPr="00AB314A" w:rsidRDefault="00AB314A" w:rsidP="00AB314A">
      <w:pPr>
        <w:spacing w:after="0" w:line="240" w:lineRule="auto"/>
        <w:jc w:val="both"/>
        <w:rPr>
          <w:rFonts w:ascii="Times New Roman" w:hAnsi="Times New Roman" w:cs="Times New Roman"/>
          <w:sz w:val="28"/>
          <w:szCs w:val="28"/>
        </w:rPr>
      </w:pPr>
      <w:proofErr w:type="spellStart"/>
      <w:r w:rsidRPr="00AB314A">
        <w:rPr>
          <w:rFonts w:ascii="Times New Roman" w:hAnsi="Times New Roman" w:cs="Times New Roman"/>
          <w:sz w:val="28"/>
          <w:szCs w:val="28"/>
        </w:rPr>
        <w:t>Верховского</w:t>
      </w:r>
      <w:proofErr w:type="spellEnd"/>
      <w:r w:rsidRPr="00AB314A">
        <w:rPr>
          <w:rFonts w:ascii="Times New Roman" w:hAnsi="Times New Roman" w:cs="Times New Roman"/>
          <w:sz w:val="28"/>
          <w:szCs w:val="28"/>
        </w:rPr>
        <w:t xml:space="preserve"> района            </w:t>
      </w:r>
    </w:p>
    <w:p w:rsidR="00AB314A" w:rsidRPr="00AB314A" w:rsidRDefault="00AB314A" w:rsidP="00AB314A">
      <w:pPr>
        <w:spacing w:after="0" w:line="240" w:lineRule="auto"/>
        <w:jc w:val="both"/>
        <w:rPr>
          <w:rFonts w:ascii="Times New Roman" w:hAnsi="Times New Roman" w:cs="Times New Roman"/>
          <w:sz w:val="28"/>
          <w:szCs w:val="28"/>
        </w:rPr>
      </w:pPr>
    </w:p>
    <w:p w:rsidR="00AB314A" w:rsidRPr="00AB314A" w:rsidRDefault="00AB314A" w:rsidP="00AB314A">
      <w:pPr>
        <w:spacing w:after="0" w:line="240" w:lineRule="auto"/>
        <w:jc w:val="both"/>
        <w:rPr>
          <w:rFonts w:ascii="Times New Roman" w:hAnsi="Times New Roman" w:cs="Times New Roman"/>
          <w:sz w:val="28"/>
          <w:szCs w:val="28"/>
        </w:rPr>
      </w:pPr>
    </w:p>
    <w:p w:rsidR="00AB314A" w:rsidRPr="00AB314A" w:rsidRDefault="00AB314A" w:rsidP="00AB314A">
      <w:pPr>
        <w:spacing w:after="0" w:line="240" w:lineRule="auto"/>
        <w:jc w:val="both"/>
        <w:rPr>
          <w:rFonts w:ascii="Times New Roman" w:hAnsi="Times New Roman" w:cs="Times New Roman"/>
          <w:sz w:val="28"/>
          <w:szCs w:val="28"/>
        </w:rPr>
      </w:pPr>
      <w:r w:rsidRPr="00AB314A">
        <w:rPr>
          <w:rFonts w:ascii="Times New Roman" w:hAnsi="Times New Roman" w:cs="Times New Roman"/>
          <w:sz w:val="28"/>
          <w:szCs w:val="28"/>
        </w:rPr>
        <w:t>Завизировали:</w:t>
      </w:r>
    </w:p>
    <w:p w:rsidR="00AB314A" w:rsidRPr="00AB314A" w:rsidRDefault="00AB314A" w:rsidP="00AB314A">
      <w:pPr>
        <w:spacing w:after="0" w:line="240" w:lineRule="auto"/>
        <w:jc w:val="both"/>
        <w:rPr>
          <w:rFonts w:ascii="Times New Roman" w:hAnsi="Times New Roman" w:cs="Times New Roman"/>
          <w:sz w:val="28"/>
          <w:szCs w:val="28"/>
        </w:rPr>
      </w:pPr>
    </w:p>
    <w:p w:rsidR="00AB314A" w:rsidRPr="00AB314A" w:rsidRDefault="00AB314A" w:rsidP="00AB314A">
      <w:pPr>
        <w:spacing w:after="0" w:line="240" w:lineRule="auto"/>
        <w:jc w:val="both"/>
        <w:rPr>
          <w:rFonts w:ascii="Times New Roman" w:hAnsi="Times New Roman" w:cs="Times New Roman"/>
          <w:sz w:val="28"/>
          <w:szCs w:val="28"/>
        </w:rPr>
      </w:pPr>
      <w:r w:rsidRPr="00AB314A">
        <w:rPr>
          <w:rFonts w:ascii="Times New Roman" w:hAnsi="Times New Roman" w:cs="Times New Roman"/>
          <w:sz w:val="28"/>
          <w:szCs w:val="28"/>
        </w:rPr>
        <w:t>__________________ Данилов С.Н. ____________ 2018 г.</w:t>
      </w:r>
    </w:p>
    <w:p w:rsidR="00AB314A" w:rsidRPr="00AB314A" w:rsidRDefault="00AB314A" w:rsidP="00AB314A">
      <w:pPr>
        <w:spacing w:after="0" w:line="240" w:lineRule="auto"/>
        <w:jc w:val="both"/>
        <w:rPr>
          <w:rFonts w:ascii="Times New Roman" w:hAnsi="Times New Roman" w:cs="Times New Roman"/>
          <w:sz w:val="28"/>
          <w:szCs w:val="28"/>
        </w:rPr>
      </w:pPr>
    </w:p>
    <w:p w:rsidR="00AB314A" w:rsidRPr="00AB314A" w:rsidRDefault="00AB314A" w:rsidP="00AB314A">
      <w:pPr>
        <w:spacing w:after="0" w:line="240" w:lineRule="auto"/>
        <w:jc w:val="both"/>
        <w:rPr>
          <w:rFonts w:ascii="Times New Roman" w:hAnsi="Times New Roman" w:cs="Times New Roman"/>
          <w:sz w:val="28"/>
          <w:szCs w:val="28"/>
        </w:rPr>
      </w:pPr>
      <w:r w:rsidRPr="00AB314A">
        <w:rPr>
          <w:rFonts w:ascii="Times New Roman" w:hAnsi="Times New Roman" w:cs="Times New Roman"/>
          <w:sz w:val="28"/>
          <w:szCs w:val="28"/>
        </w:rPr>
        <w:t xml:space="preserve"> __________________ </w:t>
      </w:r>
      <w:proofErr w:type="spellStart"/>
      <w:r w:rsidRPr="00AB314A">
        <w:rPr>
          <w:rFonts w:ascii="Times New Roman" w:hAnsi="Times New Roman" w:cs="Times New Roman"/>
          <w:sz w:val="28"/>
          <w:szCs w:val="28"/>
        </w:rPr>
        <w:t>Дидур</w:t>
      </w:r>
      <w:proofErr w:type="spellEnd"/>
      <w:r w:rsidRPr="00AB314A">
        <w:rPr>
          <w:rFonts w:ascii="Times New Roman" w:hAnsi="Times New Roman" w:cs="Times New Roman"/>
          <w:sz w:val="28"/>
          <w:szCs w:val="28"/>
        </w:rPr>
        <w:t xml:space="preserve"> И.В. ____________ 2018 г.</w:t>
      </w:r>
    </w:p>
    <w:p w:rsidR="00AB314A" w:rsidRPr="00AB314A" w:rsidRDefault="00AB314A" w:rsidP="00AB314A">
      <w:pPr>
        <w:spacing w:after="0" w:line="240" w:lineRule="auto"/>
        <w:jc w:val="both"/>
        <w:rPr>
          <w:rFonts w:ascii="Times New Roman" w:hAnsi="Times New Roman" w:cs="Times New Roman"/>
          <w:sz w:val="28"/>
          <w:szCs w:val="28"/>
        </w:rPr>
      </w:pPr>
    </w:p>
    <w:p w:rsidR="00AB314A" w:rsidRPr="00AB314A" w:rsidRDefault="00AB314A" w:rsidP="00AB314A">
      <w:pPr>
        <w:spacing w:after="0" w:line="240" w:lineRule="auto"/>
        <w:jc w:val="both"/>
        <w:rPr>
          <w:rFonts w:ascii="Times New Roman" w:hAnsi="Times New Roman" w:cs="Times New Roman"/>
          <w:sz w:val="28"/>
          <w:szCs w:val="28"/>
        </w:rPr>
      </w:pPr>
      <w:r w:rsidRPr="00AB314A">
        <w:rPr>
          <w:rFonts w:ascii="Times New Roman" w:hAnsi="Times New Roman" w:cs="Times New Roman"/>
          <w:sz w:val="28"/>
          <w:szCs w:val="28"/>
        </w:rPr>
        <w:t>__________________ Козлов С.В. ____________ 2018 г.</w:t>
      </w:r>
    </w:p>
    <w:p w:rsidR="00AB314A" w:rsidRPr="00AB314A" w:rsidRDefault="00AB314A" w:rsidP="00AB314A">
      <w:pPr>
        <w:spacing w:after="0" w:line="240" w:lineRule="auto"/>
        <w:jc w:val="both"/>
        <w:rPr>
          <w:rFonts w:ascii="Times New Roman" w:hAnsi="Times New Roman" w:cs="Times New Roman"/>
        </w:rPr>
      </w:pPr>
    </w:p>
    <w:p w:rsidR="00AB314A" w:rsidRPr="00AB314A" w:rsidRDefault="00AB314A" w:rsidP="00AB314A">
      <w:pPr>
        <w:spacing w:after="0" w:line="240" w:lineRule="auto"/>
        <w:jc w:val="both"/>
        <w:rPr>
          <w:rFonts w:ascii="Times New Roman" w:hAnsi="Times New Roman" w:cs="Times New Roman"/>
        </w:rPr>
      </w:pPr>
    </w:p>
    <w:p w:rsidR="00AB314A" w:rsidRPr="00AB314A" w:rsidRDefault="00AB314A" w:rsidP="00AB314A">
      <w:pPr>
        <w:spacing w:after="0" w:line="240" w:lineRule="auto"/>
        <w:jc w:val="both"/>
        <w:rPr>
          <w:rFonts w:ascii="Times New Roman" w:hAnsi="Times New Roman" w:cs="Times New Roman"/>
          <w:sz w:val="28"/>
          <w:szCs w:val="28"/>
        </w:rPr>
      </w:pPr>
      <w:r w:rsidRPr="00AB314A">
        <w:rPr>
          <w:rFonts w:ascii="Times New Roman" w:hAnsi="Times New Roman" w:cs="Times New Roman"/>
          <w:sz w:val="28"/>
          <w:szCs w:val="28"/>
        </w:rPr>
        <w:t>Рассылка:</w:t>
      </w:r>
    </w:p>
    <w:p w:rsidR="00AB314A" w:rsidRPr="00AB314A" w:rsidRDefault="00AB314A" w:rsidP="00AB314A">
      <w:pPr>
        <w:spacing w:after="0" w:line="240" w:lineRule="auto"/>
        <w:jc w:val="both"/>
        <w:rPr>
          <w:rFonts w:ascii="Times New Roman" w:hAnsi="Times New Roman" w:cs="Times New Roman"/>
          <w:sz w:val="28"/>
          <w:szCs w:val="28"/>
        </w:rPr>
      </w:pPr>
      <w:r w:rsidRPr="00AB314A">
        <w:rPr>
          <w:rFonts w:ascii="Times New Roman" w:hAnsi="Times New Roman" w:cs="Times New Roman"/>
          <w:sz w:val="28"/>
          <w:szCs w:val="28"/>
        </w:rPr>
        <w:t xml:space="preserve">Отдел по экономике, предпринимательству, торговле и ЖКХ администрации </w:t>
      </w:r>
      <w:proofErr w:type="spellStart"/>
      <w:r w:rsidRPr="00AB314A">
        <w:rPr>
          <w:rFonts w:ascii="Times New Roman" w:hAnsi="Times New Roman" w:cs="Times New Roman"/>
          <w:sz w:val="28"/>
          <w:szCs w:val="28"/>
        </w:rPr>
        <w:t>Верховского</w:t>
      </w:r>
      <w:proofErr w:type="spellEnd"/>
      <w:r w:rsidRPr="00AB314A">
        <w:rPr>
          <w:rFonts w:ascii="Times New Roman" w:hAnsi="Times New Roman" w:cs="Times New Roman"/>
          <w:sz w:val="28"/>
          <w:szCs w:val="28"/>
        </w:rPr>
        <w:t xml:space="preserve"> района (Козлову С.В.);</w:t>
      </w:r>
    </w:p>
    <w:p w:rsidR="00AB314A" w:rsidRPr="00AB314A" w:rsidRDefault="00AB314A" w:rsidP="00AB314A">
      <w:pPr>
        <w:spacing w:after="0" w:line="240" w:lineRule="auto"/>
        <w:jc w:val="both"/>
        <w:rPr>
          <w:rFonts w:ascii="Times New Roman" w:hAnsi="Times New Roman" w:cs="Times New Roman"/>
          <w:sz w:val="28"/>
          <w:szCs w:val="28"/>
        </w:rPr>
      </w:pPr>
      <w:r w:rsidRPr="00AB314A">
        <w:rPr>
          <w:rFonts w:ascii="Times New Roman" w:hAnsi="Times New Roman" w:cs="Times New Roman"/>
          <w:sz w:val="28"/>
          <w:szCs w:val="28"/>
        </w:rPr>
        <w:t xml:space="preserve">Управление организационно-правовой, кадровой работы и делопроизводства администрации </w:t>
      </w:r>
      <w:proofErr w:type="spellStart"/>
      <w:r w:rsidRPr="00AB314A">
        <w:rPr>
          <w:rFonts w:ascii="Times New Roman" w:hAnsi="Times New Roman" w:cs="Times New Roman"/>
          <w:sz w:val="28"/>
          <w:szCs w:val="28"/>
        </w:rPr>
        <w:t>Верховского</w:t>
      </w:r>
      <w:proofErr w:type="spellEnd"/>
      <w:r w:rsidRPr="00AB314A">
        <w:rPr>
          <w:rFonts w:ascii="Times New Roman" w:hAnsi="Times New Roman" w:cs="Times New Roman"/>
          <w:sz w:val="28"/>
          <w:szCs w:val="28"/>
        </w:rPr>
        <w:t xml:space="preserve"> района (Ягупова Л.В.);</w:t>
      </w:r>
    </w:p>
    <w:p w:rsidR="00AB314A" w:rsidRPr="00AB314A" w:rsidRDefault="00AB314A" w:rsidP="00AB314A">
      <w:pPr>
        <w:spacing w:after="0" w:line="240" w:lineRule="auto"/>
        <w:jc w:val="both"/>
        <w:rPr>
          <w:rFonts w:ascii="Times New Roman" w:hAnsi="Times New Roman" w:cs="Times New Roman"/>
          <w:sz w:val="28"/>
          <w:szCs w:val="28"/>
        </w:rPr>
      </w:pPr>
      <w:r w:rsidRPr="00AB314A">
        <w:rPr>
          <w:rFonts w:ascii="Times New Roman" w:hAnsi="Times New Roman" w:cs="Times New Roman"/>
          <w:sz w:val="28"/>
          <w:szCs w:val="28"/>
        </w:rPr>
        <w:t>Главам поселений.</w:t>
      </w:r>
    </w:p>
    <w:p w:rsidR="00AB314A" w:rsidRPr="00AB314A" w:rsidRDefault="00AB314A" w:rsidP="00AB314A">
      <w:pPr>
        <w:spacing w:after="0" w:line="240" w:lineRule="auto"/>
        <w:jc w:val="both"/>
        <w:rPr>
          <w:rFonts w:ascii="Times New Roman" w:hAnsi="Times New Roman" w:cs="Times New Roman"/>
        </w:rPr>
      </w:pPr>
    </w:p>
    <w:p w:rsidR="00AB314A" w:rsidRPr="00AB314A" w:rsidRDefault="00AB314A" w:rsidP="00AB314A">
      <w:pPr>
        <w:spacing w:after="0" w:line="240" w:lineRule="auto"/>
        <w:jc w:val="both"/>
        <w:rPr>
          <w:rFonts w:ascii="Times New Roman" w:hAnsi="Times New Roman" w:cs="Times New Roman"/>
        </w:rPr>
      </w:pPr>
    </w:p>
    <w:p w:rsidR="00AB314A" w:rsidRPr="00AB314A" w:rsidRDefault="00AB314A" w:rsidP="00AB314A">
      <w:pPr>
        <w:spacing w:after="0" w:line="240" w:lineRule="auto"/>
        <w:jc w:val="both"/>
        <w:rPr>
          <w:rFonts w:ascii="Times New Roman" w:hAnsi="Times New Roman" w:cs="Times New Roman"/>
        </w:rPr>
      </w:pPr>
    </w:p>
    <w:p w:rsidR="00AB314A" w:rsidRPr="00AB314A" w:rsidRDefault="00AB314A" w:rsidP="00AB314A">
      <w:pPr>
        <w:spacing w:after="0" w:line="240" w:lineRule="auto"/>
        <w:jc w:val="both"/>
        <w:rPr>
          <w:rFonts w:ascii="Times New Roman" w:hAnsi="Times New Roman" w:cs="Times New Roman"/>
        </w:rPr>
      </w:pPr>
    </w:p>
    <w:p w:rsidR="00AB314A" w:rsidRPr="00AB314A" w:rsidRDefault="00AB314A" w:rsidP="00AB314A">
      <w:pPr>
        <w:spacing w:after="0" w:line="240" w:lineRule="auto"/>
        <w:jc w:val="both"/>
        <w:rPr>
          <w:rFonts w:ascii="Times New Roman" w:hAnsi="Times New Roman" w:cs="Times New Roman"/>
        </w:rPr>
      </w:pPr>
    </w:p>
    <w:p w:rsidR="00AB314A" w:rsidRPr="00AB314A" w:rsidRDefault="00AB314A" w:rsidP="00AB314A">
      <w:pPr>
        <w:spacing w:after="0" w:line="240" w:lineRule="auto"/>
        <w:jc w:val="both"/>
        <w:rPr>
          <w:rFonts w:ascii="Times New Roman" w:hAnsi="Times New Roman" w:cs="Times New Roman"/>
        </w:rPr>
      </w:pPr>
    </w:p>
    <w:p w:rsidR="00AB314A" w:rsidRPr="00AB314A" w:rsidRDefault="00AB314A" w:rsidP="00AB314A">
      <w:pPr>
        <w:spacing w:after="0" w:line="240" w:lineRule="auto"/>
        <w:jc w:val="both"/>
        <w:rPr>
          <w:rFonts w:ascii="Times New Roman" w:hAnsi="Times New Roman" w:cs="Times New Roman"/>
        </w:rPr>
      </w:pPr>
    </w:p>
    <w:p w:rsidR="00AB314A" w:rsidRPr="00AB314A" w:rsidRDefault="00AB314A" w:rsidP="00AB314A">
      <w:pPr>
        <w:spacing w:after="0" w:line="240" w:lineRule="auto"/>
        <w:jc w:val="both"/>
        <w:rPr>
          <w:rFonts w:ascii="Times New Roman" w:hAnsi="Times New Roman" w:cs="Times New Roman"/>
        </w:rPr>
      </w:pPr>
    </w:p>
    <w:p w:rsidR="00AB314A" w:rsidRPr="00AB314A" w:rsidRDefault="00AB314A" w:rsidP="00AB314A">
      <w:pPr>
        <w:spacing w:after="0" w:line="240" w:lineRule="auto"/>
        <w:jc w:val="both"/>
        <w:rPr>
          <w:rFonts w:ascii="Times New Roman" w:hAnsi="Times New Roman" w:cs="Times New Roman"/>
        </w:rPr>
      </w:pPr>
    </w:p>
    <w:p w:rsidR="00AB314A" w:rsidRPr="00AB314A" w:rsidRDefault="00AB314A" w:rsidP="00AB314A">
      <w:pPr>
        <w:spacing w:after="0" w:line="240" w:lineRule="auto"/>
        <w:jc w:val="both"/>
        <w:rPr>
          <w:rFonts w:ascii="Times New Roman" w:hAnsi="Times New Roman" w:cs="Times New Roman"/>
        </w:rPr>
      </w:pPr>
    </w:p>
    <w:p w:rsidR="00AB314A" w:rsidRPr="00AB314A" w:rsidRDefault="00AB314A" w:rsidP="00AB314A">
      <w:pPr>
        <w:spacing w:after="0" w:line="240" w:lineRule="auto"/>
        <w:jc w:val="both"/>
        <w:rPr>
          <w:rFonts w:ascii="Times New Roman" w:hAnsi="Times New Roman" w:cs="Times New Roman"/>
        </w:rPr>
      </w:pPr>
    </w:p>
    <w:p w:rsidR="00AB314A" w:rsidRPr="00AB314A" w:rsidRDefault="00AB314A" w:rsidP="00AB314A">
      <w:pPr>
        <w:spacing w:after="0" w:line="240" w:lineRule="auto"/>
        <w:jc w:val="both"/>
        <w:rPr>
          <w:rFonts w:ascii="Times New Roman" w:hAnsi="Times New Roman" w:cs="Times New Roman"/>
        </w:rPr>
      </w:pPr>
    </w:p>
    <w:p w:rsidR="00AB314A" w:rsidRPr="00AB314A" w:rsidRDefault="00AB314A" w:rsidP="00AB314A">
      <w:pPr>
        <w:spacing w:after="0" w:line="240" w:lineRule="auto"/>
        <w:jc w:val="both"/>
        <w:rPr>
          <w:rFonts w:ascii="Times New Roman" w:hAnsi="Times New Roman" w:cs="Times New Roman"/>
        </w:rPr>
      </w:pPr>
    </w:p>
    <w:p w:rsidR="00AB314A" w:rsidRPr="00AB314A" w:rsidRDefault="00AB314A" w:rsidP="00AB314A">
      <w:pPr>
        <w:spacing w:after="0" w:line="240" w:lineRule="auto"/>
        <w:jc w:val="both"/>
        <w:rPr>
          <w:rFonts w:ascii="Times New Roman" w:hAnsi="Times New Roman" w:cs="Times New Roman"/>
        </w:rPr>
      </w:pPr>
    </w:p>
    <w:p w:rsidR="00AB314A" w:rsidRPr="00AB314A" w:rsidRDefault="00AB314A" w:rsidP="00AB314A">
      <w:pPr>
        <w:spacing w:after="0" w:line="240" w:lineRule="auto"/>
        <w:jc w:val="both"/>
        <w:rPr>
          <w:rFonts w:ascii="Times New Roman" w:hAnsi="Times New Roman" w:cs="Times New Roman"/>
        </w:rPr>
      </w:pPr>
    </w:p>
    <w:p w:rsidR="00AB314A" w:rsidRPr="00AB314A" w:rsidRDefault="00AB314A" w:rsidP="00AB314A">
      <w:pPr>
        <w:spacing w:after="0" w:line="240" w:lineRule="auto"/>
        <w:jc w:val="both"/>
        <w:rPr>
          <w:rFonts w:ascii="Times New Roman" w:hAnsi="Times New Roman" w:cs="Times New Roman"/>
        </w:rPr>
      </w:pPr>
    </w:p>
    <w:p w:rsidR="00AB314A" w:rsidRPr="00AB314A" w:rsidRDefault="00AB314A" w:rsidP="00AB314A">
      <w:pPr>
        <w:spacing w:after="0" w:line="240" w:lineRule="auto"/>
        <w:jc w:val="both"/>
        <w:rPr>
          <w:rFonts w:ascii="Times New Roman" w:hAnsi="Times New Roman" w:cs="Times New Roman"/>
        </w:rPr>
      </w:pPr>
    </w:p>
    <w:p w:rsidR="00AB314A" w:rsidRPr="00AB314A" w:rsidRDefault="00AB314A" w:rsidP="00AB314A">
      <w:pPr>
        <w:spacing w:after="0" w:line="240" w:lineRule="auto"/>
        <w:jc w:val="both"/>
        <w:rPr>
          <w:rFonts w:ascii="Times New Roman" w:hAnsi="Times New Roman" w:cs="Times New Roman"/>
        </w:rPr>
      </w:pPr>
      <w:r w:rsidRPr="00AB314A">
        <w:rPr>
          <w:rFonts w:ascii="Times New Roman" w:hAnsi="Times New Roman" w:cs="Times New Roman"/>
        </w:rPr>
        <w:t>Исп. Козлов С.В.</w:t>
      </w:r>
    </w:p>
    <w:p w:rsidR="00AB314A" w:rsidRPr="00AB314A" w:rsidRDefault="00AB314A" w:rsidP="00AB314A">
      <w:pPr>
        <w:spacing w:after="0" w:line="240" w:lineRule="auto"/>
        <w:jc w:val="both"/>
        <w:rPr>
          <w:rFonts w:ascii="Times New Roman" w:hAnsi="Times New Roman" w:cs="Times New Roman"/>
        </w:rPr>
      </w:pPr>
      <w:r w:rsidRPr="00AB314A">
        <w:rPr>
          <w:rFonts w:ascii="Times New Roman" w:hAnsi="Times New Roman" w:cs="Times New Roman"/>
        </w:rPr>
        <w:t>Тел.2-34-60</w:t>
      </w:r>
    </w:p>
    <w:p w:rsidR="00D86913" w:rsidRDefault="00D86913" w:rsidP="00AB314A">
      <w:pPr>
        <w:spacing w:after="0"/>
      </w:pPr>
    </w:p>
    <w:p w:rsidR="00D86913" w:rsidRDefault="00D86913"/>
    <w:p w:rsidR="00344F6C" w:rsidRDefault="00344F6C"/>
    <w:p w:rsidR="0003004C" w:rsidRDefault="0003004C" w:rsidP="006B2FEA">
      <w:pPr>
        <w:jc w:val="both"/>
      </w:pPr>
    </w:p>
    <w:p w:rsidR="00B61CE1" w:rsidRDefault="00B61CE1" w:rsidP="006B2FEA">
      <w:pPr>
        <w:jc w:val="both"/>
        <w:rPr>
          <w:rFonts w:ascii="Times New Roman" w:hAnsi="Times New Roman" w:cs="Times New Roman"/>
          <w:sz w:val="28"/>
          <w:szCs w:val="28"/>
        </w:rPr>
      </w:pPr>
    </w:p>
    <w:p w:rsidR="00D72201" w:rsidRDefault="00D72201" w:rsidP="00B61CE1">
      <w:pPr>
        <w:spacing w:after="0" w:line="240" w:lineRule="auto"/>
        <w:ind w:firstLine="5670"/>
        <w:jc w:val="center"/>
        <w:rPr>
          <w:rFonts w:ascii="Times New Roman" w:hAnsi="Times New Roman" w:cs="Times New Roman"/>
          <w:sz w:val="24"/>
          <w:szCs w:val="24"/>
        </w:rPr>
      </w:pPr>
      <w:r w:rsidRPr="00544F44">
        <w:rPr>
          <w:rFonts w:ascii="Times New Roman" w:hAnsi="Times New Roman" w:cs="Times New Roman"/>
          <w:sz w:val="24"/>
          <w:szCs w:val="24"/>
        </w:rPr>
        <w:lastRenderedPageBreak/>
        <w:t xml:space="preserve">Приложение </w:t>
      </w:r>
    </w:p>
    <w:p w:rsidR="00544F44" w:rsidRDefault="00544F44" w:rsidP="00B61CE1">
      <w:pPr>
        <w:spacing w:after="0" w:line="240" w:lineRule="auto"/>
        <w:ind w:firstLine="5670"/>
        <w:jc w:val="center"/>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544F44" w:rsidRDefault="00B61CE1" w:rsidP="00B61CE1">
      <w:pPr>
        <w:spacing w:after="0" w:line="240" w:lineRule="auto"/>
        <w:ind w:firstLine="5670"/>
        <w:jc w:val="center"/>
        <w:rPr>
          <w:rFonts w:ascii="Times New Roman" w:hAnsi="Times New Roman" w:cs="Times New Roman"/>
          <w:sz w:val="24"/>
          <w:szCs w:val="24"/>
        </w:rPr>
      </w:pPr>
      <w:proofErr w:type="spellStart"/>
      <w:r>
        <w:rPr>
          <w:rFonts w:ascii="Times New Roman" w:hAnsi="Times New Roman" w:cs="Times New Roman"/>
          <w:sz w:val="24"/>
          <w:szCs w:val="24"/>
        </w:rPr>
        <w:t>Верховского</w:t>
      </w:r>
      <w:proofErr w:type="spellEnd"/>
      <w:r w:rsidR="00544F44">
        <w:rPr>
          <w:rFonts w:ascii="Times New Roman" w:hAnsi="Times New Roman" w:cs="Times New Roman"/>
          <w:sz w:val="24"/>
          <w:szCs w:val="24"/>
        </w:rPr>
        <w:t xml:space="preserve"> района</w:t>
      </w:r>
    </w:p>
    <w:p w:rsidR="00544F44" w:rsidRPr="00544F44" w:rsidRDefault="00544F44" w:rsidP="00B61CE1">
      <w:pPr>
        <w:spacing w:after="0" w:line="240" w:lineRule="auto"/>
        <w:ind w:firstLine="5670"/>
        <w:jc w:val="center"/>
        <w:rPr>
          <w:rFonts w:ascii="Times New Roman" w:hAnsi="Times New Roman" w:cs="Times New Roman"/>
          <w:sz w:val="24"/>
          <w:szCs w:val="24"/>
        </w:rPr>
      </w:pPr>
      <w:r>
        <w:rPr>
          <w:rFonts w:ascii="Times New Roman" w:hAnsi="Times New Roman" w:cs="Times New Roman"/>
          <w:sz w:val="24"/>
          <w:szCs w:val="24"/>
        </w:rPr>
        <w:t xml:space="preserve">от </w:t>
      </w:r>
      <w:r w:rsidR="00EF5C14">
        <w:rPr>
          <w:rFonts w:ascii="Times New Roman" w:hAnsi="Times New Roman" w:cs="Times New Roman"/>
          <w:sz w:val="24"/>
          <w:szCs w:val="24"/>
        </w:rPr>
        <w:t>29</w:t>
      </w:r>
      <w:r>
        <w:rPr>
          <w:rFonts w:ascii="Times New Roman" w:hAnsi="Times New Roman" w:cs="Times New Roman"/>
          <w:sz w:val="24"/>
          <w:szCs w:val="24"/>
        </w:rPr>
        <w:t xml:space="preserve"> декабря 2018г. №</w:t>
      </w:r>
      <w:r w:rsidR="00EF5C14">
        <w:rPr>
          <w:rFonts w:ascii="Times New Roman" w:hAnsi="Times New Roman" w:cs="Times New Roman"/>
          <w:sz w:val="24"/>
          <w:szCs w:val="24"/>
        </w:rPr>
        <w:t xml:space="preserve"> 604</w:t>
      </w:r>
    </w:p>
    <w:p w:rsidR="00B61CE1" w:rsidRDefault="00B61CE1" w:rsidP="007C19A7">
      <w:pPr>
        <w:spacing w:after="0"/>
        <w:jc w:val="center"/>
        <w:rPr>
          <w:rFonts w:ascii="Times New Roman" w:hAnsi="Times New Roman" w:cs="Times New Roman"/>
          <w:b/>
          <w:sz w:val="28"/>
          <w:szCs w:val="28"/>
        </w:rPr>
      </w:pPr>
      <w:bookmarkStart w:id="0" w:name="_Hlk530489303"/>
    </w:p>
    <w:p w:rsidR="00D72201" w:rsidRPr="00D72201" w:rsidRDefault="00B33F1E" w:rsidP="007C19A7">
      <w:pPr>
        <w:spacing w:after="0"/>
        <w:jc w:val="center"/>
        <w:rPr>
          <w:rFonts w:ascii="Times New Roman" w:hAnsi="Times New Roman" w:cs="Times New Roman"/>
          <w:b/>
          <w:sz w:val="28"/>
          <w:szCs w:val="28"/>
        </w:rPr>
      </w:pPr>
      <w:r w:rsidRPr="00D72201">
        <w:rPr>
          <w:rFonts w:ascii="Times New Roman" w:hAnsi="Times New Roman" w:cs="Times New Roman"/>
          <w:b/>
          <w:sz w:val="28"/>
          <w:szCs w:val="28"/>
        </w:rPr>
        <w:t xml:space="preserve">Порядок </w:t>
      </w:r>
    </w:p>
    <w:p w:rsidR="00B33F1E" w:rsidRPr="00D72201" w:rsidRDefault="00B33F1E" w:rsidP="007C19A7">
      <w:pPr>
        <w:spacing w:after="0"/>
        <w:jc w:val="center"/>
        <w:rPr>
          <w:rFonts w:ascii="Times New Roman" w:hAnsi="Times New Roman" w:cs="Times New Roman"/>
          <w:b/>
          <w:sz w:val="28"/>
          <w:szCs w:val="28"/>
        </w:rPr>
      </w:pPr>
      <w:r w:rsidRPr="00D72201">
        <w:rPr>
          <w:rFonts w:ascii="Times New Roman" w:hAnsi="Times New Roman" w:cs="Times New Roman"/>
          <w:b/>
          <w:sz w:val="28"/>
          <w:szCs w:val="28"/>
        </w:rPr>
        <w:t>установления нормативов состава сточных вод, в том числе порядок расчета показателей эффективности удаления загрязняющих веществ очистными сооружениями организаций, осуществляющих водоотведение, и особенности установления нормативов состава сточных вод в отношении технологически нормируемых веществ</w:t>
      </w:r>
    </w:p>
    <w:bookmarkEnd w:id="0"/>
    <w:p w:rsidR="00B33F1E" w:rsidRPr="00D72201" w:rsidRDefault="00B33F1E" w:rsidP="00B33F1E">
      <w:pPr>
        <w:spacing w:after="0"/>
        <w:jc w:val="both"/>
        <w:rPr>
          <w:rFonts w:ascii="Times New Roman" w:hAnsi="Times New Roman" w:cs="Times New Roman"/>
          <w:sz w:val="28"/>
          <w:szCs w:val="28"/>
        </w:rPr>
      </w:pPr>
    </w:p>
    <w:p w:rsidR="00B33F1E" w:rsidRPr="00D72201" w:rsidRDefault="00665CA2" w:rsidP="00665CA2">
      <w:pPr>
        <w:spacing w:after="0"/>
        <w:ind w:firstLine="851"/>
        <w:jc w:val="both"/>
        <w:rPr>
          <w:rFonts w:ascii="Times New Roman" w:hAnsi="Times New Roman" w:cs="Times New Roman"/>
          <w:sz w:val="28"/>
          <w:szCs w:val="28"/>
        </w:rPr>
      </w:pPr>
      <w:r w:rsidRPr="00D72201">
        <w:rPr>
          <w:rFonts w:ascii="Times New Roman" w:hAnsi="Times New Roman" w:cs="Times New Roman"/>
          <w:sz w:val="28"/>
          <w:szCs w:val="28"/>
        </w:rPr>
        <w:t>1.</w:t>
      </w:r>
      <w:r w:rsidR="00B33F1E" w:rsidRPr="00D72201">
        <w:rPr>
          <w:rFonts w:ascii="Times New Roman" w:hAnsi="Times New Roman" w:cs="Times New Roman"/>
          <w:sz w:val="28"/>
          <w:szCs w:val="28"/>
        </w:rPr>
        <w:t xml:space="preserve"> </w:t>
      </w:r>
      <w:proofErr w:type="gramStart"/>
      <w:r w:rsidR="00B33F1E" w:rsidRPr="00D72201">
        <w:rPr>
          <w:rFonts w:ascii="Times New Roman" w:hAnsi="Times New Roman" w:cs="Times New Roman"/>
          <w:sz w:val="28"/>
          <w:szCs w:val="28"/>
        </w:rPr>
        <w:t>В целях охраны водных объектов от загрязнения для объектов абонентов организаций, осуществляющих водоотведение, за исключением жилых домов, многоквартирных домов (кроме нежилых помещений в многоквартирных домах, имеющих отдельные канализационные выпуски в централизованную систему водоотведения (канализации), иных объектов абонентов, для которых настоящим</w:t>
      </w:r>
      <w:r w:rsidR="00B61CE1">
        <w:rPr>
          <w:rFonts w:ascii="Times New Roman" w:hAnsi="Times New Roman" w:cs="Times New Roman"/>
          <w:sz w:val="28"/>
          <w:szCs w:val="28"/>
        </w:rPr>
        <w:t xml:space="preserve"> </w:t>
      </w:r>
      <w:r w:rsidR="00B33F1E" w:rsidRPr="00D72201">
        <w:rPr>
          <w:rFonts w:ascii="Times New Roman" w:hAnsi="Times New Roman" w:cs="Times New Roman"/>
          <w:sz w:val="28"/>
          <w:szCs w:val="28"/>
        </w:rPr>
        <w:t>П</w:t>
      </w:r>
      <w:r w:rsidR="00973F86">
        <w:rPr>
          <w:rFonts w:ascii="Times New Roman" w:hAnsi="Times New Roman" w:cs="Times New Roman"/>
          <w:sz w:val="28"/>
          <w:szCs w:val="28"/>
        </w:rPr>
        <w:t>орядком</w:t>
      </w:r>
      <w:r w:rsidR="00B33F1E" w:rsidRPr="00D72201">
        <w:rPr>
          <w:rFonts w:ascii="Times New Roman" w:hAnsi="Times New Roman" w:cs="Times New Roman"/>
          <w:sz w:val="28"/>
          <w:szCs w:val="28"/>
        </w:rPr>
        <w:t xml:space="preserve"> не установлена обязанность подавать в организацию водопроводно-канализационного хозяйства декларацию (за исключением объектов абонентов, являющихся предприятиями общественного питания, или осуществляющих</w:t>
      </w:r>
      <w:proofErr w:type="gramEnd"/>
      <w:r w:rsidR="00B33F1E" w:rsidRPr="00D72201">
        <w:rPr>
          <w:rFonts w:ascii="Times New Roman" w:hAnsi="Times New Roman" w:cs="Times New Roman"/>
          <w:sz w:val="28"/>
          <w:szCs w:val="28"/>
        </w:rPr>
        <w:t xml:space="preserve"> (</w:t>
      </w:r>
      <w:proofErr w:type="gramStart"/>
      <w:r w:rsidR="00B33F1E" w:rsidRPr="00D72201">
        <w:rPr>
          <w:rFonts w:ascii="Times New Roman" w:hAnsi="Times New Roman" w:cs="Times New Roman"/>
          <w:sz w:val="28"/>
          <w:szCs w:val="28"/>
        </w:rPr>
        <w:t>в том числе фактически, без регистрации соответствующего вида экономической деятельности в установленном законом порядке и (или) указания в учредительных документах) производство готовых пищевых продуктов и блюд, производство строительных керамических материалов, изделий из бетона для использования в строительстве, керамических изделий, стекла и изделий из стекла (включая стекловолокно), производство химических веществ и химических продуктов, обработку поверхностей, предметов или продукции с использованием органических</w:t>
      </w:r>
      <w:proofErr w:type="gramEnd"/>
      <w:r w:rsidR="00B33F1E" w:rsidRPr="00D72201">
        <w:rPr>
          <w:rFonts w:ascii="Times New Roman" w:hAnsi="Times New Roman" w:cs="Times New Roman"/>
          <w:sz w:val="28"/>
          <w:szCs w:val="28"/>
        </w:rPr>
        <w:t xml:space="preserve"> </w:t>
      </w:r>
      <w:proofErr w:type="gramStart"/>
      <w:r w:rsidR="00B33F1E" w:rsidRPr="00D72201">
        <w:rPr>
          <w:rFonts w:ascii="Times New Roman" w:hAnsi="Times New Roman" w:cs="Times New Roman"/>
          <w:sz w:val="28"/>
          <w:szCs w:val="28"/>
        </w:rPr>
        <w:t>растворителей и красителей, производство кожи, меха и изделий из них, в том числе дубление, выделку и крашение шкур и кожи, выделку и крашение меха, производство гальванических элементов или изделий с гальваническим покрытием, или осуществляющих мойку транспортных средств, переработку или консервирование рыбы или иных водных биологических ресурсов, переработку или консервирование молока, мяса или иной пищевой продукции, стирку или химическую чистку изделий</w:t>
      </w:r>
      <w:proofErr w:type="gramEnd"/>
      <w:r w:rsidR="00B33F1E" w:rsidRPr="00D72201">
        <w:rPr>
          <w:rFonts w:ascii="Times New Roman" w:hAnsi="Times New Roman" w:cs="Times New Roman"/>
          <w:sz w:val="28"/>
          <w:szCs w:val="28"/>
        </w:rPr>
        <w:t xml:space="preserve"> из ткани и меха, предоставляющих услуги парикмахерских и салонов красоты, являющихся типографиями или котельными), устанавливаются нормативы состава сточных вод.</w:t>
      </w:r>
    </w:p>
    <w:p w:rsidR="00B33F1E" w:rsidRPr="00D72201" w:rsidRDefault="00665CA2" w:rsidP="00665CA2">
      <w:pPr>
        <w:spacing w:after="0"/>
        <w:ind w:firstLine="851"/>
        <w:jc w:val="both"/>
        <w:rPr>
          <w:rFonts w:ascii="Times New Roman" w:hAnsi="Times New Roman" w:cs="Times New Roman"/>
          <w:sz w:val="28"/>
          <w:szCs w:val="28"/>
        </w:rPr>
      </w:pPr>
      <w:r w:rsidRPr="00D72201">
        <w:rPr>
          <w:rFonts w:ascii="Times New Roman" w:hAnsi="Times New Roman" w:cs="Times New Roman"/>
          <w:sz w:val="28"/>
          <w:szCs w:val="28"/>
        </w:rPr>
        <w:t>2.</w:t>
      </w:r>
      <w:r w:rsidR="00B33F1E" w:rsidRPr="00D72201">
        <w:rPr>
          <w:rFonts w:ascii="Times New Roman" w:hAnsi="Times New Roman" w:cs="Times New Roman"/>
          <w:sz w:val="28"/>
          <w:szCs w:val="28"/>
        </w:rPr>
        <w:t xml:space="preserve"> Нормативы состава сточных вод устанавливаются едиными для объектов абонентов каждой технологической зоны водоотведения, за исключением случаев, предусмотренных пунктом </w:t>
      </w:r>
      <w:r w:rsidR="00873614" w:rsidRPr="00973F86">
        <w:rPr>
          <w:rFonts w:ascii="Times New Roman" w:hAnsi="Times New Roman" w:cs="Times New Roman"/>
          <w:sz w:val="28"/>
          <w:szCs w:val="28"/>
        </w:rPr>
        <w:t>15</w:t>
      </w:r>
      <w:r w:rsidR="00B33F1E" w:rsidRPr="00D72201">
        <w:rPr>
          <w:rFonts w:ascii="Times New Roman" w:hAnsi="Times New Roman" w:cs="Times New Roman"/>
          <w:sz w:val="28"/>
          <w:szCs w:val="28"/>
        </w:rPr>
        <w:t xml:space="preserve"> настоящ</w:t>
      </w:r>
      <w:r w:rsidR="00973F86">
        <w:rPr>
          <w:rFonts w:ascii="Times New Roman" w:hAnsi="Times New Roman" w:cs="Times New Roman"/>
          <w:sz w:val="28"/>
          <w:szCs w:val="28"/>
        </w:rPr>
        <w:t>его</w:t>
      </w:r>
      <w:r w:rsidR="00B33F1E" w:rsidRPr="00D72201">
        <w:rPr>
          <w:rFonts w:ascii="Times New Roman" w:hAnsi="Times New Roman" w:cs="Times New Roman"/>
          <w:sz w:val="28"/>
          <w:szCs w:val="28"/>
        </w:rPr>
        <w:t xml:space="preserve"> П</w:t>
      </w:r>
      <w:r w:rsidR="00973F86">
        <w:rPr>
          <w:rFonts w:ascii="Times New Roman" w:hAnsi="Times New Roman" w:cs="Times New Roman"/>
          <w:sz w:val="28"/>
          <w:szCs w:val="28"/>
        </w:rPr>
        <w:t>орядка</w:t>
      </w:r>
      <w:r w:rsidR="00B33F1E" w:rsidRPr="00D72201">
        <w:rPr>
          <w:rFonts w:ascii="Times New Roman" w:hAnsi="Times New Roman" w:cs="Times New Roman"/>
          <w:sz w:val="28"/>
          <w:szCs w:val="28"/>
        </w:rPr>
        <w:t>.</w:t>
      </w:r>
    </w:p>
    <w:p w:rsidR="00B33F1E" w:rsidRPr="00D72201" w:rsidRDefault="00665CA2" w:rsidP="00665CA2">
      <w:pPr>
        <w:spacing w:after="0"/>
        <w:ind w:firstLine="851"/>
        <w:jc w:val="both"/>
        <w:rPr>
          <w:rFonts w:ascii="Times New Roman" w:hAnsi="Times New Roman" w:cs="Times New Roman"/>
          <w:sz w:val="28"/>
          <w:szCs w:val="28"/>
        </w:rPr>
      </w:pPr>
      <w:r w:rsidRPr="00D72201">
        <w:rPr>
          <w:rFonts w:ascii="Times New Roman" w:hAnsi="Times New Roman" w:cs="Times New Roman"/>
          <w:sz w:val="28"/>
          <w:szCs w:val="28"/>
        </w:rPr>
        <w:lastRenderedPageBreak/>
        <w:t>3.</w:t>
      </w:r>
      <w:r w:rsidR="00B33F1E" w:rsidRPr="00D72201">
        <w:rPr>
          <w:rFonts w:ascii="Times New Roman" w:hAnsi="Times New Roman" w:cs="Times New Roman"/>
          <w:sz w:val="28"/>
          <w:szCs w:val="28"/>
        </w:rPr>
        <w:t xml:space="preserve"> Нормативы состава сточных вод устанавливаются для объектов абонентов всех организаций, осуществляющих водоотведение с использованием соответствующей технологической зоны водоотведения, в том </w:t>
      </w:r>
      <w:r w:rsidR="002F0DDD">
        <w:rPr>
          <w:rFonts w:ascii="Times New Roman" w:hAnsi="Times New Roman" w:cs="Times New Roman"/>
          <w:sz w:val="28"/>
          <w:szCs w:val="28"/>
        </w:rPr>
        <w:t xml:space="preserve">числе </w:t>
      </w:r>
      <w:r w:rsidR="00B33F1E" w:rsidRPr="00D72201">
        <w:rPr>
          <w:rFonts w:ascii="Times New Roman" w:hAnsi="Times New Roman" w:cs="Times New Roman"/>
          <w:sz w:val="28"/>
          <w:szCs w:val="28"/>
        </w:rPr>
        <w:t>не имеющих очистных сооружений или канализационного выпуска в водный объект.</w:t>
      </w:r>
    </w:p>
    <w:p w:rsidR="00B33F1E" w:rsidRPr="00D72201" w:rsidRDefault="00665CA2" w:rsidP="00665CA2">
      <w:pPr>
        <w:spacing w:after="0"/>
        <w:ind w:firstLine="851"/>
        <w:jc w:val="both"/>
        <w:rPr>
          <w:rFonts w:ascii="Times New Roman" w:hAnsi="Times New Roman" w:cs="Times New Roman"/>
          <w:sz w:val="28"/>
          <w:szCs w:val="28"/>
        </w:rPr>
      </w:pPr>
      <w:r w:rsidRPr="00D72201">
        <w:rPr>
          <w:rFonts w:ascii="Times New Roman" w:hAnsi="Times New Roman" w:cs="Times New Roman"/>
          <w:sz w:val="28"/>
          <w:szCs w:val="28"/>
        </w:rPr>
        <w:t>4.</w:t>
      </w:r>
      <w:r w:rsidR="00DB3EA2">
        <w:rPr>
          <w:rFonts w:ascii="Times New Roman" w:hAnsi="Times New Roman" w:cs="Times New Roman"/>
          <w:sz w:val="28"/>
          <w:szCs w:val="28"/>
        </w:rPr>
        <w:t xml:space="preserve"> </w:t>
      </w:r>
      <w:r w:rsidR="00B33F1E" w:rsidRPr="00D72201">
        <w:rPr>
          <w:rFonts w:ascii="Times New Roman" w:hAnsi="Times New Roman" w:cs="Times New Roman"/>
          <w:sz w:val="28"/>
          <w:szCs w:val="28"/>
        </w:rPr>
        <w:t xml:space="preserve">Нормативы состава сточных вод устанавливаются для загрязняющих веществ, в отношении которых объектам соответствующих технологических зон водоотведения, в порядке, предусмотренном законодательством Российской Федерации в области охраны окружающей среды, установлены (рассчитаны) нормативы допустимых сбросов, а также установлены технологические нормативы. </w:t>
      </w:r>
    </w:p>
    <w:p w:rsidR="00B33F1E" w:rsidRPr="00D72201" w:rsidRDefault="00665CA2" w:rsidP="00665CA2">
      <w:pPr>
        <w:spacing w:after="0"/>
        <w:ind w:firstLine="851"/>
        <w:jc w:val="both"/>
        <w:rPr>
          <w:rFonts w:ascii="Times New Roman" w:hAnsi="Times New Roman" w:cs="Times New Roman"/>
          <w:sz w:val="28"/>
          <w:szCs w:val="28"/>
        </w:rPr>
      </w:pPr>
      <w:r w:rsidRPr="00D72201">
        <w:rPr>
          <w:rFonts w:ascii="Times New Roman" w:hAnsi="Times New Roman" w:cs="Times New Roman"/>
          <w:sz w:val="28"/>
          <w:szCs w:val="28"/>
        </w:rPr>
        <w:t>5.</w:t>
      </w:r>
      <w:r w:rsidR="00B33F1E" w:rsidRPr="00D72201">
        <w:rPr>
          <w:rFonts w:ascii="Times New Roman" w:hAnsi="Times New Roman" w:cs="Times New Roman"/>
          <w:sz w:val="28"/>
          <w:szCs w:val="28"/>
        </w:rPr>
        <w:t xml:space="preserve"> Основанием для установления или корректировки нормативов состава сточных вод является соответственно утверждение (расчет), корректировка (перерасчет) нормативов допустимых сбросов или утверждение (корректировка) технологических нормативов для объектов централизованных систем водоотведения организации, осуществляющей водоотведение.</w:t>
      </w:r>
    </w:p>
    <w:p w:rsidR="00B33F1E" w:rsidRPr="00D72201" w:rsidRDefault="00665CA2" w:rsidP="00665CA2">
      <w:pPr>
        <w:spacing w:after="0"/>
        <w:ind w:firstLine="851"/>
        <w:jc w:val="both"/>
        <w:rPr>
          <w:rFonts w:ascii="Times New Roman" w:hAnsi="Times New Roman" w:cs="Times New Roman"/>
          <w:sz w:val="28"/>
          <w:szCs w:val="28"/>
        </w:rPr>
      </w:pPr>
      <w:r w:rsidRPr="00D72201">
        <w:rPr>
          <w:rFonts w:ascii="Times New Roman" w:hAnsi="Times New Roman" w:cs="Times New Roman"/>
          <w:sz w:val="28"/>
          <w:szCs w:val="28"/>
        </w:rPr>
        <w:t>6.</w:t>
      </w:r>
      <w:r w:rsidR="00DB3EA2">
        <w:rPr>
          <w:rFonts w:ascii="Times New Roman" w:hAnsi="Times New Roman" w:cs="Times New Roman"/>
          <w:sz w:val="28"/>
          <w:szCs w:val="28"/>
        </w:rPr>
        <w:t xml:space="preserve"> </w:t>
      </w:r>
      <w:r w:rsidR="00B33F1E" w:rsidRPr="00D72201">
        <w:rPr>
          <w:rFonts w:ascii="Times New Roman" w:hAnsi="Times New Roman" w:cs="Times New Roman"/>
          <w:sz w:val="28"/>
          <w:szCs w:val="28"/>
        </w:rPr>
        <w:t xml:space="preserve">Нормативы состава сточных вод рассчитываются в порядке, </w:t>
      </w:r>
      <w:proofErr w:type="gramStart"/>
      <w:r w:rsidR="00B33F1E" w:rsidRPr="00D72201">
        <w:rPr>
          <w:rFonts w:ascii="Times New Roman" w:hAnsi="Times New Roman" w:cs="Times New Roman"/>
          <w:sz w:val="28"/>
          <w:szCs w:val="28"/>
        </w:rPr>
        <w:t xml:space="preserve">определенном настоящим разделом, организацией, осуществляющей водоотведение, и представляются для утверждения в орган местного самоуправления (для городов федерального значения – орган исполнительной власти субъекта Российской Федерации) не позднее 30 календарных дней с даты подачи организацией, осуществляющей водоотведение, декларации о воздействии на окружающую среду, или выдачи  организации, осуществляющей водоотведение, комплексного экологического разрешения (внесения в них соответствующих изменений). </w:t>
      </w:r>
      <w:proofErr w:type="gramEnd"/>
    </w:p>
    <w:p w:rsidR="00B33F1E" w:rsidRPr="00D72201" w:rsidRDefault="00B33F1E" w:rsidP="00665CA2">
      <w:pPr>
        <w:spacing w:after="0"/>
        <w:ind w:firstLine="851"/>
        <w:jc w:val="both"/>
        <w:rPr>
          <w:rFonts w:ascii="Times New Roman" w:hAnsi="Times New Roman" w:cs="Times New Roman"/>
          <w:sz w:val="28"/>
          <w:szCs w:val="28"/>
        </w:rPr>
      </w:pPr>
      <w:r w:rsidRPr="00D72201">
        <w:rPr>
          <w:rFonts w:ascii="Times New Roman" w:hAnsi="Times New Roman" w:cs="Times New Roman"/>
          <w:sz w:val="28"/>
          <w:szCs w:val="28"/>
        </w:rPr>
        <w:t>В течение периода до подачи декларации о воздействии на окружающую среду или выдачи комплексного экологического разрешения, нормативы состава сточных вод рассчитываются на основании показателей нормативов допустимого сброса загрязняющих веществ, указанных в составе действующих разрешений на сброс загрязняющих веществ организации, осуществляющей водоотведение.</w:t>
      </w:r>
    </w:p>
    <w:p w:rsidR="00B33F1E" w:rsidRPr="00D72201" w:rsidRDefault="00665CA2" w:rsidP="00665CA2">
      <w:pPr>
        <w:spacing w:after="0"/>
        <w:ind w:firstLine="851"/>
        <w:jc w:val="both"/>
        <w:rPr>
          <w:rFonts w:ascii="Times New Roman" w:hAnsi="Times New Roman" w:cs="Times New Roman"/>
          <w:sz w:val="28"/>
          <w:szCs w:val="28"/>
        </w:rPr>
      </w:pPr>
      <w:r w:rsidRPr="00D72201">
        <w:rPr>
          <w:rFonts w:ascii="Times New Roman" w:hAnsi="Times New Roman" w:cs="Times New Roman"/>
          <w:sz w:val="28"/>
          <w:szCs w:val="28"/>
        </w:rPr>
        <w:t>7.</w:t>
      </w:r>
      <w:r w:rsidR="00B33F1E" w:rsidRPr="00D72201">
        <w:rPr>
          <w:rFonts w:ascii="Times New Roman" w:hAnsi="Times New Roman" w:cs="Times New Roman"/>
          <w:sz w:val="28"/>
          <w:szCs w:val="28"/>
        </w:rPr>
        <w:t xml:space="preserve"> Орган местного самоуправления (для городов федерального значения – орган исполнительной власти субъекта Российской Федерации) обязан в течение 30 календарных дней с даты представления нормативов состава сточных вод на утверждение организацией, осуществляющей водоотведение, утвердить нормативы состава сточных вод или уведомить организацию, осуществляющую водоотведение, об отказе в утверждении нормативов состава сточных вод с указанием оснований для такого отказа (любым способом, позволяющим подтвердить факт и дату получения уведомления организацией, осуществляющей водоотведение). </w:t>
      </w:r>
    </w:p>
    <w:p w:rsidR="00B33F1E" w:rsidRPr="00D72201" w:rsidRDefault="00665CA2" w:rsidP="00665CA2">
      <w:pPr>
        <w:spacing w:after="0"/>
        <w:ind w:firstLine="851"/>
        <w:jc w:val="both"/>
        <w:rPr>
          <w:rFonts w:ascii="Times New Roman" w:hAnsi="Times New Roman" w:cs="Times New Roman"/>
          <w:sz w:val="28"/>
          <w:szCs w:val="28"/>
        </w:rPr>
      </w:pPr>
      <w:r w:rsidRPr="00D72201">
        <w:rPr>
          <w:rFonts w:ascii="Times New Roman" w:hAnsi="Times New Roman" w:cs="Times New Roman"/>
          <w:sz w:val="28"/>
          <w:szCs w:val="28"/>
        </w:rPr>
        <w:lastRenderedPageBreak/>
        <w:t>8.</w:t>
      </w:r>
      <w:r w:rsidR="00B33F1E" w:rsidRPr="00D72201">
        <w:rPr>
          <w:rFonts w:ascii="Times New Roman" w:hAnsi="Times New Roman" w:cs="Times New Roman"/>
          <w:sz w:val="28"/>
          <w:szCs w:val="28"/>
        </w:rPr>
        <w:t xml:space="preserve"> Основаниями для принятия решения об отказе в утверждении органом местного самоуправления (для городов федерального значения – органом исполнительной власти субъекта Российской Федерации) нормативов состава сточных вод являются:</w:t>
      </w:r>
    </w:p>
    <w:p w:rsidR="00B33F1E" w:rsidRPr="00D72201" w:rsidRDefault="00B33F1E" w:rsidP="00665CA2">
      <w:pPr>
        <w:spacing w:after="0"/>
        <w:ind w:firstLine="851"/>
        <w:jc w:val="both"/>
        <w:rPr>
          <w:rFonts w:ascii="Times New Roman" w:hAnsi="Times New Roman" w:cs="Times New Roman"/>
          <w:sz w:val="28"/>
          <w:szCs w:val="28"/>
        </w:rPr>
      </w:pPr>
      <w:r w:rsidRPr="00D72201">
        <w:rPr>
          <w:rFonts w:ascii="Times New Roman" w:hAnsi="Times New Roman" w:cs="Times New Roman"/>
          <w:sz w:val="28"/>
          <w:szCs w:val="28"/>
        </w:rPr>
        <w:t>- отсутствие утвержденных (рассчитанных) нормативов допустимых сбросов или утвержденных технологических нормативов в отношении загрязняющих веществ, для которых были представлены на утверждение нормативы состава сточных вод;</w:t>
      </w:r>
    </w:p>
    <w:p w:rsidR="00B33F1E" w:rsidRPr="00D72201" w:rsidRDefault="00B33F1E" w:rsidP="00665CA2">
      <w:pPr>
        <w:spacing w:after="0"/>
        <w:ind w:firstLine="851"/>
        <w:jc w:val="both"/>
        <w:rPr>
          <w:rFonts w:ascii="Times New Roman" w:hAnsi="Times New Roman" w:cs="Times New Roman"/>
          <w:sz w:val="28"/>
          <w:szCs w:val="28"/>
        </w:rPr>
      </w:pPr>
      <w:r w:rsidRPr="00D72201">
        <w:rPr>
          <w:rFonts w:ascii="Times New Roman" w:hAnsi="Times New Roman" w:cs="Times New Roman"/>
          <w:sz w:val="28"/>
          <w:szCs w:val="28"/>
        </w:rPr>
        <w:t>- рассчитанные значения представленных для утверждения нормативов состава сточных вод меньше утверждённых (рассчитанных) значений нормативов допустимых сбросов или утвержденных технологических нормативов по соответствующим загрязняющим веществам;</w:t>
      </w:r>
    </w:p>
    <w:p w:rsidR="00B33F1E" w:rsidRPr="00D72201" w:rsidRDefault="00B33F1E" w:rsidP="00665CA2">
      <w:pPr>
        <w:spacing w:after="0"/>
        <w:ind w:firstLine="851"/>
        <w:jc w:val="both"/>
        <w:rPr>
          <w:rFonts w:ascii="Times New Roman" w:hAnsi="Times New Roman" w:cs="Times New Roman"/>
          <w:sz w:val="28"/>
          <w:szCs w:val="28"/>
        </w:rPr>
      </w:pPr>
      <w:r w:rsidRPr="00D72201">
        <w:rPr>
          <w:rFonts w:ascii="Times New Roman" w:hAnsi="Times New Roman" w:cs="Times New Roman"/>
          <w:sz w:val="28"/>
          <w:szCs w:val="28"/>
        </w:rPr>
        <w:t xml:space="preserve">- рассчитанные значения представленных для утверждения нормативов состава сточных вод в отношении технологически нормируемых веществ не соответствуют требованиям пунктов </w:t>
      </w:r>
      <w:r w:rsidR="00665CA2" w:rsidRPr="00D72201">
        <w:rPr>
          <w:rFonts w:ascii="Times New Roman" w:hAnsi="Times New Roman" w:cs="Times New Roman"/>
          <w:sz w:val="28"/>
          <w:szCs w:val="28"/>
        </w:rPr>
        <w:t>10-14-</w:t>
      </w:r>
      <w:r w:rsidRPr="00D72201">
        <w:rPr>
          <w:rFonts w:ascii="Times New Roman" w:hAnsi="Times New Roman" w:cs="Times New Roman"/>
          <w:sz w:val="28"/>
          <w:szCs w:val="28"/>
        </w:rPr>
        <w:t xml:space="preserve"> настоящих Правил;</w:t>
      </w:r>
    </w:p>
    <w:p w:rsidR="00B33F1E" w:rsidRPr="00D72201" w:rsidRDefault="00B33F1E" w:rsidP="00665CA2">
      <w:pPr>
        <w:spacing w:after="0"/>
        <w:ind w:firstLine="851"/>
        <w:jc w:val="both"/>
        <w:rPr>
          <w:rFonts w:ascii="Times New Roman" w:hAnsi="Times New Roman" w:cs="Times New Roman"/>
          <w:sz w:val="28"/>
          <w:szCs w:val="28"/>
        </w:rPr>
      </w:pPr>
      <w:r w:rsidRPr="00D72201">
        <w:rPr>
          <w:rFonts w:ascii="Times New Roman" w:hAnsi="Times New Roman" w:cs="Times New Roman"/>
          <w:sz w:val="28"/>
          <w:szCs w:val="28"/>
        </w:rPr>
        <w:t xml:space="preserve">- отсутствие предусмотренных пунктом </w:t>
      </w:r>
      <w:r w:rsidR="00873614" w:rsidRPr="00D72201">
        <w:rPr>
          <w:rFonts w:ascii="Times New Roman" w:hAnsi="Times New Roman" w:cs="Times New Roman"/>
          <w:sz w:val="28"/>
          <w:szCs w:val="28"/>
        </w:rPr>
        <w:t>5</w:t>
      </w:r>
      <w:r w:rsidRPr="00D72201">
        <w:rPr>
          <w:rFonts w:ascii="Times New Roman" w:hAnsi="Times New Roman" w:cs="Times New Roman"/>
          <w:sz w:val="28"/>
          <w:szCs w:val="28"/>
        </w:rPr>
        <w:t xml:space="preserve"> настоящих Правил оснований для корректировки нормативов состава сточных вод (при представлении для утверждения корректировки нормативов состава сточных вод). </w:t>
      </w:r>
    </w:p>
    <w:p w:rsidR="00B33F1E" w:rsidRPr="00D72201" w:rsidRDefault="00665CA2" w:rsidP="00665CA2">
      <w:pPr>
        <w:spacing w:after="0"/>
        <w:ind w:firstLine="851"/>
        <w:jc w:val="both"/>
        <w:rPr>
          <w:rFonts w:ascii="Times New Roman" w:hAnsi="Times New Roman" w:cs="Times New Roman"/>
          <w:sz w:val="28"/>
          <w:szCs w:val="28"/>
        </w:rPr>
      </w:pPr>
      <w:r w:rsidRPr="00D72201">
        <w:rPr>
          <w:rFonts w:ascii="Times New Roman" w:hAnsi="Times New Roman" w:cs="Times New Roman"/>
          <w:sz w:val="28"/>
          <w:szCs w:val="28"/>
        </w:rPr>
        <w:t>9.</w:t>
      </w:r>
      <w:r w:rsidR="00B33F1E" w:rsidRPr="00D72201">
        <w:rPr>
          <w:rFonts w:ascii="Times New Roman" w:hAnsi="Times New Roman" w:cs="Times New Roman"/>
          <w:sz w:val="28"/>
          <w:szCs w:val="28"/>
        </w:rPr>
        <w:t xml:space="preserve"> В случае, если организация, осуществляющая водоотведение, в срок, указанный в пункте </w:t>
      </w:r>
      <w:r w:rsidR="00873614" w:rsidRPr="00D72201">
        <w:rPr>
          <w:rFonts w:ascii="Times New Roman" w:hAnsi="Times New Roman" w:cs="Times New Roman"/>
          <w:sz w:val="28"/>
          <w:szCs w:val="28"/>
        </w:rPr>
        <w:t>6</w:t>
      </w:r>
      <w:r w:rsidR="00B33F1E" w:rsidRPr="00D72201">
        <w:rPr>
          <w:rFonts w:ascii="Times New Roman" w:hAnsi="Times New Roman" w:cs="Times New Roman"/>
          <w:sz w:val="28"/>
          <w:szCs w:val="28"/>
        </w:rPr>
        <w:t xml:space="preserve"> настоящих Правил, не представила в орган местного самоуправления (для городов федерального значения – в орган исполнительной власти субъекта Российской Федерации)  рассчитанные нормативы состава сточных вод, орган местного самоуправления (для городов федерального значения – орган исполнительной власти субъекта Российской Федерации)  вправе при наличии соответствующих оснований, предусмотренных пунктом </w:t>
      </w:r>
      <w:r w:rsidR="00873614" w:rsidRPr="00D72201">
        <w:rPr>
          <w:rFonts w:ascii="Times New Roman" w:hAnsi="Times New Roman" w:cs="Times New Roman"/>
          <w:sz w:val="28"/>
          <w:szCs w:val="28"/>
        </w:rPr>
        <w:t>5</w:t>
      </w:r>
      <w:r w:rsidR="00B33F1E" w:rsidRPr="00D72201">
        <w:rPr>
          <w:rFonts w:ascii="Times New Roman" w:hAnsi="Times New Roman" w:cs="Times New Roman"/>
          <w:sz w:val="28"/>
          <w:szCs w:val="28"/>
        </w:rPr>
        <w:t xml:space="preserve"> настоящих Правил, рассчитать самостоятельно и утвердить нормативы состава сточных вод. При этом организация, осуществляющая водоотведение, обязана представить в орган местного самоуправления (для городов федерального значения – орган исполнительной власти субъекта Российской Федерации) по его запросу в течение 5 рабочих дней все документы и материалы, необходимые для расчета нормативов состава сточных вод, имеющиеся у данной организации. </w:t>
      </w:r>
    </w:p>
    <w:p w:rsidR="00B33F1E" w:rsidRPr="00D72201" w:rsidRDefault="00665CA2" w:rsidP="00665CA2">
      <w:pPr>
        <w:spacing w:after="0"/>
        <w:ind w:firstLine="851"/>
        <w:jc w:val="both"/>
        <w:rPr>
          <w:rFonts w:ascii="Times New Roman" w:hAnsi="Times New Roman" w:cs="Times New Roman"/>
          <w:sz w:val="28"/>
          <w:szCs w:val="28"/>
        </w:rPr>
      </w:pPr>
      <w:r w:rsidRPr="00D72201">
        <w:rPr>
          <w:rFonts w:ascii="Times New Roman" w:hAnsi="Times New Roman" w:cs="Times New Roman"/>
          <w:sz w:val="28"/>
          <w:szCs w:val="28"/>
        </w:rPr>
        <w:t>10.</w:t>
      </w:r>
      <w:r w:rsidR="00B33F1E" w:rsidRPr="00D72201">
        <w:rPr>
          <w:rFonts w:ascii="Times New Roman" w:hAnsi="Times New Roman" w:cs="Times New Roman"/>
          <w:sz w:val="28"/>
          <w:szCs w:val="28"/>
        </w:rPr>
        <w:t xml:space="preserve"> Нормативы состава сточных вод рассчитываются по формуле:</w:t>
      </w:r>
    </w:p>
    <w:p w:rsidR="00F03DE3" w:rsidRPr="008D4E63" w:rsidRDefault="00953318" w:rsidP="00F03DE3">
      <w:pPr>
        <w:spacing w:after="0" w:line="240" w:lineRule="auto"/>
        <w:ind w:firstLine="709"/>
        <w:jc w:val="both"/>
        <w:rPr>
          <w:rFonts w:ascii="Times New Roman" w:eastAsiaTheme="minorEastAsia"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Н</m:t>
            </m:r>
          </m:e>
          <m:sub>
            <m:r>
              <w:rPr>
                <w:rFonts w:ascii="Cambria Math" w:hAnsi="Cambria Math" w:cs="Times New Roman"/>
                <w:sz w:val="28"/>
                <w:szCs w:val="28"/>
              </w:rPr>
              <m:t>с</m:t>
            </m:r>
          </m:sub>
          <m:sup>
            <m:r>
              <w:rPr>
                <w:rFonts w:ascii="Cambria Math" w:hAnsi="Cambria Math" w:cs="Times New Roman"/>
                <w:sz w:val="28"/>
                <w:szCs w:val="28"/>
              </w:rPr>
              <m:t>i</m:t>
            </m:r>
          </m:sup>
        </m:sSubSup>
      </m:oMath>
      <w:r w:rsidR="00F03DE3" w:rsidRPr="008D4E63">
        <w:rPr>
          <w:rFonts w:ascii="Times New Roman" w:hAnsi="Times New Roman" w:cs="Times New Roman"/>
          <w:sz w:val="28"/>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rPr>
              <m:t>НДС</m:t>
            </m:r>
          </m:e>
          <m:sup>
            <m:r>
              <w:rPr>
                <w:rFonts w:ascii="Cambria Math" w:hAnsi="Cambria Math" w:cs="Times New Roman"/>
                <w:sz w:val="28"/>
                <w:szCs w:val="28"/>
              </w:rPr>
              <m:t>i</m:t>
            </m:r>
          </m:sup>
        </m:sSup>
        <m:r>
          <w:rPr>
            <w:rFonts w:ascii="Cambria Math" w:hAnsi="Cambria Math" w:cs="Times New Roman"/>
            <w:sz w:val="28"/>
            <w:szCs w:val="28"/>
          </w:rPr>
          <m:t xml:space="preserve"> × </m:t>
        </m:r>
        <m:f>
          <m:fPr>
            <m:ctrlPr>
              <w:rPr>
                <w:rFonts w:ascii="Cambria Math" w:hAnsi="Cambria Math" w:cs="Times New Roman"/>
                <w:i/>
                <w:sz w:val="28"/>
                <w:szCs w:val="28"/>
              </w:rPr>
            </m:ctrlPr>
          </m:fPr>
          <m:num>
            <m:r>
              <w:rPr>
                <w:rFonts w:ascii="Cambria Math" w:hAnsi="Cambria Math" w:cs="Times New Roman"/>
                <w:sz w:val="28"/>
                <w:szCs w:val="28"/>
              </w:rPr>
              <m:t>100%</m:t>
            </m:r>
          </m:num>
          <m:den>
            <m:r>
              <w:rPr>
                <w:rFonts w:ascii="Cambria Math" w:hAnsi="Cambria Math" w:cs="Times New Roman"/>
                <w:sz w:val="28"/>
                <w:szCs w:val="28"/>
              </w:rPr>
              <m:t xml:space="preserve">(100%- </m:t>
            </m:r>
            <m:sSup>
              <m:sSupPr>
                <m:ctrlPr>
                  <w:rPr>
                    <w:rFonts w:ascii="Cambria Math" w:hAnsi="Cambria Math" w:cs="Times New Roman"/>
                    <w:i/>
                    <w:sz w:val="28"/>
                    <w:szCs w:val="28"/>
                  </w:rPr>
                </m:ctrlPr>
              </m:sSupPr>
              <m:e>
                <m:r>
                  <w:rPr>
                    <w:rFonts w:ascii="Cambria Math" w:hAnsi="Cambria Math" w:cs="Times New Roman"/>
                    <w:sz w:val="28"/>
                    <w:szCs w:val="28"/>
                  </w:rPr>
                  <m:t>Э</m:t>
                </m:r>
              </m:e>
              <m:sup>
                <m:r>
                  <w:rPr>
                    <w:rFonts w:ascii="Cambria Math" w:hAnsi="Cambria Math" w:cs="Times New Roman"/>
                    <w:sz w:val="28"/>
                    <w:szCs w:val="28"/>
                    <w:lang w:val="en-US"/>
                  </w:rPr>
                  <m:t>i</m:t>
                </m:r>
              </m:sup>
            </m:sSup>
            <m:r>
              <w:rPr>
                <w:rFonts w:ascii="Cambria Math" w:hAnsi="Cambria Math" w:cs="Times New Roman"/>
                <w:sz w:val="28"/>
                <w:szCs w:val="28"/>
              </w:rPr>
              <m:t>)</m:t>
            </m:r>
          </m:den>
        </m:f>
        <w:proofErr w:type="gramStart"/>
      </m:oMath>
      <w:r w:rsidR="00F03DE3" w:rsidRPr="008D4E63">
        <w:rPr>
          <w:rFonts w:ascii="Times New Roman" w:eastAsiaTheme="minorEastAsia" w:hAnsi="Times New Roman" w:cs="Times New Roman"/>
          <w:sz w:val="28"/>
          <w:szCs w:val="28"/>
        </w:rPr>
        <w:t xml:space="preserve"> ,</w:t>
      </w:r>
      <w:proofErr w:type="gramEnd"/>
    </w:p>
    <w:p w:rsidR="00F03DE3" w:rsidRPr="008D4E63" w:rsidRDefault="00F03DE3" w:rsidP="00F03DE3">
      <w:pPr>
        <w:spacing w:after="0" w:line="240" w:lineRule="auto"/>
        <w:ind w:firstLine="709"/>
        <w:jc w:val="both"/>
        <w:rPr>
          <w:rFonts w:ascii="Times New Roman" w:eastAsiaTheme="minorEastAsia" w:hAnsi="Times New Roman" w:cs="Times New Roman"/>
          <w:sz w:val="28"/>
          <w:szCs w:val="28"/>
        </w:rPr>
      </w:pPr>
      <w:r w:rsidRPr="008D4E63">
        <w:rPr>
          <w:rFonts w:ascii="Times New Roman" w:eastAsiaTheme="minorEastAsia" w:hAnsi="Times New Roman" w:cs="Times New Roman"/>
          <w:sz w:val="28"/>
          <w:szCs w:val="28"/>
        </w:rPr>
        <w:t>где:</w:t>
      </w:r>
    </w:p>
    <w:p w:rsidR="00F03DE3" w:rsidRPr="008D4E63" w:rsidRDefault="00953318" w:rsidP="00F03DE3">
      <w:pPr>
        <w:spacing w:after="0" w:line="240" w:lineRule="auto"/>
        <w:ind w:firstLine="709"/>
        <w:jc w:val="both"/>
        <w:rPr>
          <w:rFonts w:ascii="Times New Roman" w:eastAsiaTheme="minorEastAsia"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Н</m:t>
            </m:r>
          </m:e>
          <m:sub>
            <m:r>
              <w:rPr>
                <w:rFonts w:ascii="Cambria Math" w:hAnsi="Cambria Math" w:cs="Times New Roman"/>
                <w:sz w:val="28"/>
                <w:szCs w:val="28"/>
              </w:rPr>
              <m:t>с</m:t>
            </m:r>
          </m:sub>
          <m:sup>
            <m:r>
              <w:rPr>
                <w:rFonts w:ascii="Cambria Math" w:hAnsi="Cambria Math" w:cs="Times New Roman"/>
                <w:sz w:val="28"/>
                <w:szCs w:val="28"/>
              </w:rPr>
              <m:t>i</m:t>
            </m:r>
          </m:sup>
        </m:sSubSup>
      </m:oMath>
      <w:r w:rsidR="00F03DE3" w:rsidRPr="008D4E63">
        <w:rPr>
          <w:rFonts w:ascii="Times New Roman" w:eastAsiaTheme="minorEastAsia" w:hAnsi="Times New Roman" w:cs="Times New Roman"/>
          <w:sz w:val="28"/>
          <w:szCs w:val="28"/>
        </w:rPr>
        <w:t xml:space="preserve"> – норматив состава </w:t>
      </w:r>
      <w:proofErr w:type="spellStart"/>
      <w:r w:rsidR="00F03DE3" w:rsidRPr="008D4E63">
        <w:rPr>
          <w:rFonts w:ascii="Times New Roman" w:eastAsiaTheme="minorEastAsia" w:hAnsi="Times New Roman" w:cs="Times New Roman"/>
          <w:sz w:val="28"/>
          <w:szCs w:val="28"/>
          <w:lang w:val="en-US"/>
        </w:rPr>
        <w:t>i</w:t>
      </w:r>
      <w:proofErr w:type="spellEnd"/>
      <w:r w:rsidR="00F03DE3" w:rsidRPr="008D4E63">
        <w:rPr>
          <w:rFonts w:ascii="Times New Roman" w:eastAsiaTheme="minorEastAsia" w:hAnsi="Times New Roman" w:cs="Times New Roman"/>
          <w:sz w:val="28"/>
          <w:szCs w:val="28"/>
        </w:rPr>
        <w:t>-го загрязняющего вещества;</w:t>
      </w:r>
    </w:p>
    <w:p w:rsidR="00F03DE3" w:rsidRPr="008D4E63" w:rsidRDefault="00953318" w:rsidP="00F03DE3">
      <w:pPr>
        <w:spacing w:after="0" w:line="240" w:lineRule="auto"/>
        <w:ind w:firstLine="709"/>
        <w:jc w:val="both"/>
        <w:rPr>
          <w:rFonts w:ascii="Times New Roman" w:eastAsiaTheme="minorEastAsia"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НДС</m:t>
            </m:r>
          </m:e>
          <m:sup>
            <m:r>
              <w:rPr>
                <w:rFonts w:ascii="Cambria Math" w:hAnsi="Cambria Math" w:cs="Times New Roman"/>
                <w:sz w:val="28"/>
                <w:szCs w:val="28"/>
              </w:rPr>
              <m:t>i</m:t>
            </m:r>
          </m:sup>
        </m:sSup>
      </m:oMath>
      <w:r w:rsidR="00F03DE3" w:rsidRPr="008D4E63">
        <w:rPr>
          <w:rFonts w:ascii="Times New Roman" w:eastAsiaTheme="minorEastAsia" w:hAnsi="Times New Roman" w:cs="Times New Roman"/>
          <w:sz w:val="28"/>
          <w:szCs w:val="28"/>
        </w:rPr>
        <w:t xml:space="preserve"> – норматив допустимого сброса или технологический норматив </w:t>
      </w:r>
      <w:r w:rsidR="00F03DE3" w:rsidRPr="008D4E63">
        <w:rPr>
          <w:rFonts w:ascii="Times New Roman" w:eastAsiaTheme="minorEastAsia" w:hAnsi="Times New Roman" w:cs="Times New Roman"/>
          <w:sz w:val="28"/>
          <w:szCs w:val="28"/>
        </w:rPr>
        <w:br/>
      </w:r>
      <w:proofErr w:type="spellStart"/>
      <w:r w:rsidR="00F03DE3" w:rsidRPr="008D4E63">
        <w:rPr>
          <w:rFonts w:ascii="Times New Roman" w:eastAsiaTheme="minorEastAsia" w:hAnsi="Times New Roman" w:cs="Times New Roman"/>
          <w:sz w:val="28"/>
          <w:szCs w:val="28"/>
          <w:lang w:val="en-US"/>
        </w:rPr>
        <w:t>i</w:t>
      </w:r>
      <w:proofErr w:type="spellEnd"/>
      <w:r w:rsidR="00F03DE3" w:rsidRPr="008D4E63">
        <w:rPr>
          <w:rFonts w:ascii="Times New Roman" w:eastAsiaTheme="minorEastAsia" w:hAnsi="Times New Roman" w:cs="Times New Roman"/>
          <w:sz w:val="28"/>
          <w:szCs w:val="28"/>
        </w:rPr>
        <w:t>-го загрязняющего вещества, установленный для объектов данной технологической зоны водоотведения;</w:t>
      </w:r>
    </w:p>
    <w:p w:rsidR="00F03DE3" w:rsidRPr="008D4E63" w:rsidRDefault="00953318" w:rsidP="00F03DE3">
      <w:pPr>
        <w:autoSpaceDE w:val="0"/>
        <w:autoSpaceDN w:val="0"/>
        <w:adjustRightInd w:val="0"/>
        <w:spacing w:after="0" w:line="240" w:lineRule="auto"/>
        <w:ind w:firstLine="709"/>
        <w:jc w:val="both"/>
        <w:rPr>
          <w:rFonts w:ascii="Times New Roman" w:eastAsiaTheme="minorEastAsia"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Э</m:t>
            </m:r>
          </m:e>
          <m:sup>
            <m:r>
              <w:rPr>
                <w:rFonts w:ascii="Cambria Math" w:hAnsi="Cambria Math" w:cs="Times New Roman"/>
                <w:sz w:val="28"/>
                <w:szCs w:val="28"/>
                <w:lang w:val="en-US"/>
              </w:rPr>
              <m:t>i</m:t>
            </m:r>
          </m:sup>
        </m:sSup>
      </m:oMath>
      <w:r w:rsidR="00F03DE3" w:rsidRPr="008D4E63">
        <w:rPr>
          <w:rFonts w:ascii="Times New Roman" w:eastAsiaTheme="minorEastAsia" w:hAnsi="Times New Roman" w:cs="Times New Roman"/>
          <w:sz w:val="28"/>
          <w:szCs w:val="28"/>
        </w:rPr>
        <w:t xml:space="preserve"> – показатель эффективности удаления </w:t>
      </w:r>
      <w:proofErr w:type="spellStart"/>
      <w:r w:rsidR="00F03DE3" w:rsidRPr="008D4E63">
        <w:rPr>
          <w:rFonts w:ascii="Times New Roman" w:eastAsiaTheme="minorEastAsia" w:hAnsi="Times New Roman" w:cs="Times New Roman"/>
          <w:sz w:val="28"/>
          <w:szCs w:val="28"/>
          <w:lang w:val="en-US"/>
        </w:rPr>
        <w:t>i</w:t>
      </w:r>
      <w:proofErr w:type="spellEnd"/>
      <w:r w:rsidR="00F03DE3" w:rsidRPr="008D4E63">
        <w:rPr>
          <w:rFonts w:ascii="Times New Roman" w:eastAsiaTheme="minorEastAsia" w:hAnsi="Times New Roman" w:cs="Times New Roman"/>
          <w:sz w:val="28"/>
          <w:szCs w:val="28"/>
        </w:rPr>
        <w:t xml:space="preserve">-го загрязняющего вещества </w:t>
      </w:r>
      <w:r w:rsidR="00F03DE3" w:rsidRPr="008D4E63">
        <w:rPr>
          <w:rFonts w:ascii="Times New Roman" w:hAnsi="Times New Roman" w:cs="Times New Roman"/>
          <w:sz w:val="28"/>
          <w:szCs w:val="28"/>
        </w:rPr>
        <w:t xml:space="preserve">очистными сооружениями организации, осуществляющей водоотведение </w:t>
      </w:r>
      <w:r w:rsidR="00F03DE3" w:rsidRPr="008D4E63">
        <w:rPr>
          <w:rFonts w:ascii="Times New Roman" w:hAnsi="Times New Roman" w:cs="Times New Roman"/>
          <w:sz w:val="28"/>
          <w:szCs w:val="28"/>
        </w:rPr>
        <w:br/>
        <w:t>(</w:t>
      </w:r>
      <w:r w:rsidR="00F03DE3" w:rsidRPr="008D4E63">
        <w:rPr>
          <w:rFonts w:ascii="Times New Roman" w:eastAsiaTheme="minorEastAsia" w:hAnsi="Times New Roman" w:cs="Times New Roman"/>
          <w:sz w:val="28"/>
          <w:szCs w:val="28"/>
        </w:rPr>
        <w:t>в процентах).</w:t>
      </w:r>
    </w:p>
    <w:p w:rsidR="00D60E74" w:rsidRPr="008D4E63" w:rsidRDefault="00665CA2" w:rsidP="00D60E74">
      <w:pPr>
        <w:spacing w:after="0" w:line="240" w:lineRule="auto"/>
        <w:ind w:firstLine="709"/>
        <w:jc w:val="both"/>
        <w:rPr>
          <w:rFonts w:ascii="Times New Roman" w:eastAsiaTheme="minorEastAsia" w:hAnsi="Times New Roman" w:cs="Times New Roman"/>
          <w:sz w:val="28"/>
          <w:szCs w:val="28"/>
        </w:rPr>
      </w:pPr>
      <w:r w:rsidRPr="00D72201">
        <w:rPr>
          <w:rFonts w:ascii="Times New Roman" w:hAnsi="Times New Roman" w:cs="Times New Roman"/>
          <w:sz w:val="28"/>
          <w:szCs w:val="28"/>
        </w:rPr>
        <w:t>11.</w:t>
      </w:r>
      <w:r w:rsidR="00B33F1E" w:rsidRPr="00D72201">
        <w:rPr>
          <w:rFonts w:ascii="Times New Roman" w:hAnsi="Times New Roman" w:cs="Times New Roman"/>
          <w:sz w:val="28"/>
          <w:szCs w:val="28"/>
        </w:rPr>
        <w:t xml:space="preserve"> </w:t>
      </w:r>
      <w:r w:rsidR="00D60E74" w:rsidRPr="008D4E63">
        <w:rPr>
          <w:rFonts w:ascii="Times New Roman" w:eastAsiaTheme="minorEastAsia" w:hAnsi="Times New Roman" w:cs="Times New Roman"/>
          <w:sz w:val="28"/>
          <w:szCs w:val="28"/>
        </w:rPr>
        <w:t xml:space="preserve">Показатель эффективности удаления загрязняющего вещества </w:t>
      </w:r>
      <w:r w:rsidR="00D60E74" w:rsidRPr="008D4E63">
        <w:rPr>
          <w:rFonts w:ascii="Times New Roman" w:hAnsi="Times New Roman" w:cs="Times New Roman"/>
          <w:sz w:val="28"/>
          <w:szCs w:val="28"/>
        </w:rPr>
        <w:t>очистными сооружениями организации, осуществляющей водоотведение</w:t>
      </w:r>
      <w:r w:rsidR="00D60E74" w:rsidRPr="008D4E63">
        <w:rPr>
          <w:rFonts w:ascii="Times New Roman" w:eastAsiaTheme="minorEastAsia" w:hAnsi="Times New Roman" w:cs="Times New Roman"/>
          <w:sz w:val="28"/>
          <w:szCs w:val="28"/>
        </w:rPr>
        <w:t xml:space="preserve">, определяется организацией, осуществляющей водоотведение, </w:t>
      </w:r>
      <w:r w:rsidR="00D60E74" w:rsidRPr="008D4E63">
        <w:rPr>
          <w:rFonts w:ascii="Times New Roman" w:eastAsiaTheme="minorEastAsia" w:hAnsi="Times New Roman" w:cs="Times New Roman"/>
          <w:sz w:val="28"/>
          <w:szCs w:val="28"/>
        </w:rPr>
        <w:br/>
        <w:t>с использованием данных производственного экологического контроля состава и свой</w:t>
      </w:r>
      <w:proofErr w:type="gramStart"/>
      <w:r w:rsidR="00D60E74" w:rsidRPr="008D4E63">
        <w:rPr>
          <w:rFonts w:ascii="Times New Roman" w:eastAsiaTheme="minorEastAsia" w:hAnsi="Times New Roman" w:cs="Times New Roman"/>
          <w:sz w:val="28"/>
          <w:szCs w:val="28"/>
        </w:rPr>
        <w:t>ств ст</w:t>
      </w:r>
      <w:proofErr w:type="gramEnd"/>
      <w:r w:rsidR="00D60E74" w:rsidRPr="008D4E63">
        <w:rPr>
          <w:rFonts w:ascii="Times New Roman" w:eastAsiaTheme="minorEastAsia" w:hAnsi="Times New Roman" w:cs="Times New Roman"/>
          <w:sz w:val="28"/>
          <w:szCs w:val="28"/>
        </w:rPr>
        <w:t>очных вод в технологической зоне водоотведения на очистных сооружениях организации, осуществляющей водоотведение, по формуле:</w:t>
      </w:r>
    </w:p>
    <w:p w:rsidR="00D60E74" w:rsidRPr="008D4E63" w:rsidRDefault="00953318" w:rsidP="00D60E74">
      <w:pPr>
        <w:spacing w:after="0" w:line="240" w:lineRule="auto"/>
        <w:ind w:firstLine="709"/>
        <w:jc w:val="both"/>
        <w:rPr>
          <w:rFonts w:ascii="Times New Roman" w:eastAsiaTheme="minorEastAsia" w:hAnsi="Times New Roman" w:cs="Times New Roman"/>
          <w:sz w:val="28"/>
          <w:szCs w:val="28"/>
        </w:rPr>
      </w:pP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Э</m:t>
            </m:r>
          </m:e>
          <m:sup>
            <m:r>
              <w:rPr>
                <w:rFonts w:ascii="Cambria Math" w:eastAsiaTheme="minorEastAsia" w:hAnsi="Cambria Math" w:cs="Times New Roman"/>
                <w:sz w:val="28"/>
                <w:szCs w:val="28"/>
                <w:lang w:val="en-US"/>
              </w:rPr>
              <m:t>i</m:t>
            </m:r>
          </m:sup>
        </m:sSup>
      </m:oMath>
      <w:r w:rsidR="00D60E74" w:rsidRPr="008D4E63">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lang w:val="en-US"/>
              </w:rPr>
            </m:ctrlPr>
          </m:fPr>
          <m:num>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rPr>
                  <m:t>К</m:t>
                </m:r>
              </m:e>
              <m:sub>
                <m:r>
                  <w:rPr>
                    <w:rFonts w:ascii="Cambria Math" w:eastAsiaTheme="minorEastAsia" w:hAnsi="Cambria Math" w:cs="Times New Roman"/>
                    <w:sz w:val="28"/>
                    <w:szCs w:val="28"/>
                  </w:rPr>
                  <m:t>вх</m:t>
                </m:r>
              </m:sub>
              <m:sup>
                <m:r>
                  <w:rPr>
                    <w:rFonts w:ascii="Cambria Math" w:eastAsiaTheme="minorEastAsia" w:hAnsi="Cambria Math" w:cs="Times New Roman"/>
                    <w:sz w:val="28"/>
                    <w:szCs w:val="28"/>
                    <w:lang w:val="en-US"/>
                  </w:rPr>
                  <m:t>i</m:t>
                </m:r>
              </m:sup>
            </m:sSubSup>
            <m:r>
              <w:rPr>
                <w:rFonts w:ascii="Cambria Math" w:eastAsiaTheme="minorEastAsia" w:hAnsi="Cambria Math" w:cs="Times New Roman"/>
                <w:sz w:val="28"/>
                <w:szCs w:val="28"/>
              </w:rPr>
              <m:t xml:space="preserve">- </m:t>
            </m:r>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rPr>
                  <m:t>К</m:t>
                </m:r>
              </m:e>
              <m:sub>
                <m:r>
                  <w:rPr>
                    <w:rFonts w:ascii="Cambria Math" w:eastAsiaTheme="minorEastAsia" w:hAnsi="Cambria Math" w:cs="Times New Roman"/>
                    <w:sz w:val="28"/>
                    <w:szCs w:val="28"/>
                  </w:rPr>
                  <m:t>вых</m:t>
                </m:r>
              </m:sub>
              <m:sup>
                <m:r>
                  <w:rPr>
                    <w:rFonts w:ascii="Cambria Math" w:eastAsiaTheme="minorEastAsia" w:hAnsi="Cambria Math" w:cs="Times New Roman"/>
                    <w:sz w:val="28"/>
                    <w:szCs w:val="28"/>
                    <w:lang w:val="en-US"/>
                  </w:rPr>
                  <m:t>i</m:t>
                </m:r>
              </m:sup>
            </m:sSubSup>
          </m:num>
          <m:den>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rPr>
                  <m:t>К</m:t>
                </m:r>
              </m:e>
              <m:sub>
                <m:r>
                  <w:rPr>
                    <w:rFonts w:ascii="Cambria Math" w:eastAsiaTheme="minorEastAsia" w:hAnsi="Cambria Math" w:cs="Times New Roman"/>
                    <w:sz w:val="28"/>
                    <w:szCs w:val="28"/>
                  </w:rPr>
                  <m:t>вх</m:t>
                </m:r>
              </m:sub>
              <m:sup>
                <m:r>
                  <w:rPr>
                    <w:rFonts w:ascii="Cambria Math" w:eastAsiaTheme="minorEastAsia" w:hAnsi="Cambria Math" w:cs="Times New Roman"/>
                    <w:sz w:val="28"/>
                    <w:szCs w:val="28"/>
                    <w:lang w:val="en-US"/>
                  </w:rPr>
                  <m:t>i</m:t>
                </m:r>
              </m:sup>
            </m:sSubSup>
          </m:den>
        </m:f>
        <m:r>
          <w:rPr>
            <w:rFonts w:ascii="Cambria Math" w:eastAsiaTheme="minorEastAsia" w:hAnsi="Cambria Math" w:cs="Times New Roman"/>
            <w:sz w:val="28"/>
            <w:szCs w:val="28"/>
          </w:rPr>
          <m:t>×100%</m:t>
        </m:r>
      </m:oMath>
      <w:r w:rsidR="00D60E74" w:rsidRPr="008D4E63">
        <w:rPr>
          <w:rFonts w:ascii="Times New Roman" w:eastAsiaTheme="minorEastAsia" w:hAnsi="Times New Roman" w:cs="Times New Roman"/>
          <w:sz w:val="28"/>
          <w:szCs w:val="28"/>
        </w:rPr>
        <w:t xml:space="preserve">  ,</w:t>
      </w:r>
    </w:p>
    <w:p w:rsidR="00D60E74" w:rsidRPr="008D4E63" w:rsidRDefault="00D60E74" w:rsidP="00D60E74">
      <w:pPr>
        <w:spacing w:after="0" w:line="240" w:lineRule="auto"/>
        <w:ind w:firstLine="709"/>
        <w:jc w:val="both"/>
        <w:rPr>
          <w:rFonts w:ascii="Times New Roman" w:eastAsiaTheme="minorEastAsia" w:hAnsi="Times New Roman" w:cs="Times New Roman"/>
          <w:sz w:val="28"/>
          <w:szCs w:val="28"/>
        </w:rPr>
      </w:pPr>
      <w:r w:rsidRPr="008D4E63">
        <w:rPr>
          <w:rFonts w:ascii="Times New Roman" w:eastAsiaTheme="minorEastAsia" w:hAnsi="Times New Roman" w:cs="Times New Roman"/>
          <w:sz w:val="28"/>
          <w:szCs w:val="28"/>
        </w:rPr>
        <w:t>где:</w:t>
      </w:r>
    </w:p>
    <w:p w:rsidR="00D60E74" w:rsidRPr="008D4E63" w:rsidRDefault="00953318" w:rsidP="00D60E74">
      <w:pPr>
        <w:spacing w:after="0" w:line="240" w:lineRule="auto"/>
        <w:ind w:firstLine="709"/>
        <w:jc w:val="both"/>
        <w:rPr>
          <w:rFonts w:ascii="Times New Roman" w:eastAsiaTheme="minorEastAsia" w:hAnsi="Times New Roman" w:cs="Times New Roman"/>
          <w:sz w:val="28"/>
          <w:szCs w:val="28"/>
        </w:rPr>
      </w:pPr>
      <m:oMath>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rPr>
              <m:t>К</m:t>
            </m:r>
          </m:e>
          <m:sub>
            <m:r>
              <w:rPr>
                <w:rFonts w:ascii="Cambria Math" w:eastAsiaTheme="minorEastAsia" w:hAnsi="Cambria Math" w:cs="Times New Roman"/>
                <w:sz w:val="28"/>
                <w:szCs w:val="28"/>
              </w:rPr>
              <m:t>вх</m:t>
            </m:r>
          </m:sub>
          <m:sup>
            <m:r>
              <w:rPr>
                <w:rFonts w:ascii="Cambria Math" w:eastAsiaTheme="minorEastAsia" w:hAnsi="Cambria Math" w:cs="Times New Roman"/>
                <w:sz w:val="28"/>
                <w:szCs w:val="28"/>
                <w:lang w:val="en-US"/>
              </w:rPr>
              <m:t>i</m:t>
            </m:r>
          </m:sup>
        </m:sSubSup>
      </m:oMath>
      <w:r w:rsidR="00D60E74" w:rsidRPr="008D4E63">
        <w:rPr>
          <w:rFonts w:ascii="Times New Roman" w:eastAsiaTheme="minorEastAsia" w:hAnsi="Times New Roman" w:cs="Times New Roman"/>
          <w:sz w:val="28"/>
          <w:szCs w:val="28"/>
        </w:rPr>
        <w:t xml:space="preserve"> – усредненное значение концентрации </w:t>
      </w:r>
      <w:proofErr w:type="spellStart"/>
      <w:r w:rsidR="00D60E74" w:rsidRPr="008D4E63">
        <w:rPr>
          <w:rFonts w:ascii="Times New Roman" w:eastAsiaTheme="minorEastAsia" w:hAnsi="Times New Roman" w:cs="Times New Roman"/>
          <w:sz w:val="28"/>
          <w:szCs w:val="28"/>
          <w:lang w:val="en-US"/>
        </w:rPr>
        <w:t>i</w:t>
      </w:r>
      <w:proofErr w:type="spellEnd"/>
      <w:r w:rsidR="00D60E74" w:rsidRPr="008D4E63">
        <w:rPr>
          <w:rFonts w:ascii="Times New Roman" w:eastAsiaTheme="minorEastAsia" w:hAnsi="Times New Roman" w:cs="Times New Roman"/>
          <w:sz w:val="28"/>
          <w:szCs w:val="28"/>
        </w:rPr>
        <w:t xml:space="preserve">-го загрязняющего вещества в сточных водах, поступающих на очистные сооружения </w:t>
      </w:r>
      <w:r w:rsidR="00D60E74" w:rsidRPr="008D4E63">
        <w:rPr>
          <w:rFonts w:ascii="Times New Roman" w:hAnsi="Times New Roman" w:cs="Times New Roman"/>
          <w:sz w:val="28"/>
          <w:szCs w:val="28"/>
        </w:rPr>
        <w:t>организации, осуществляющей водоотведение</w:t>
      </w:r>
      <w:r w:rsidR="00D60E74" w:rsidRPr="008D4E63">
        <w:rPr>
          <w:rFonts w:ascii="Times New Roman" w:eastAsiaTheme="minorEastAsia" w:hAnsi="Times New Roman" w:cs="Times New Roman"/>
          <w:sz w:val="28"/>
          <w:szCs w:val="28"/>
        </w:rPr>
        <w:t>;</w:t>
      </w:r>
    </w:p>
    <w:p w:rsidR="00D60E74" w:rsidRPr="008D4E63" w:rsidRDefault="00953318" w:rsidP="00D60E74">
      <w:pPr>
        <w:spacing w:after="0" w:line="240" w:lineRule="auto"/>
        <w:ind w:firstLine="709"/>
        <w:jc w:val="both"/>
        <w:rPr>
          <w:rFonts w:ascii="Times New Roman" w:eastAsiaTheme="minorEastAsia" w:hAnsi="Times New Roman" w:cs="Times New Roman"/>
          <w:sz w:val="28"/>
          <w:szCs w:val="28"/>
        </w:rPr>
      </w:pPr>
      <m:oMath>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rPr>
              <m:t>К</m:t>
            </m:r>
          </m:e>
          <m:sub>
            <m:r>
              <w:rPr>
                <w:rFonts w:ascii="Cambria Math" w:eastAsiaTheme="minorEastAsia" w:hAnsi="Cambria Math" w:cs="Times New Roman"/>
                <w:sz w:val="28"/>
                <w:szCs w:val="28"/>
              </w:rPr>
              <m:t>вых</m:t>
            </m:r>
          </m:sub>
          <m:sup>
            <m:r>
              <w:rPr>
                <w:rFonts w:ascii="Cambria Math" w:eastAsiaTheme="minorEastAsia" w:hAnsi="Cambria Math" w:cs="Times New Roman"/>
                <w:sz w:val="28"/>
                <w:szCs w:val="28"/>
                <w:lang w:val="en-US"/>
              </w:rPr>
              <m:t>i</m:t>
            </m:r>
          </m:sup>
        </m:sSubSup>
      </m:oMath>
      <w:r w:rsidR="00D60E74" w:rsidRPr="008D4E63">
        <w:rPr>
          <w:rFonts w:ascii="Times New Roman" w:eastAsiaTheme="minorEastAsia" w:hAnsi="Times New Roman" w:cs="Times New Roman"/>
          <w:sz w:val="28"/>
          <w:szCs w:val="28"/>
        </w:rPr>
        <w:t xml:space="preserve"> – усредненное значение концентрации i-го загрязняющего вещества в сточных водах на канализационном выпуске с очистных сооружений </w:t>
      </w:r>
      <w:r w:rsidR="00D60E74" w:rsidRPr="008D4E63">
        <w:rPr>
          <w:rFonts w:ascii="Times New Roman" w:hAnsi="Times New Roman" w:cs="Times New Roman"/>
          <w:sz w:val="28"/>
          <w:szCs w:val="28"/>
        </w:rPr>
        <w:t>организации, осуществляющей водоотведение</w:t>
      </w:r>
      <w:r w:rsidR="00D60E74" w:rsidRPr="008D4E63">
        <w:rPr>
          <w:rFonts w:ascii="Times New Roman" w:eastAsiaTheme="minorEastAsia" w:hAnsi="Times New Roman" w:cs="Times New Roman"/>
          <w:sz w:val="28"/>
          <w:szCs w:val="28"/>
        </w:rPr>
        <w:t>.</w:t>
      </w:r>
    </w:p>
    <w:p w:rsidR="00D60E74" w:rsidRPr="008D4E63" w:rsidRDefault="00D60E74" w:rsidP="00D60E74">
      <w:pPr>
        <w:spacing w:after="0" w:line="240" w:lineRule="auto"/>
        <w:ind w:firstLine="709"/>
        <w:jc w:val="both"/>
        <w:rPr>
          <w:rFonts w:ascii="Times New Roman" w:eastAsiaTheme="minorEastAsia" w:hAnsi="Times New Roman" w:cs="Times New Roman"/>
          <w:sz w:val="28"/>
          <w:szCs w:val="28"/>
        </w:rPr>
      </w:pPr>
      <w:r w:rsidRPr="008D4E63">
        <w:rPr>
          <w:rFonts w:ascii="Times New Roman" w:eastAsiaTheme="minorEastAsia" w:hAnsi="Times New Roman" w:cs="Times New Roman"/>
          <w:sz w:val="28"/>
          <w:szCs w:val="28"/>
        </w:rPr>
        <w:t>Усреднение значений концентраций</w:t>
      </w:r>
      <w:proofErr w:type="gramStart"/>
      <w:r w:rsidRPr="008D4E63">
        <w:rPr>
          <w:rFonts w:ascii="Times New Roman" w:eastAsiaTheme="minorEastAsia" w:hAnsi="Times New Roman" w:cs="Times New Roman"/>
          <w:sz w:val="28"/>
          <w:szCs w:val="28"/>
        </w:rPr>
        <w:t xml:space="preserve"> </w:t>
      </w:r>
      <m:oMath>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rPr>
              <m:t>К</m:t>
            </m:r>
            <w:proofErr w:type="gramEnd"/>
          </m:e>
          <m:sub>
            <m:r>
              <w:rPr>
                <w:rFonts w:ascii="Cambria Math" w:eastAsiaTheme="minorEastAsia" w:hAnsi="Cambria Math" w:cs="Times New Roman"/>
                <w:sz w:val="28"/>
                <w:szCs w:val="28"/>
              </w:rPr>
              <m:t>вх</m:t>
            </m:r>
          </m:sub>
          <m:sup>
            <m:r>
              <w:rPr>
                <w:rFonts w:ascii="Cambria Math" w:eastAsiaTheme="minorEastAsia" w:hAnsi="Cambria Math" w:cs="Times New Roman"/>
                <w:sz w:val="28"/>
                <w:szCs w:val="28"/>
                <w:lang w:val="en-US"/>
              </w:rPr>
              <m:t>i</m:t>
            </m:r>
          </m:sup>
        </m:sSubSup>
      </m:oMath>
      <w:r w:rsidRPr="008D4E63">
        <w:rPr>
          <w:rFonts w:ascii="Times New Roman" w:eastAsiaTheme="minorEastAsia" w:hAnsi="Times New Roman" w:cs="Times New Roman"/>
          <w:sz w:val="28"/>
          <w:szCs w:val="28"/>
        </w:rPr>
        <w:t xml:space="preserve"> и </w:t>
      </w:r>
      <m:oMath>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rPr>
              <m:t>К</m:t>
            </m:r>
          </m:e>
          <m:sub>
            <m:r>
              <w:rPr>
                <w:rFonts w:ascii="Cambria Math" w:eastAsiaTheme="minorEastAsia" w:hAnsi="Cambria Math" w:cs="Times New Roman"/>
                <w:sz w:val="28"/>
                <w:szCs w:val="28"/>
              </w:rPr>
              <m:t>вых</m:t>
            </m:r>
          </m:sub>
          <m:sup>
            <m:r>
              <w:rPr>
                <w:rFonts w:ascii="Cambria Math" w:eastAsiaTheme="minorEastAsia" w:hAnsi="Cambria Math" w:cs="Times New Roman"/>
                <w:sz w:val="28"/>
                <w:szCs w:val="28"/>
                <w:lang w:val="en-US"/>
              </w:rPr>
              <m:t>i</m:t>
            </m:r>
          </m:sup>
        </m:sSubSup>
      </m:oMath>
      <w:r w:rsidRPr="008D4E63">
        <w:rPr>
          <w:rFonts w:ascii="Times New Roman" w:eastAsiaTheme="minorEastAsia" w:hAnsi="Times New Roman" w:cs="Times New Roman"/>
          <w:sz w:val="28"/>
          <w:szCs w:val="28"/>
        </w:rPr>
        <w:t xml:space="preserve"> выполняется за 12 календарных месяцев, предшествующих первому числу месяца подачи организацией, осуществляющей водоотведение, </w:t>
      </w:r>
      <w:r w:rsidRPr="008D4E63">
        <w:rPr>
          <w:rFonts w:ascii="Times New Roman" w:hAnsi="Times New Roman" w:cs="Times New Roman"/>
          <w:sz w:val="28"/>
          <w:szCs w:val="28"/>
        </w:rPr>
        <w:t xml:space="preserve">на утверждение рассчитанных нормативов состава сточных вод в органы местного самоуправления (для городов федерального значения – в орган исполнительной власти субъекта Российской Федерации) </w:t>
      </w:r>
      <w:r w:rsidRPr="008D4E63">
        <w:rPr>
          <w:rFonts w:ascii="Times New Roman" w:eastAsiaTheme="minorEastAsia" w:hAnsi="Times New Roman" w:cs="Times New Roman"/>
          <w:sz w:val="28"/>
          <w:szCs w:val="28"/>
        </w:rPr>
        <w:t xml:space="preserve">либо за фактическое время работы очистных сооружений </w:t>
      </w:r>
      <w:r w:rsidRPr="008D4E63">
        <w:rPr>
          <w:rFonts w:ascii="Times New Roman" w:hAnsi="Times New Roman" w:cs="Times New Roman"/>
          <w:sz w:val="28"/>
          <w:szCs w:val="28"/>
        </w:rPr>
        <w:t>организации, осуществляющей водоотведение,</w:t>
      </w:r>
      <w:r w:rsidRPr="008D4E63">
        <w:rPr>
          <w:rFonts w:ascii="Times New Roman" w:eastAsiaTheme="minorEastAsia" w:hAnsi="Times New Roman" w:cs="Times New Roman"/>
          <w:sz w:val="28"/>
          <w:szCs w:val="28"/>
        </w:rPr>
        <w:t xml:space="preserve"> в случае, если такие очистные сооружения были введены в эксплуатацию </w:t>
      </w:r>
      <w:r w:rsidRPr="008D4E63">
        <w:rPr>
          <w:rFonts w:ascii="Times New Roman" w:hAnsi="Times New Roman" w:cs="Times New Roman"/>
          <w:sz w:val="28"/>
          <w:szCs w:val="28"/>
        </w:rPr>
        <w:t xml:space="preserve">или переданы организации, осуществляющей водоотведение, от другого лица </w:t>
      </w:r>
      <w:r w:rsidRPr="008D4E63">
        <w:rPr>
          <w:rFonts w:ascii="Times New Roman" w:eastAsiaTheme="minorEastAsia" w:hAnsi="Times New Roman" w:cs="Times New Roman"/>
          <w:sz w:val="28"/>
          <w:szCs w:val="28"/>
        </w:rPr>
        <w:t>менее</w:t>
      </w:r>
      <w:proofErr w:type="gramStart"/>
      <w:r w:rsidRPr="008D4E63">
        <w:rPr>
          <w:rFonts w:ascii="Times New Roman" w:eastAsiaTheme="minorEastAsia" w:hAnsi="Times New Roman" w:cs="Times New Roman"/>
          <w:sz w:val="28"/>
          <w:szCs w:val="28"/>
        </w:rPr>
        <w:t>,</w:t>
      </w:r>
      <w:proofErr w:type="gramEnd"/>
      <w:r w:rsidRPr="008D4E63">
        <w:rPr>
          <w:rFonts w:ascii="Times New Roman" w:eastAsiaTheme="minorEastAsia" w:hAnsi="Times New Roman" w:cs="Times New Roman"/>
          <w:sz w:val="28"/>
          <w:szCs w:val="28"/>
        </w:rPr>
        <w:t xml:space="preserve"> чем за 12 календарных месяцев до даты подачи организацией, осуществляющей водоотведение, </w:t>
      </w:r>
      <w:r w:rsidRPr="008D4E63">
        <w:rPr>
          <w:rFonts w:ascii="Times New Roman" w:hAnsi="Times New Roman" w:cs="Times New Roman"/>
          <w:sz w:val="28"/>
          <w:szCs w:val="28"/>
        </w:rPr>
        <w:t>на утверждение рассчитанных нормативов состава сточных вод</w:t>
      </w:r>
      <w:r w:rsidRPr="008D4E63">
        <w:rPr>
          <w:rFonts w:ascii="Times New Roman" w:eastAsiaTheme="minorEastAsia" w:hAnsi="Times New Roman" w:cs="Times New Roman"/>
          <w:sz w:val="28"/>
          <w:szCs w:val="28"/>
        </w:rPr>
        <w:t xml:space="preserve">. Периодичность отбора проб сточных вод, необходимых для определения указанных усредненных значений концентрации, приведено в приложении № </w:t>
      </w:r>
      <w:r>
        <w:rPr>
          <w:rFonts w:ascii="Times New Roman" w:eastAsiaTheme="minorEastAsia" w:hAnsi="Times New Roman" w:cs="Times New Roman"/>
          <w:sz w:val="28"/>
          <w:szCs w:val="28"/>
        </w:rPr>
        <w:t>2</w:t>
      </w:r>
      <w:r w:rsidRPr="008D4E63">
        <w:rPr>
          <w:rFonts w:ascii="Times New Roman" w:eastAsiaTheme="minorEastAsia" w:hAnsi="Times New Roman" w:cs="Times New Roman"/>
          <w:sz w:val="28"/>
          <w:szCs w:val="28"/>
        </w:rPr>
        <w:t xml:space="preserve"> к настоящим Правилам.</w:t>
      </w:r>
    </w:p>
    <w:p w:rsidR="00D60E74" w:rsidRPr="008D4E63" w:rsidRDefault="00D60E74" w:rsidP="00D60E74">
      <w:pPr>
        <w:spacing w:after="0" w:line="240" w:lineRule="auto"/>
        <w:ind w:firstLine="709"/>
        <w:jc w:val="both"/>
        <w:rPr>
          <w:rFonts w:ascii="Times New Roman" w:eastAsiaTheme="minorEastAsia" w:hAnsi="Times New Roman" w:cs="Times New Roman"/>
          <w:sz w:val="28"/>
          <w:szCs w:val="28"/>
        </w:rPr>
      </w:pPr>
      <w:r w:rsidRPr="008D4E63">
        <w:rPr>
          <w:rFonts w:ascii="Times New Roman" w:eastAsiaTheme="minorEastAsia" w:hAnsi="Times New Roman" w:cs="Times New Roman"/>
          <w:sz w:val="28"/>
          <w:szCs w:val="28"/>
        </w:rPr>
        <w:t>В случае, если в технологической зоне водоотведения отсутствуют очистные сооружения организации, осуществляющей водоотведение, показатель эффективности удаления</w:t>
      </w:r>
      <w:proofErr w:type="gramStart"/>
      <w:r w:rsidRPr="008D4E63">
        <w:rPr>
          <w:rFonts w:ascii="Times New Roman" w:eastAsiaTheme="minorEastAsia" w:hAnsi="Times New Roman" w:cs="Times New Roman"/>
          <w:sz w:val="28"/>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rPr>
              <m:t>Э</m:t>
            </m:r>
            <w:proofErr w:type="gramEnd"/>
          </m:e>
          <m:sup>
            <m:r>
              <w:rPr>
                <w:rFonts w:ascii="Cambria Math" w:hAnsi="Cambria Math" w:cs="Times New Roman"/>
                <w:sz w:val="28"/>
                <w:szCs w:val="28"/>
                <w:lang w:val="en-US"/>
              </w:rPr>
              <m:t>i</m:t>
            </m:r>
          </m:sup>
        </m:sSup>
      </m:oMath>
      <w:r w:rsidRPr="008D4E63">
        <w:rPr>
          <w:rFonts w:ascii="Times New Roman" w:eastAsiaTheme="minorEastAsia" w:hAnsi="Times New Roman" w:cs="Times New Roman"/>
          <w:sz w:val="28"/>
          <w:szCs w:val="28"/>
        </w:rPr>
        <w:t xml:space="preserve"> принимается равным нулю.</w:t>
      </w:r>
    </w:p>
    <w:p w:rsidR="00D60E74" w:rsidRPr="008D4E63" w:rsidRDefault="00665CA2" w:rsidP="00D60E74">
      <w:pPr>
        <w:spacing w:after="0" w:line="240" w:lineRule="auto"/>
        <w:ind w:firstLine="709"/>
        <w:jc w:val="both"/>
        <w:rPr>
          <w:rFonts w:ascii="Times New Roman" w:eastAsiaTheme="minorEastAsia" w:hAnsi="Times New Roman" w:cs="Times New Roman"/>
          <w:sz w:val="28"/>
          <w:szCs w:val="28"/>
        </w:rPr>
      </w:pPr>
      <w:r w:rsidRPr="00D72201">
        <w:rPr>
          <w:rFonts w:ascii="Times New Roman" w:hAnsi="Times New Roman" w:cs="Times New Roman"/>
          <w:sz w:val="28"/>
          <w:szCs w:val="28"/>
        </w:rPr>
        <w:t>12.</w:t>
      </w:r>
      <w:r w:rsidR="00B33F1E" w:rsidRPr="00D72201">
        <w:rPr>
          <w:rFonts w:ascii="Times New Roman" w:hAnsi="Times New Roman" w:cs="Times New Roman"/>
          <w:sz w:val="28"/>
          <w:szCs w:val="28"/>
        </w:rPr>
        <w:t xml:space="preserve"> </w:t>
      </w:r>
      <w:r w:rsidR="00D60E74" w:rsidRPr="008D4E63">
        <w:rPr>
          <w:rFonts w:ascii="Times New Roman" w:eastAsiaTheme="minorEastAsia" w:hAnsi="Times New Roman" w:cs="Times New Roman"/>
          <w:sz w:val="28"/>
          <w:szCs w:val="28"/>
        </w:rPr>
        <w:t>В случае, если в технологической зоне водоотведения очистка сточных вод осуществляется на двух и более очистных сооружениях организации, осуществляющей водоотведение, либо часть сточных вод не проходит очистку на очистных сооружениях организации, осуществляющей водоотведение, показатель эффективности удаления</w:t>
      </w:r>
      <w:proofErr w:type="gramStart"/>
      <w:r w:rsidR="00D60E74" w:rsidRPr="008D4E63">
        <w:rPr>
          <w:rFonts w:ascii="Times New Roman" w:eastAsiaTheme="minorEastAsia" w:hAnsi="Times New Roman" w:cs="Times New Roman"/>
          <w:sz w:val="28"/>
          <w:szCs w:val="28"/>
        </w:rPr>
        <w:t xml:space="preserve">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Э</m:t>
            </m:r>
            <w:proofErr w:type="gramEnd"/>
          </m:e>
          <m:sup>
            <m:r>
              <w:rPr>
                <w:rFonts w:ascii="Cambria Math" w:eastAsiaTheme="minorEastAsia" w:hAnsi="Cambria Math" w:cs="Times New Roman"/>
                <w:sz w:val="28"/>
                <w:szCs w:val="28"/>
                <w:lang w:val="en-US"/>
              </w:rPr>
              <m:t>i</m:t>
            </m:r>
          </m:sup>
        </m:sSup>
      </m:oMath>
      <w:r w:rsidR="00D60E74" w:rsidRPr="008D4E63">
        <w:rPr>
          <w:rFonts w:ascii="Times New Roman" w:eastAsiaTheme="minorEastAsia" w:hAnsi="Times New Roman" w:cs="Times New Roman"/>
          <w:sz w:val="28"/>
          <w:szCs w:val="28"/>
        </w:rPr>
        <w:t xml:space="preserve"> определяется по формуле:</w:t>
      </w:r>
    </w:p>
    <w:p w:rsidR="00D60E74" w:rsidRPr="008D4E63" w:rsidRDefault="00953318" w:rsidP="00D60E74">
      <w:pPr>
        <w:spacing w:after="0" w:line="240" w:lineRule="auto"/>
        <w:ind w:firstLine="709"/>
        <w:jc w:val="both"/>
        <w:rPr>
          <w:rFonts w:ascii="Times New Roman" w:eastAsiaTheme="minorEastAsia" w:hAnsi="Times New Roman" w:cs="Times New Roman"/>
          <w:sz w:val="28"/>
          <w:szCs w:val="28"/>
        </w:rPr>
      </w:pP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Э</m:t>
            </m:r>
          </m:e>
          <m:sup>
            <m:r>
              <w:rPr>
                <w:rFonts w:ascii="Cambria Math" w:eastAsiaTheme="minorEastAsia" w:hAnsi="Cambria Math" w:cs="Times New Roman"/>
                <w:sz w:val="28"/>
                <w:szCs w:val="28"/>
                <w:lang w:val="en-US"/>
              </w:rPr>
              <m:t>i</m:t>
            </m:r>
          </m:sup>
        </m:sSup>
      </m:oMath>
      <w:r w:rsidR="00D60E74" w:rsidRPr="008D4E63">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lang w:val="en-US"/>
              </w:rPr>
            </m:ctrlPr>
          </m:fPr>
          <m:num>
            <m:nary>
              <m:naryPr>
                <m:chr m:val="∑"/>
                <m:limLoc m:val="subSup"/>
                <m:ctrlPr>
                  <w:rPr>
                    <w:rFonts w:ascii="Cambria Math" w:eastAsiaTheme="minorEastAsia" w:hAnsi="Cambria Math" w:cs="Times New Roman"/>
                    <w:i/>
                    <w:sz w:val="28"/>
                    <w:szCs w:val="28"/>
                    <w:lang w:val="en-US"/>
                  </w:rPr>
                </m:ctrlPr>
              </m:naryPr>
              <m:sub>
                <m:r>
                  <w:rPr>
                    <w:rFonts w:ascii="Cambria Math" w:eastAsiaTheme="minorEastAsia" w:hAnsi="Cambria Math" w:cs="Times New Roman"/>
                    <w:sz w:val="28"/>
                    <w:szCs w:val="28"/>
                    <w:lang w:val="en-US"/>
                  </w:rPr>
                  <m:t>j</m:t>
                </m:r>
                <m:r>
                  <w:rPr>
                    <w:rFonts w:ascii="Cambria Math" w:eastAsiaTheme="minorEastAsia" w:hAnsi="Cambria Math" w:cs="Times New Roman"/>
                    <w:sz w:val="28"/>
                    <w:szCs w:val="28"/>
                  </w:rPr>
                  <m:t>=1</m:t>
                </m:r>
              </m:sub>
              <m:sup>
                <m:r>
                  <w:rPr>
                    <w:rFonts w:ascii="Cambria Math" w:eastAsiaTheme="minorEastAsia" w:hAnsi="Cambria Math" w:cs="Times New Roman"/>
                    <w:sz w:val="28"/>
                    <w:szCs w:val="28"/>
                    <w:lang w:val="en-US"/>
                  </w:rPr>
                  <m:t>n</m:t>
                </m:r>
              </m:sup>
              <m:e>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Э</m:t>
                    </m:r>
                  </m:e>
                  <m:sub>
                    <m:r>
                      <w:rPr>
                        <w:rFonts w:ascii="Cambria Math" w:eastAsiaTheme="minorEastAsia" w:hAnsi="Cambria Math" w:cs="Times New Roman"/>
                        <w:sz w:val="28"/>
                        <w:szCs w:val="28"/>
                      </w:rPr>
                      <m:t>j</m:t>
                    </m:r>
                  </m:sub>
                  <m:sup>
                    <m:r>
                      <w:rPr>
                        <w:rFonts w:ascii="Cambria Math" w:eastAsiaTheme="minorEastAsia" w:hAnsi="Cambria Math" w:cs="Times New Roman"/>
                        <w:sz w:val="28"/>
                        <w:szCs w:val="28"/>
                        <w:lang w:val="en-US"/>
                      </w:rPr>
                      <m:t>i</m:t>
                    </m:r>
                  </m:sup>
                </m:sSubSup>
                <m:r>
                  <w:rPr>
                    <w:rFonts w:ascii="Cambria Math" w:eastAsiaTheme="minorEastAsia" w:hAnsi="Cambria Math" w:cs="Times New Roman"/>
                    <w:sz w:val="28"/>
                    <w:szCs w:val="28"/>
                  </w:rPr>
                  <m:t xml:space="preserve"> × </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Q</m:t>
                    </m:r>
                  </m:e>
                  <m:sub>
                    <m:r>
                      <w:rPr>
                        <w:rFonts w:ascii="Cambria Math" w:eastAsiaTheme="minorEastAsia" w:hAnsi="Cambria Math" w:cs="Times New Roman"/>
                        <w:sz w:val="28"/>
                        <w:szCs w:val="28"/>
                        <w:lang w:val="en-US"/>
                      </w:rPr>
                      <m:t>j</m:t>
                    </m:r>
                  </m:sub>
                </m:sSub>
                <m:r>
                  <w:rPr>
                    <w:rFonts w:ascii="Cambria Math" w:eastAsiaTheme="minorEastAsia" w:hAnsi="Cambria Math" w:cs="Times New Roman"/>
                    <w:sz w:val="28"/>
                    <w:szCs w:val="28"/>
                  </w:rPr>
                  <m:t>)</m:t>
                </m:r>
              </m:e>
            </m:nary>
          </m:num>
          <m:den>
            <m:nary>
              <m:naryPr>
                <m:chr m:val="∑"/>
                <m:limLoc m:val="subSup"/>
                <m:ctrlPr>
                  <w:rPr>
                    <w:rFonts w:ascii="Cambria Math" w:eastAsiaTheme="minorEastAsia" w:hAnsi="Cambria Math" w:cs="Times New Roman"/>
                    <w:i/>
                    <w:sz w:val="28"/>
                    <w:szCs w:val="28"/>
                    <w:lang w:val="en-US"/>
                  </w:rPr>
                </m:ctrlPr>
              </m:naryPr>
              <m:sub>
                <m:r>
                  <w:rPr>
                    <w:rFonts w:ascii="Cambria Math" w:eastAsiaTheme="minorEastAsia" w:hAnsi="Cambria Math" w:cs="Times New Roman"/>
                    <w:sz w:val="28"/>
                    <w:szCs w:val="28"/>
                    <w:lang w:val="en-US"/>
                  </w:rPr>
                  <m:t>j</m:t>
                </m:r>
                <m:r>
                  <w:rPr>
                    <w:rFonts w:ascii="Cambria Math" w:eastAsiaTheme="minorEastAsia" w:hAnsi="Cambria Math" w:cs="Times New Roman"/>
                    <w:sz w:val="28"/>
                    <w:szCs w:val="28"/>
                  </w:rPr>
                  <m:t>=1</m:t>
                </m:r>
              </m:sub>
              <m:sup>
                <m:r>
                  <w:rPr>
                    <w:rFonts w:ascii="Cambria Math" w:eastAsiaTheme="minorEastAsia" w:hAnsi="Cambria Math" w:cs="Times New Roman"/>
                    <w:sz w:val="28"/>
                    <w:szCs w:val="28"/>
                    <w:lang w:val="en-US"/>
                  </w:rPr>
                  <m:t>n</m:t>
                </m:r>
              </m:sup>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Q</m:t>
                    </m:r>
                  </m:e>
                  <m:sub>
                    <m:r>
                      <w:rPr>
                        <w:rFonts w:ascii="Cambria Math" w:eastAsiaTheme="minorEastAsia" w:hAnsi="Cambria Math" w:cs="Times New Roman"/>
                        <w:sz w:val="28"/>
                        <w:szCs w:val="28"/>
                        <w:lang w:val="en-US"/>
                      </w:rPr>
                      <m:t>j</m:t>
                    </m:r>
                  </m:sub>
                </m:sSub>
              </m:e>
            </m:nary>
          </m:den>
        </m:f>
      </m:oMath>
      <w:r w:rsidR="00D60E74" w:rsidRPr="008D4E63">
        <w:rPr>
          <w:rFonts w:ascii="Times New Roman" w:eastAsiaTheme="minorEastAsia" w:hAnsi="Times New Roman" w:cs="Times New Roman"/>
          <w:sz w:val="28"/>
          <w:szCs w:val="28"/>
        </w:rPr>
        <w:t xml:space="preserve">    ,</w:t>
      </w:r>
    </w:p>
    <w:p w:rsidR="00D60E74" w:rsidRPr="008D4E63" w:rsidRDefault="00D60E74" w:rsidP="00D60E74">
      <w:pPr>
        <w:spacing w:after="0" w:line="240" w:lineRule="auto"/>
        <w:ind w:firstLine="709"/>
        <w:jc w:val="both"/>
        <w:rPr>
          <w:rFonts w:ascii="Times New Roman" w:eastAsiaTheme="minorEastAsia" w:hAnsi="Times New Roman" w:cs="Times New Roman"/>
          <w:sz w:val="28"/>
          <w:szCs w:val="28"/>
        </w:rPr>
      </w:pPr>
      <w:r w:rsidRPr="008D4E63">
        <w:rPr>
          <w:rFonts w:ascii="Times New Roman" w:eastAsiaTheme="minorEastAsia" w:hAnsi="Times New Roman" w:cs="Times New Roman"/>
          <w:sz w:val="28"/>
          <w:szCs w:val="28"/>
        </w:rPr>
        <w:t>где:</w:t>
      </w:r>
    </w:p>
    <w:p w:rsidR="00D60E74" w:rsidRPr="008D4E63" w:rsidRDefault="00953318" w:rsidP="00D60E74">
      <w:pPr>
        <w:spacing w:after="0" w:line="240" w:lineRule="auto"/>
        <w:ind w:firstLine="709"/>
        <w:jc w:val="both"/>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Q</m:t>
            </m:r>
          </m:e>
          <m:sub>
            <m:r>
              <w:rPr>
                <w:rFonts w:ascii="Cambria Math" w:eastAsiaTheme="minorEastAsia" w:hAnsi="Cambria Math" w:cs="Times New Roman"/>
                <w:sz w:val="28"/>
                <w:szCs w:val="28"/>
                <w:lang w:val="en-US"/>
              </w:rPr>
              <m:t>j</m:t>
            </m:r>
          </m:sub>
        </m:sSub>
      </m:oMath>
      <w:r w:rsidR="00D60E74" w:rsidRPr="008D4E63">
        <w:rPr>
          <w:rFonts w:ascii="Times New Roman" w:eastAsiaTheme="minorEastAsia" w:hAnsi="Times New Roman" w:cs="Times New Roman"/>
          <w:sz w:val="28"/>
          <w:szCs w:val="28"/>
        </w:rPr>
        <w:t xml:space="preserve"> – объем сточных вод, очищаемых на очистных сооружениях </w:t>
      </w:r>
      <w:r w:rsidR="00D60E74" w:rsidRPr="008D4E63">
        <w:rPr>
          <w:rFonts w:ascii="Times New Roman" w:eastAsiaTheme="minorEastAsia" w:hAnsi="Times New Roman" w:cs="Times New Roman"/>
          <w:sz w:val="28"/>
          <w:szCs w:val="28"/>
          <w:lang w:val="en-US"/>
        </w:rPr>
        <w:t>j</w:t>
      </w:r>
      <w:r w:rsidR="00D60E74" w:rsidRPr="008D4E63">
        <w:rPr>
          <w:rFonts w:ascii="Times New Roman" w:eastAsiaTheme="minorEastAsia" w:hAnsi="Times New Roman" w:cs="Times New Roman"/>
          <w:sz w:val="28"/>
          <w:szCs w:val="28"/>
        </w:rPr>
        <w:t xml:space="preserve"> организации, осуществляющей водоотведение, за 12 календарных месяцев, предшествующих первому числу месяца подачи организацией, осуществляющей водоотведение, декларации о воздействии на окружающую среду (выдачи организации, осуществляющей водоотведение, комплексного экологического разрешения), либо за фактическое время работы очистных сооружений организации, осуществляющей водоотведение, в случае, если сооружения введены в эксплуатацию менее</w:t>
      </w:r>
      <w:proofErr w:type="gramStart"/>
      <w:r w:rsidR="00D60E74" w:rsidRPr="008D4E63">
        <w:rPr>
          <w:rFonts w:ascii="Times New Roman" w:eastAsiaTheme="minorEastAsia" w:hAnsi="Times New Roman" w:cs="Times New Roman"/>
          <w:sz w:val="28"/>
          <w:szCs w:val="28"/>
        </w:rPr>
        <w:t>,</w:t>
      </w:r>
      <w:proofErr w:type="gramEnd"/>
      <w:r w:rsidR="00D60E74" w:rsidRPr="008D4E63">
        <w:rPr>
          <w:rFonts w:ascii="Times New Roman" w:eastAsiaTheme="minorEastAsia" w:hAnsi="Times New Roman" w:cs="Times New Roman"/>
          <w:sz w:val="28"/>
          <w:szCs w:val="28"/>
        </w:rPr>
        <w:t xml:space="preserve"> чем за 12 календарных месяцев до </w:t>
      </w:r>
      <w:proofErr w:type="gramStart"/>
      <w:r w:rsidR="00D60E74" w:rsidRPr="008D4E63">
        <w:rPr>
          <w:rFonts w:ascii="Times New Roman" w:eastAsiaTheme="minorEastAsia" w:hAnsi="Times New Roman" w:cs="Times New Roman"/>
          <w:sz w:val="28"/>
          <w:szCs w:val="28"/>
        </w:rPr>
        <w:t>даты подачи организацией, осуществляющей водоотведение, декларации о воздействии на окружающую среду (выдачи организации, осуществляющей водоотведение, комплексного экологического разрешения), либо объем сточных вод, не прошедших очистку на очистных сооружениях организации, осуществляющей водоотведение, за 12 календарных месяцев до даты подачи организацией, осуществляющей водоотведение, декларации о воздействии на окружающую среду (выдачи организации, осуществляющей водоотведение, комплексного экологического разрешения);</w:t>
      </w:r>
      <w:proofErr w:type="gramEnd"/>
    </w:p>
    <w:p w:rsidR="00D60E74" w:rsidRPr="008D4E63" w:rsidRDefault="00953318" w:rsidP="00D60E74">
      <w:pPr>
        <w:spacing w:after="0" w:line="240" w:lineRule="auto"/>
        <w:ind w:firstLine="709"/>
        <w:jc w:val="both"/>
        <w:rPr>
          <w:rFonts w:ascii="Times New Roman" w:eastAsiaTheme="minorEastAsia" w:hAnsi="Times New Roman" w:cs="Times New Roman"/>
          <w:sz w:val="28"/>
          <w:szCs w:val="28"/>
        </w:rPr>
      </w:pP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Э</m:t>
            </m:r>
          </m:e>
          <m:sub>
            <m:r>
              <w:rPr>
                <w:rFonts w:ascii="Cambria Math" w:eastAsiaTheme="minorEastAsia" w:hAnsi="Cambria Math" w:cs="Times New Roman"/>
                <w:sz w:val="28"/>
                <w:szCs w:val="28"/>
                <w:lang w:val="en-US"/>
              </w:rPr>
              <m:t>j</m:t>
            </m:r>
          </m:sub>
          <m:sup>
            <m:r>
              <w:rPr>
                <w:rFonts w:ascii="Cambria Math" w:eastAsiaTheme="minorEastAsia" w:hAnsi="Cambria Math" w:cs="Times New Roman"/>
                <w:sz w:val="28"/>
                <w:szCs w:val="28"/>
              </w:rPr>
              <m:t>i</m:t>
            </m:r>
          </m:sup>
        </m:sSubSup>
      </m:oMath>
      <w:r w:rsidR="00D60E74" w:rsidRPr="008D4E63">
        <w:rPr>
          <w:rFonts w:ascii="Times New Roman" w:eastAsiaTheme="minorEastAsia" w:hAnsi="Times New Roman" w:cs="Times New Roman"/>
          <w:sz w:val="28"/>
          <w:szCs w:val="28"/>
        </w:rPr>
        <w:t xml:space="preserve"> – показатель эффективности удаления i-го загрязняющего вещества на очистных сооружениях </w:t>
      </w:r>
      <w:r w:rsidR="00D60E74" w:rsidRPr="008D4E63">
        <w:rPr>
          <w:rFonts w:ascii="Times New Roman" w:eastAsiaTheme="minorEastAsia" w:hAnsi="Times New Roman" w:cs="Times New Roman"/>
          <w:sz w:val="28"/>
          <w:szCs w:val="28"/>
          <w:lang w:val="en-US"/>
        </w:rPr>
        <w:t>j</w:t>
      </w:r>
      <w:r w:rsidR="00D60E74" w:rsidRPr="008D4E63">
        <w:rPr>
          <w:rFonts w:ascii="Times New Roman" w:eastAsiaTheme="minorEastAsia" w:hAnsi="Times New Roman" w:cs="Times New Roman"/>
          <w:sz w:val="28"/>
          <w:szCs w:val="28"/>
        </w:rPr>
        <w:t xml:space="preserve"> организации, осуществляющей водоотведение (в процентах), определяемый по формуле:</w:t>
      </w:r>
    </w:p>
    <w:p w:rsidR="00D60E74" w:rsidRPr="008D4E63" w:rsidRDefault="00953318" w:rsidP="00D60E74">
      <w:pPr>
        <w:spacing w:after="0" w:line="240" w:lineRule="auto"/>
        <w:ind w:firstLine="709"/>
        <w:jc w:val="both"/>
        <w:rPr>
          <w:rFonts w:ascii="Times New Roman" w:eastAsiaTheme="minorEastAsia" w:hAnsi="Times New Roman" w:cs="Times New Roman"/>
          <w:sz w:val="28"/>
          <w:szCs w:val="28"/>
        </w:rPr>
      </w:pP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Э</m:t>
            </m:r>
          </m:e>
          <m:sub>
            <m:r>
              <w:rPr>
                <w:rFonts w:ascii="Cambria Math" w:eastAsiaTheme="minorEastAsia" w:hAnsi="Cambria Math" w:cs="Times New Roman"/>
                <w:sz w:val="28"/>
                <w:szCs w:val="28"/>
                <w:lang w:val="en-US"/>
              </w:rPr>
              <m:t>j</m:t>
            </m:r>
          </m:sub>
          <m:sup>
            <m:r>
              <w:rPr>
                <w:rFonts w:ascii="Cambria Math" w:eastAsiaTheme="minorEastAsia" w:hAnsi="Cambria Math" w:cs="Times New Roman"/>
                <w:sz w:val="28"/>
                <w:szCs w:val="28"/>
              </w:rPr>
              <m:t>i</m:t>
            </m:r>
          </m:sup>
        </m:sSubSup>
      </m:oMath>
      <w:r w:rsidR="00D60E74" w:rsidRPr="008D4E63">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lang w:val="en-US"/>
              </w:rPr>
            </m:ctrlPr>
          </m:fPr>
          <m:num>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rPr>
                  <m:t>К</m:t>
                </m:r>
              </m:e>
              <m:sub>
                <m:r>
                  <w:rPr>
                    <w:rFonts w:ascii="Cambria Math" w:eastAsiaTheme="minorEastAsia" w:hAnsi="Cambria Math" w:cs="Times New Roman"/>
                    <w:sz w:val="28"/>
                    <w:szCs w:val="28"/>
                  </w:rPr>
                  <m:t>вхj</m:t>
                </m:r>
              </m:sub>
              <m:sup>
                <m:r>
                  <w:rPr>
                    <w:rFonts w:ascii="Cambria Math" w:eastAsiaTheme="minorEastAsia" w:hAnsi="Cambria Math" w:cs="Times New Roman"/>
                    <w:sz w:val="28"/>
                    <w:szCs w:val="28"/>
                    <w:lang w:val="en-US"/>
                  </w:rPr>
                  <m:t>i</m:t>
                </m:r>
              </m:sup>
            </m:sSubSup>
            <m:r>
              <w:rPr>
                <w:rFonts w:ascii="Cambria Math" w:eastAsiaTheme="minorEastAsia" w:hAnsi="Cambria Math" w:cs="Times New Roman"/>
                <w:sz w:val="28"/>
                <w:szCs w:val="28"/>
              </w:rPr>
              <m:t xml:space="preserve">- </m:t>
            </m:r>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rPr>
                  <m:t>К</m:t>
                </m:r>
              </m:e>
              <m:sub>
                <m:r>
                  <w:rPr>
                    <w:rFonts w:ascii="Cambria Math" w:eastAsiaTheme="minorEastAsia" w:hAnsi="Cambria Math" w:cs="Times New Roman"/>
                    <w:sz w:val="28"/>
                    <w:szCs w:val="28"/>
                  </w:rPr>
                  <m:t>выхj</m:t>
                </m:r>
              </m:sub>
              <m:sup>
                <m:r>
                  <w:rPr>
                    <w:rFonts w:ascii="Cambria Math" w:eastAsiaTheme="minorEastAsia" w:hAnsi="Cambria Math" w:cs="Times New Roman"/>
                    <w:sz w:val="28"/>
                    <w:szCs w:val="28"/>
                    <w:lang w:val="en-US"/>
                  </w:rPr>
                  <m:t>i</m:t>
                </m:r>
              </m:sup>
            </m:sSubSup>
          </m:num>
          <m:den>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rPr>
                  <m:t>К</m:t>
                </m:r>
              </m:e>
              <m:sub>
                <m:r>
                  <w:rPr>
                    <w:rFonts w:ascii="Cambria Math" w:eastAsiaTheme="minorEastAsia" w:hAnsi="Cambria Math" w:cs="Times New Roman"/>
                    <w:sz w:val="28"/>
                    <w:szCs w:val="28"/>
                  </w:rPr>
                  <m:t>вхj</m:t>
                </m:r>
              </m:sub>
              <m:sup>
                <m:r>
                  <w:rPr>
                    <w:rFonts w:ascii="Cambria Math" w:eastAsiaTheme="minorEastAsia" w:hAnsi="Cambria Math" w:cs="Times New Roman"/>
                    <w:sz w:val="28"/>
                    <w:szCs w:val="28"/>
                    <w:lang w:val="en-US"/>
                  </w:rPr>
                  <m:t>i</m:t>
                </m:r>
              </m:sup>
            </m:sSubSup>
          </m:den>
        </m:f>
        <m:r>
          <w:rPr>
            <w:rFonts w:ascii="Cambria Math" w:eastAsiaTheme="minorEastAsia" w:hAnsi="Cambria Math" w:cs="Times New Roman"/>
            <w:sz w:val="28"/>
            <w:szCs w:val="28"/>
          </w:rPr>
          <m:t>×100%</m:t>
        </m:r>
      </m:oMath>
      <w:r w:rsidR="00D60E74" w:rsidRPr="008D4E63">
        <w:rPr>
          <w:rFonts w:ascii="Times New Roman" w:eastAsiaTheme="minorEastAsia" w:hAnsi="Times New Roman" w:cs="Times New Roman"/>
          <w:sz w:val="28"/>
          <w:szCs w:val="28"/>
        </w:rPr>
        <w:t xml:space="preserve"> .</w:t>
      </w:r>
    </w:p>
    <w:p w:rsidR="00D60E74" w:rsidRPr="008D4E63" w:rsidRDefault="00D60E74" w:rsidP="00D60E74">
      <w:pPr>
        <w:spacing w:after="0" w:line="240" w:lineRule="auto"/>
        <w:ind w:firstLine="709"/>
        <w:jc w:val="both"/>
        <w:rPr>
          <w:rFonts w:ascii="Times New Roman" w:eastAsiaTheme="minorEastAsia" w:hAnsi="Times New Roman" w:cs="Times New Roman"/>
          <w:sz w:val="28"/>
          <w:szCs w:val="28"/>
        </w:rPr>
      </w:pPr>
      <w:r w:rsidRPr="008D4E63">
        <w:rPr>
          <w:rFonts w:ascii="Times New Roman" w:eastAsiaTheme="minorEastAsia" w:hAnsi="Times New Roman" w:cs="Times New Roman"/>
          <w:sz w:val="28"/>
          <w:szCs w:val="28"/>
        </w:rPr>
        <w:t>В случае, если часть сточных вод не проходит очистку на очистных сооружениях организации, осуществляющей водоотведение, значение</w:t>
      </w:r>
      <w:proofErr w:type="gramStart"/>
      <w:r w:rsidRPr="008D4E63">
        <w:rPr>
          <w:rFonts w:ascii="Times New Roman" w:eastAsiaTheme="minorEastAsia" w:hAnsi="Times New Roman" w:cs="Times New Roman"/>
          <w:sz w:val="28"/>
          <w:szCs w:val="28"/>
        </w:rPr>
        <w:t xml:space="preserve"> </w:t>
      </w: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Э</m:t>
            </m:r>
            <w:proofErr w:type="gramEnd"/>
          </m:e>
          <m:sub>
            <m:r>
              <w:rPr>
                <w:rFonts w:ascii="Cambria Math" w:eastAsiaTheme="minorEastAsia" w:hAnsi="Cambria Math" w:cs="Times New Roman"/>
                <w:sz w:val="28"/>
                <w:szCs w:val="28"/>
                <w:lang w:val="en-US"/>
              </w:rPr>
              <m:t>j</m:t>
            </m:r>
          </m:sub>
          <m:sup>
            <m:r>
              <w:rPr>
                <w:rFonts w:ascii="Cambria Math" w:eastAsiaTheme="minorEastAsia" w:hAnsi="Cambria Math" w:cs="Times New Roman"/>
                <w:sz w:val="28"/>
                <w:szCs w:val="28"/>
              </w:rPr>
              <m:t>i</m:t>
            </m:r>
          </m:sup>
        </m:sSubSup>
      </m:oMath>
      <w:r w:rsidRPr="008D4E63">
        <w:rPr>
          <w:rFonts w:ascii="Times New Roman" w:eastAsiaTheme="minorEastAsia" w:hAnsi="Times New Roman" w:cs="Times New Roman"/>
          <w:sz w:val="28"/>
          <w:szCs w:val="28"/>
        </w:rPr>
        <w:t xml:space="preserve"> для данного объема сточных вод принимается равным нулю.</w:t>
      </w:r>
    </w:p>
    <w:p w:rsidR="00D60E74" w:rsidRPr="008D4E63" w:rsidRDefault="00665CA2" w:rsidP="00D60E74">
      <w:pPr>
        <w:spacing w:after="0" w:line="240" w:lineRule="auto"/>
        <w:ind w:firstLine="709"/>
        <w:jc w:val="both"/>
        <w:rPr>
          <w:rFonts w:ascii="Times New Roman" w:eastAsiaTheme="minorEastAsia" w:hAnsi="Times New Roman" w:cs="Times New Roman"/>
          <w:sz w:val="28"/>
          <w:szCs w:val="28"/>
        </w:rPr>
      </w:pPr>
      <w:r w:rsidRPr="00D72201">
        <w:rPr>
          <w:rFonts w:ascii="Times New Roman" w:hAnsi="Times New Roman" w:cs="Times New Roman"/>
          <w:sz w:val="28"/>
          <w:szCs w:val="28"/>
        </w:rPr>
        <w:t>13.</w:t>
      </w:r>
      <w:r w:rsidR="00B33F1E" w:rsidRPr="00D72201">
        <w:rPr>
          <w:rFonts w:ascii="Times New Roman" w:hAnsi="Times New Roman" w:cs="Times New Roman"/>
          <w:sz w:val="28"/>
          <w:szCs w:val="28"/>
        </w:rPr>
        <w:t xml:space="preserve"> </w:t>
      </w:r>
      <w:r w:rsidR="00D60E74" w:rsidRPr="008D4E63">
        <w:rPr>
          <w:rFonts w:ascii="Times New Roman" w:eastAsiaTheme="minorEastAsia" w:hAnsi="Times New Roman" w:cs="Times New Roman"/>
          <w:sz w:val="28"/>
          <w:szCs w:val="28"/>
        </w:rPr>
        <w:t>В случае</w:t>
      </w:r>
      <w:proofErr w:type="gramStart"/>
      <w:r w:rsidR="00D60E74" w:rsidRPr="008D4E63">
        <w:rPr>
          <w:rFonts w:ascii="Times New Roman" w:eastAsiaTheme="minorEastAsia" w:hAnsi="Times New Roman" w:cs="Times New Roman"/>
          <w:sz w:val="28"/>
          <w:szCs w:val="28"/>
        </w:rPr>
        <w:t>,</w:t>
      </w:r>
      <w:proofErr w:type="gramEnd"/>
      <w:r w:rsidR="00D60E74" w:rsidRPr="008D4E63">
        <w:rPr>
          <w:rFonts w:ascii="Times New Roman" w:eastAsiaTheme="minorEastAsia" w:hAnsi="Times New Roman" w:cs="Times New Roman"/>
          <w:sz w:val="28"/>
          <w:szCs w:val="28"/>
        </w:rPr>
        <w:t xml:space="preserve"> если объектами технологической зоны водоотведения осуществляется сброс сточных вод в разные водные объекты, для которых </w:t>
      </w:r>
      <w:r w:rsidR="00D60E74" w:rsidRPr="008D4E63">
        <w:rPr>
          <w:rFonts w:ascii="Times New Roman" w:hAnsi="Times New Roman" w:cs="Times New Roman"/>
          <w:sz w:val="28"/>
          <w:szCs w:val="28"/>
        </w:rPr>
        <w:t>установлены (рассчитаны) различные нормативы допустимых сбросов или установлены различные технологические нормативы</w:t>
      </w:r>
      <w:r w:rsidR="00D60E74" w:rsidRPr="008D4E63">
        <w:rPr>
          <w:rFonts w:ascii="Times New Roman" w:eastAsiaTheme="minorEastAsia" w:hAnsi="Times New Roman" w:cs="Times New Roman"/>
          <w:sz w:val="28"/>
          <w:szCs w:val="28"/>
        </w:rPr>
        <w:t xml:space="preserve">, или </w:t>
      </w:r>
      <w:r w:rsidR="00D60E74" w:rsidRPr="008D4E63">
        <w:rPr>
          <w:rFonts w:ascii="Times New Roman" w:hAnsi="Times New Roman" w:cs="Times New Roman"/>
          <w:sz w:val="28"/>
          <w:szCs w:val="28"/>
        </w:rPr>
        <w:t xml:space="preserve">в один и тот же водный объект, но из разных канализационных выпусков, для которых установлены (рассчитаны) различные нормативы допустимых сбросов или установлены различные технологические нормативы, </w:t>
      </w:r>
      <w:r w:rsidR="00D60E74" w:rsidRPr="008D4E63">
        <w:rPr>
          <w:rFonts w:ascii="Times New Roman" w:eastAsiaTheme="minorEastAsia" w:hAnsi="Times New Roman" w:cs="Times New Roman"/>
          <w:sz w:val="28"/>
          <w:szCs w:val="28"/>
        </w:rPr>
        <w:t>расчет нормативов состава сточных вод осуществляется по формуле:</w:t>
      </w:r>
    </w:p>
    <w:p w:rsidR="00D60E74" w:rsidRPr="008D4E63" w:rsidRDefault="00953318" w:rsidP="00D60E74">
      <w:pPr>
        <w:spacing w:after="0" w:line="240" w:lineRule="auto"/>
        <w:ind w:firstLine="709"/>
        <w:jc w:val="both"/>
        <w:rPr>
          <w:rFonts w:ascii="Times New Roman" w:eastAsiaTheme="minorEastAsia"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Н</m:t>
            </m:r>
          </m:e>
          <m:sub>
            <m:r>
              <w:rPr>
                <w:rFonts w:ascii="Cambria Math" w:hAnsi="Cambria Math" w:cs="Times New Roman"/>
                <w:sz w:val="28"/>
                <w:szCs w:val="28"/>
              </w:rPr>
              <m:t>с</m:t>
            </m:r>
          </m:sub>
          <m:sup>
            <m:r>
              <w:rPr>
                <w:rFonts w:ascii="Cambria Math" w:hAnsi="Cambria Math" w:cs="Times New Roman"/>
                <w:sz w:val="28"/>
                <w:szCs w:val="28"/>
              </w:rPr>
              <m:t>i</m:t>
            </m:r>
          </m:sup>
        </m:sSubSup>
      </m:oMath>
      <w:r w:rsidR="00D60E74" w:rsidRPr="008D4E63">
        <w:rPr>
          <w:rFonts w:ascii="Times New Roman" w:hAnsi="Times New Roman" w:cs="Times New Roman"/>
          <w:sz w:val="28"/>
          <w:szCs w:val="28"/>
        </w:rPr>
        <w:t xml:space="preserve">= </w:t>
      </w:r>
      <m:oMath>
        <m:f>
          <m:fPr>
            <m:ctrlPr>
              <w:rPr>
                <w:rFonts w:ascii="Cambria Math" w:hAnsi="Cambria Math" w:cs="Times New Roman"/>
                <w:i/>
                <w:sz w:val="28"/>
                <w:szCs w:val="28"/>
              </w:rPr>
            </m:ctrlPr>
          </m:fPr>
          <m:num>
            <m:nary>
              <m:naryPr>
                <m:chr m:val="∑"/>
                <m:limLoc m:val="subSup"/>
                <m:ctrlPr>
                  <w:rPr>
                    <w:rFonts w:ascii="Cambria Math" w:hAnsi="Cambria Math" w:cs="Times New Roman"/>
                    <w:i/>
                    <w:sz w:val="28"/>
                    <w:szCs w:val="28"/>
                  </w:rPr>
                </m:ctrlPr>
              </m:naryPr>
              <m:sub>
                <m:r>
                  <w:rPr>
                    <w:rFonts w:ascii="Cambria Math" w:hAnsi="Cambria Math" w:cs="Times New Roman"/>
                    <w:sz w:val="28"/>
                    <w:szCs w:val="28"/>
                    <w:lang w:val="en-US"/>
                  </w:rPr>
                  <m:t>k</m:t>
                </m:r>
                <m:r>
                  <w:rPr>
                    <w:rFonts w:ascii="Cambria Math" w:hAnsi="Cambria Math" w:cs="Times New Roman"/>
                    <w:sz w:val="28"/>
                    <w:szCs w:val="28"/>
                  </w:rPr>
                  <m:t>=1</m:t>
                </m:r>
              </m:sub>
              <m:sup>
                <m:r>
                  <w:rPr>
                    <w:rFonts w:ascii="Cambria Math" w:hAnsi="Cambria Math" w:cs="Times New Roman"/>
                    <w:sz w:val="28"/>
                    <w:szCs w:val="28"/>
                  </w:rPr>
                  <m:t>n</m:t>
                </m:r>
              </m:sup>
              <m:e>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НДС</m:t>
                    </m:r>
                  </m:e>
                  <m:sub>
                    <m:r>
                      <w:rPr>
                        <w:rFonts w:ascii="Cambria Math" w:hAnsi="Cambria Math" w:cs="Times New Roman"/>
                        <w:sz w:val="28"/>
                        <w:szCs w:val="28"/>
                        <w:lang w:val="en-US"/>
                      </w:rPr>
                      <m:t>k</m:t>
                    </m:r>
                  </m:sub>
                  <m:sup>
                    <m:r>
                      <w:rPr>
                        <w:rFonts w:ascii="Cambria Math" w:hAnsi="Cambria Math" w:cs="Times New Roman"/>
                        <w:sz w:val="28"/>
                        <w:szCs w:val="28"/>
                      </w:rPr>
                      <m:t>i</m:t>
                    </m:r>
                  </m:sup>
                </m:sSubSup>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k</m:t>
                    </m:r>
                  </m:sub>
                </m:sSub>
                <m:r>
                  <w:rPr>
                    <w:rFonts w:ascii="Cambria Math" w:hAnsi="Cambria Math" w:cs="Times New Roman"/>
                    <w:sz w:val="28"/>
                    <w:szCs w:val="28"/>
                  </w:rPr>
                  <m:t>)</m:t>
                </m:r>
              </m:e>
            </m:nary>
          </m:num>
          <m:den>
            <m:nary>
              <m:naryPr>
                <m:chr m:val="∑"/>
                <m:limLoc m:val="subSup"/>
                <m:ctrlPr>
                  <w:rPr>
                    <w:rFonts w:ascii="Cambria Math" w:hAnsi="Cambria Math" w:cs="Times New Roman"/>
                    <w:i/>
                    <w:sz w:val="28"/>
                    <w:szCs w:val="28"/>
                  </w:rPr>
                </m:ctrlPr>
              </m:naryPr>
              <m:sub>
                <m:r>
                  <w:rPr>
                    <w:rFonts w:ascii="Cambria Math" w:hAnsi="Cambria Math" w:cs="Times New Roman"/>
                    <w:sz w:val="28"/>
                    <w:szCs w:val="28"/>
                  </w:rPr>
                  <m:t>k=1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k</m:t>
                    </m:r>
                  </m:sub>
                </m:sSub>
              </m:e>
            </m:nary>
          </m:den>
        </m:f>
        <m:r>
          <w:rPr>
            <w:rFonts w:ascii="Cambria Math" w:hAnsi="Cambria Math" w:cs="Times New Roman"/>
            <w:sz w:val="28"/>
            <w:szCs w:val="28"/>
          </w:rPr>
          <m:t xml:space="preserve"> × </m:t>
        </m:r>
        <m:f>
          <m:fPr>
            <m:ctrlPr>
              <w:rPr>
                <w:rFonts w:ascii="Cambria Math" w:hAnsi="Cambria Math" w:cs="Times New Roman"/>
                <w:i/>
                <w:sz w:val="28"/>
                <w:szCs w:val="28"/>
              </w:rPr>
            </m:ctrlPr>
          </m:fPr>
          <m:num>
            <m:r>
              <w:rPr>
                <w:rFonts w:ascii="Cambria Math" w:hAnsi="Cambria Math" w:cs="Times New Roman"/>
                <w:sz w:val="28"/>
                <w:szCs w:val="28"/>
              </w:rPr>
              <m:t>100%</m:t>
            </m:r>
          </m:num>
          <m:den>
            <m:r>
              <w:rPr>
                <w:rFonts w:ascii="Cambria Math" w:hAnsi="Cambria Math" w:cs="Times New Roman"/>
                <w:sz w:val="28"/>
                <w:szCs w:val="28"/>
              </w:rPr>
              <m:t xml:space="preserve">(100%- </m:t>
            </m:r>
            <m:sSup>
              <m:sSupPr>
                <m:ctrlPr>
                  <w:rPr>
                    <w:rFonts w:ascii="Cambria Math" w:hAnsi="Cambria Math" w:cs="Times New Roman"/>
                    <w:i/>
                    <w:sz w:val="28"/>
                    <w:szCs w:val="28"/>
                  </w:rPr>
                </m:ctrlPr>
              </m:sSupPr>
              <m:e>
                <m:r>
                  <w:rPr>
                    <w:rFonts w:ascii="Cambria Math" w:hAnsi="Cambria Math" w:cs="Times New Roman"/>
                    <w:sz w:val="28"/>
                    <w:szCs w:val="28"/>
                  </w:rPr>
                  <m:t>Э</m:t>
                </m:r>
              </m:e>
              <m:sup>
                <m:r>
                  <w:rPr>
                    <w:rFonts w:ascii="Cambria Math" w:hAnsi="Cambria Math" w:cs="Times New Roman"/>
                    <w:sz w:val="28"/>
                    <w:szCs w:val="28"/>
                    <w:lang w:val="en-US"/>
                  </w:rPr>
                  <m:t>i</m:t>
                </m:r>
              </m:sup>
            </m:sSup>
            <m:r>
              <w:rPr>
                <w:rFonts w:ascii="Cambria Math" w:hAnsi="Cambria Math" w:cs="Times New Roman"/>
                <w:sz w:val="28"/>
                <w:szCs w:val="28"/>
              </w:rPr>
              <m:t>)</m:t>
            </m:r>
          </m:den>
        </m:f>
        <w:proofErr w:type="gramStart"/>
      </m:oMath>
      <w:r w:rsidR="00D60E74" w:rsidRPr="008D4E63">
        <w:rPr>
          <w:rFonts w:ascii="Times New Roman" w:eastAsiaTheme="minorEastAsia" w:hAnsi="Times New Roman" w:cs="Times New Roman"/>
          <w:sz w:val="28"/>
          <w:szCs w:val="28"/>
        </w:rPr>
        <w:t xml:space="preserve"> ,</w:t>
      </w:r>
      <w:proofErr w:type="gramEnd"/>
    </w:p>
    <w:p w:rsidR="00D60E74" w:rsidRPr="008D4E63" w:rsidRDefault="00D60E74" w:rsidP="00D60E74">
      <w:pPr>
        <w:spacing w:after="0" w:line="240" w:lineRule="auto"/>
        <w:ind w:firstLine="709"/>
        <w:jc w:val="both"/>
        <w:rPr>
          <w:rFonts w:ascii="Times New Roman" w:eastAsiaTheme="minorEastAsia" w:hAnsi="Times New Roman" w:cs="Times New Roman"/>
          <w:sz w:val="28"/>
          <w:szCs w:val="28"/>
        </w:rPr>
      </w:pPr>
      <w:r w:rsidRPr="008D4E63">
        <w:rPr>
          <w:rFonts w:ascii="Times New Roman" w:eastAsiaTheme="minorEastAsia" w:hAnsi="Times New Roman" w:cs="Times New Roman"/>
          <w:sz w:val="28"/>
          <w:szCs w:val="28"/>
        </w:rPr>
        <w:t>где:</w:t>
      </w:r>
    </w:p>
    <w:p w:rsidR="00D60E74" w:rsidRPr="008D4E63" w:rsidRDefault="00953318" w:rsidP="00D60E74">
      <w:pPr>
        <w:spacing w:after="0" w:line="240" w:lineRule="auto"/>
        <w:ind w:firstLine="709"/>
        <w:jc w:val="both"/>
        <w:rPr>
          <w:rFonts w:ascii="Times New Roman" w:eastAsiaTheme="minorEastAsia"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НДС</m:t>
            </m:r>
          </m:e>
          <m:sub>
            <m:r>
              <w:rPr>
                <w:rFonts w:ascii="Cambria Math" w:hAnsi="Cambria Math" w:cs="Times New Roman"/>
                <w:sz w:val="28"/>
                <w:szCs w:val="28"/>
                <w:lang w:val="en-US"/>
              </w:rPr>
              <m:t>k</m:t>
            </m:r>
          </m:sub>
          <m:sup>
            <m:r>
              <w:rPr>
                <w:rFonts w:ascii="Cambria Math" w:hAnsi="Cambria Math" w:cs="Times New Roman"/>
                <w:sz w:val="28"/>
                <w:szCs w:val="28"/>
              </w:rPr>
              <m:t>i</m:t>
            </m:r>
          </m:sup>
        </m:sSubSup>
      </m:oMath>
      <w:r w:rsidR="00D60E74" w:rsidRPr="008D4E63">
        <w:rPr>
          <w:rFonts w:ascii="Times New Roman" w:eastAsiaTheme="minorEastAsia" w:hAnsi="Times New Roman" w:cs="Times New Roman"/>
          <w:sz w:val="28"/>
          <w:szCs w:val="28"/>
        </w:rPr>
        <w:t xml:space="preserve"> – норматив допустимого сброса или технологический норматив </w:t>
      </w:r>
      <w:proofErr w:type="spellStart"/>
      <w:r w:rsidR="00D60E74" w:rsidRPr="008D4E63">
        <w:rPr>
          <w:rFonts w:ascii="Times New Roman" w:eastAsiaTheme="minorEastAsia" w:hAnsi="Times New Roman" w:cs="Times New Roman"/>
          <w:sz w:val="28"/>
          <w:szCs w:val="28"/>
          <w:lang w:val="en-US"/>
        </w:rPr>
        <w:t>i</w:t>
      </w:r>
      <w:proofErr w:type="spellEnd"/>
      <w:r w:rsidR="00D60E74" w:rsidRPr="008D4E63">
        <w:rPr>
          <w:rFonts w:ascii="Times New Roman" w:eastAsiaTheme="minorEastAsia" w:hAnsi="Times New Roman" w:cs="Times New Roman"/>
          <w:sz w:val="28"/>
          <w:szCs w:val="28"/>
        </w:rPr>
        <w:t xml:space="preserve">-го загрязняющего вещества в водный объект </w:t>
      </w:r>
      <w:r w:rsidR="00D60E74" w:rsidRPr="008D4E63">
        <w:rPr>
          <w:rFonts w:ascii="Times New Roman" w:eastAsiaTheme="minorEastAsia" w:hAnsi="Times New Roman" w:cs="Times New Roman"/>
          <w:sz w:val="28"/>
          <w:szCs w:val="28"/>
          <w:lang w:val="en-US"/>
        </w:rPr>
        <w:t>k</w:t>
      </w:r>
      <w:r w:rsidR="00D60E74" w:rsidRPr="008D4E63">
        <w:rPr>
          <w:rFonts w:ascii="Times New Roman" w:eastAsiaTheme="minorEastAsia" w:hAnsi="Times New Roman" w:cs="Times New Roman"/>
          <w:sz w:val="28"/>
          <w:szCs w:val="28"/>
        </w:rPr>
        <w:t>;</w:t>
      </w:r>
    </w:p>
    <w:p w:rsidR="00D60E74" w:rsidRPr="008D4E63" w:rsidRDefault="00953318" w:rsidP="00D60E74">
      <w:pPr>
        <w:spacing w:after="0" w:line="240" w:lineRule="auto"/>
        <w:ind w:firstLine="709"/>
        <w:jc w:val="both"/>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k</m:t>
            </m:r>
          </m:sub>
        </m:sSub>
      </m:oMath>
      <w:r w:rsidR="00D60E74" w:rsidRPr="008D4E63">
        <w:rPr>
          <w:rFonts w:ascii="Times New Roman" w:eastAsiaTheme="minorEastAsia" w:hAnsi="Times New Roman" w:cs="Times New Roman"/>
          <w:sz w:val="28"/>
          <w:szCs w:val="28"/>
        </w:rPr>
        <w:t xml:space="preserve"> – объем сточных вод, сбрасываемых в водный объект </w:t>
      </w:r>
      <w:r w:rsidR="00D60E74" w:rsidRPr="008D4E63">
        <w:rPr>
          <w:rFonts w:ascii="Times New Roman" w:eastAsiaTheme="minorEastAsia" w:hAnsi="Times New Roman" w:cs="Times New Roman"/>
          <w:sz w:val="28"/>
          <w:szCs w:val="28"/>
          <w:lang w:val="en-US"/>
        </w:rPr>
        <w:t>k</w:t>
      </w:r>
      <w:r w:rsidR="00D60E74" w:rsidRPr="008D4E63">
        <w:rPr>
          <w:rFonts w:ascii="Times New Roman" w:eastAsiaTheme="minorEastAsia" w:hAnsi="Times New Roman" w:cs="Times New Roman"/>
          <w:sz w:val="28"/>
          <w:szCs w:val="28"/>
        </w:rPr>
        <w:t>.</w:t>
      </w:r>
    </w:p>
    <w:p w:rsidR="00B33F1E" w:rsidRPr="00D72201" w:rsidRDefault="00665CA2" w:rsidP="00D60E74">
      <w:pPr>
        <w:spacing w:after="0"/>
        <w:ind w:firstLine="851"/>
        <w:jc w:val="both"/>
        <w:rPr>
          <w:rFonts w:ascii="Times New Roman" w:hAnsi="Times New Roman" w:cs="Times New Roman"/>
          <w:sz w:val="28"/>
          <w:szCs w:val="28"/>
          <w:highlight w:val="yellow"/>
        </w:rPr>
      </w:pPr>
      <w:r w:rsidRPr="00D72201">
        <w:rPr>
          <w:rFonts w:ascii="Times New Roman" w:hAnsi="Times New Roman" w:cs="Times New Roman"/>
          <w:sz w:val="28"/>
          <w:szCs w:val="28"/>
        </w:rPr>
        <w:t>14.</w:t>
      </w:r>
      <w:r w:rsidR="00B33F1E" w:rsidRPr="00D72201">
        <w:rPr>
          <w:rFonts w:ascii="Times New Roman" w:hAnsi="Times New Roman" w:cs="Times New Roman"/>
          <w:sz w:val="28"/>
          <w:szCs w:val="28"/>
        </w:rPr>
        <w:t xml:space="preserve"> Нормативы состава сточных вод в отношении технологически нормируемых веществ при сбросе сточных вод через централизованные общесплавные и бытовые системы водоотведения (взвешенные вещества, </w:t>
      </w:r>
      <w:r w:rsidR="00B33F1E" w:rsidRPr="00D72201">
        <w:rPr>
          <w:rFonts w:ascii="Times New Roman" w:hAnsi="Times New Roman" w:cs="Times New Roman"/>
          <w:sz w:val="28"/>
          <w:szCs w:val="28"/>
        </w:rPr>
        <w:lastRenderedPageBreak/>
        <w:t>БПК5, ХПК, фосфор фосфатов, аммоний-ион (в пересчете соответственно на азот аммонийный)), а также нормативы состава сточных вод в отношении технологически нормируемых веществ при сбросе сточных вод через централизованные ливневые системы водоотведения (ХПК, БПК5, взвешенные вещества, нефтепродукты, фосфор фосфатов)</w:t>
      </w:r>
      <w:r w:rsidR="003E5585" w:rsidRPr="00D72201">
        <w:rPr>
          <w:rFonts w:ascii="Times New Roman" w:hAnsi="Times New Roman" w:cs="Times New Roman"/>
          <w:sz w:val="28"/>
          <w:szCs w:val="28"/>
        </w:rPr>
        <w:t>.</w:t>
      </w:r>
    </w:p>
    <w:p w:rsidR="00665CA2" w:rsidRPr="003E5585" w:rsidRDefault="00665CA2" w:rsidP="0049694A">
      <w:pPr>
        <w:spacing w:after="0"/>
        <w:ind w:firstLine="851"/>
        <w:jc w:val="both"/>
        <w:rPr>
          <w:rFonts w:ascii="Times New Roman" w:hAnsi="Times New Roman" w:cs="Times New Roman"/>
          <w:sz w:val="24"/>
          <w:szCs w:val="24"/>
        </w:rPr>
      </w:pPr>
      <w:r w:rsidRPr="00D72201">
        <w:rPr>
          <w:rFonts w:ascii="Times New Roman" w:hAnsi="Times New Roman" w:cs="Times New Roman"/>
          <w:sz w:val="28"/>
          <w:szCs w:val="28"/>
        </w:rPr>
        <w:t>15.</w:t>
      </w:r>
      <w:r w:rsidR="00B33F1E" w:rsidRPr="00D72201">
        <w:rPr>
          <w:rFonts w:ascii="Times New Roman" w:hAnsi="Times New Roman" w:cs="Times New Roman"/>
          <w:sz w:val="28"/>
          <w:szCs w:val="28"/>
        </w:rPr>
        <w:t xml:space="preserve"> Если организация, осуществляющая водоотведение или очистку сточных вод, и абонент заключили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w:t>
      </w:r>
      <w:bookmarkStart w:id="1" w:name="_GoBack"/>
      <w:bookmarkEnd w:id="1"/>
      <w:r w:rsidR="00B33F1E" w:rsidRPr="00D72201">
        <w:rPr>
          <w:rFonts w:ascii="Times New Roman" w:hAnsi="Times New Roman" w:cs="Times New Roman"/>
          <w:sz w:val="28"/>
          <w:szCs w:val="28"/>
        </w:rPr>
        <w:t xml:space="preserve">, нормативы состава сточных вод по  соответствующим технологически нормируемым веществам устанавливаются исходя из следующего: в случае, если нормативы состава сточных вод, рассчитанные в соответствии с пунктом </w:t>
      </w:r>
      <w:r w:rsidR="006A7933" w:rsidRPr="00D72201">
        <w:rPr>
          <w:rFonts w:ascii="Times New Roman" w:hAnsi="Times New Roman" w:cs="Times New Roman"/>
          <w:sz w:val="28"/>
          <w:szCs w:val="28"/>
        </w:rPr>
        <w:t>10</w:t>
      </w:r>
      <w:r w:rsidR="00B33F1E" w:rsidRPr="00D72201">
        <w:rPr>
          <w:rFonts w:ascii="Times New Roman" w:hAnsi="Times New Roman" w:cs="Times New Roman"/>
          <w:sz w:val="28"/>
          <w:szCs w:val="28"/>
        </w:rPr>
        <w:t xml:space="preserve"> настоящих Правил, будут ниже, чем в указанном договоре водоотведения (едином договоре холодного водоснабжения и водоотведения), то нормативы состава сточных вод устанавливаются для абонента в размере, предусмотренном в указанном договоре водоотведения (едином договоре холодного водоснабжения и водоотведения)</w:t>
      </w:r>
      <w:r w:rsidR="0049694A" w:rsidRPr="0049694A">
        <w:rPr>
          <w:rFonts w:ascii="Times New Roman" w:hAnsi="Times New Roman" w:cs="Times New Roman"/>
          <w:sz w:val="28"/>
          <w:szCs w:val="28"/>
        </w:rPr>
        <w:t>то нормативы состава сточных вод устанавливаются для абонента в размере, предусмотренном в указанном договоре водоотведения (едином договоре холодного водоснабжения и водоотведения).</w:t>
      </w:r>
    </w:p>
    <w:p w:rsidR="00D72201" w:rsidRDefault="00D72201" w:rsidP="00665CA2">
      <w:pPr>
        <w:spacing w:after="0"/>
        <w:jc w:val="right"/>
        <w:rPr>
          <w:rFonts w:ascii="Times New Roman" w:hAnsi="Times New Roman" w:cs="Times New Roman"/>
          <w:sz w:val="24"/>
          <w:szCs w:val="24"/>
        </w:rPr>
      </w:pPr>
    </w:p>
    <w:p w:rsidR="00D72201" w:rsidRDefault="00D72201" w:rsidP="00665CA2">
      <w:pPr>
        <w:spacing w:after="0"/>
        <w:jc w:val="right"/>
        <w:rPr>
          <w:rFonts w:ascii="Times New Roman" w:hAnsi="Times New Roman" w:cs="Times New Roman"/>
          <w:sz w:val="24"/>
          <w:szCs w:val="24"/>
        </w:rPr>
      </w:pPr>
    </w:p>
    <w:p w:rsidR="00D72201" w:rsidRDefault="00D72201" w:rsidP="00665CA2">
      <w:pPr>
        <w:spacing w:after="0"/>
        <w:jc w:val="right"/>
        <w:rPr>
          <w:rFonts w:ascii="Times New Roman" w:hAnsi="Times New Roman" w:cs="Times New Roman"/>
          <w:sz w:val="24"/>
          <w:szCs w:val="24"/>
        </w:rPr>
      </w:pPr>
    </w:p>
    <w:p w:rsidR="00D72201" w:rsidRDefault="00D72201" w:rsidP="00665CA2">
      <w:pPr>
        <w:spacing w:after="0"/>
        <w:jc w:val="right"/>
        <w:rPr>
          <w:rFonts w:ascii="Times New Roman" w:hAnsi="Times New Roman" w:cs="Times New Roman"/>
          <w:sz w:val="24"/>
          <w:szCs w:val="24"/>
        </w:rPr>
      </w:pPr>
    </w:p>
    <w:p w:rsidR="00D72201" w:rsidRDefault="00D72201" w:rsidP="00665CA2">
      <w:pPr>
        <w:spacing w:after="0"/>
        <w:jc w:val="right"/>
        <w:rPr>
          <w:rFonts w:ascii="Times New Roman" w:hAnsi="Times New Roman" w:cs="Times New Roman"/>
          <w:sz w:val="24"/>
          <w:szCs w:val="24"/>
        </w:rPr>
      </w:pPr>
    </w:p>
    <w:p w:rsidR="00D72201" w:rsidRDefault="00D72201" w:rsidP="00665CA2">
      <w:pPr>
        <w:spacing w:after="0"/>
        <w:jc w:val="right"/>
        <w:rPr>
          <w:rFonts w:ascii="Times New Roman" w:hAnsi="Times New Roman" w:cs="Times New Roman"/>
          <w:sz w:val="24"/>
          <w:szCs w:val="24"/>
        </w:rPr>
      </w:pPr>
    </w:p>
    <w:p w:rsidR="00D72201" w:rsidRDefault="00D72201" w:rsidP="00665CA2">
      <w:pPr>
        <w:spacing w:after="0"/>
        <w:jc w:val="right"/>
        <w:rPr>
          <w:rFonts w:ascii="Times New Roman" w:hAnsi="Times New Roman" w:cs="Times New Roman"/>
          <w:sz w:val="24"/>
          <w:szCs w:val="24"/>
        </w:rPr>
      </w:pPr>
    </w:p>
    <w:p w:rsidR="00D72201" w:rsidRDefault="00D72201" w:rsidP="00665CA2">
      <w:pPr>
        <w:spacing w:after="0"/>
        <w:jc w:val="right"/>
        <w:rPr>
          <w:rFonts w:ascii="Times New Roman" w:hAnsi="Times New Roman" w:cs="Times New Roman"/>
          <w:sz w:val="24"/>
          <w:szCs w:val="24"/>
        </w:rPr>
      </w:pPr>
    </w:p>
    <w:p w:rsidR="00D72201" w:rsidRDefault="00D72201" w:rsidP="00665CA2">
      <w:pPr>
        <w:spacing w:after="0"/>
        <w:jc w:val="right"/>
        <w:rPr>
          <w:rFonts w:ascii="Times New Roman" w:hAnsi="Times New Roman" w:cs="Times New Roman"/>
          <w:sz w:val="24"/>
          <w:szCs w:val="24"/>
        </w:rPr>
      </w:pPr>
    </w:p>
    <w:p w:rsidR="00D72201" w:rsidRDefault="00D72201" w:rsidP="00665CA2">
      <w:pPr>
        <w:spacing w:after="0"/>
        <w:jc w:val="right"/>
        <w:rPr>
          <w:rFonts w:ascii="Times New Roman" w:hAnsi="Times New Roman" w:cs="Times New Roman"/>
          <w:sz w:val="24"/>
          <w:szCs w:val="24"/>
        </w:rPr>
      </w:pPr>
    </w:p>
    <w:p w:rsidR="00D72201" w:rsidRDefault="00D72201" w:rsidP="00665CA2">
      <w:pPr>
        <w:spacing w:after="0"/>
        <w:jc w:val="right"/>
        <w:rPr>
          <w:rFonts w:ascii="Times New Roman" w:hAnsi="Times New Roman" w:cs="Times New Roman"/>
          <w:sz w:val="24"/>
          <w:szCs w:val="24"/>
        </w:rPr>
      </w:pPr>
    </w:p>
    <w:p w:rsidR="00D72201" w:rsidRDefault="00D72201" w:rsidP="00665CA2">
      <w:pPr>
        <w:spacing w:after="0"/>
        <w:jc w:val="right"/>
        <w:rPr>
          <w:rFonts w:ascii="Times New Roman" w:hAnsi="Times New Roman" w:cs="Times New Roman"/>
          <w:sz w:val="24"/>
          <w:szCs w:val="24"/>
        </w:rPr>
      </w:pPr>
    </w:p>
    <w:p w:rsidR="00D72201" w:rsidRDefault="00D72201" w:rsidP="00665CA2">
      <w:pPr>
        <w:spacing w:after="0"/>
        <w:jc w:val="right"/>
        <w:rPr>
          <w:rFonts w:ascii="Times New Roman" w:hAnsi="Times New Roman" w:cs="Times New Roman"/>
          <w:sz w:val="24"/>
          <w:szCs w:val="24"/>
        </w:rPr>
      </w:pPr>
    </w:p>
    <w:p w:rsidR="00D72201" w:rsidRDefault="00D72201" w:rsidP="00665CA2">
      <w:pPr>
        <w:spacing w:after="0"/>
        <w:jc w:val="right"/>
        <w:rPr>
          <w:rFonts w:ascii="Times New Roman" w:hAnsi="Times New Roman" w:cs="Times New Roman"/>
          <w:sz w:val="24"/>
          <w:szCs w:val="24"/>
        </w:rPr>
      </w:pPr>
    </w:p>
    <w:p w:rsidR="00344F6C" w:rsidRDefault="00344F6C" w:rsidP="00665CA2">
      <w:pPr>
        <w:spacing w:after="0"/>
        <w:jc w:val="right"/>
        <w:rPr>
          <w:rFonts w:ascii="Times New Roman" w:hAnsi="Times New Roman" w:cs="Times New Roman"/>
          <w:sz w:val="24"/>
          <w:szCs w:val="24"/>
        </w:rPr>
      </w:pPr>
    </w:p>
    <w:p w:rsidR="00D72201" w:rsidRDefault="00D72201" w:rsidP="00665CA2">
      <w:pPr>
        <w:spacing w:after="0"/>
        <w:jc w:val="right"/>
        <w:rPr>
          <w:rFonts w:ascii="Times New Roman" w:hAnsi="Times New Roman" w:cs="Times New Roman"/>
          <w:sz w:val="24"/>
          <w:szCs w:val="24"/>
        </w:rPr>
      </w:pPr>
    </w:p>
    <w:p w:rsidR="00AF1452" w:rsidRDefault="00AF1452" w:rsidP="00665CA2">
      <w:pPr>
        <w:spacing w:after="0"/>
        <w:jc w:val="right"/>
        <w:rPr>
          <w:rFonts w:ascii="Times New Roman" w:hAnsi="Times New Roman" w:cs="Times New Roman"/>
          <w:sz w:val="24"/>
          <w:szCs w:val="24"/>
        </w:rPr>
      </w:pPr>
    </w:p>
    <w:p w:rsidR="00AF1452" w:rsidRDefault="00AF1452" w:rsidP="00665CA2">
      <w:pPr>
        <w:spacing w:after="0"/>
        <w:jc w:val="right"/>
        <w:rPr>
          <w:rFonts w:ascii="Times New Roman" w:hAnsi="Times New Roman" w:cs="Times New Roman"/>
          <w:sz w:val="24"/>
          <w:szCs w:val="24"/>
        </w:rPr>
      </w:pPr>
    </w:p>
    <w:p w:rsidR="00AF1452" w:rsidRDefault="00AF1452" w:rsidP="00665CA2">
      <w:pPr>
        <w:spacing w:after="0"/>
        <w:jc w:val="right"/>
        <w:rPr>
          <w:rFonts w:ascii="Times New Roman" w:hAnsi="Times New Roman" w:cs="Times New Roman"/>
          <w:sz w:val="24"/>
          <w:szCs w:val="24"/>
        </w:rPr>
      </w:pPr>
    </w:p>
    <w:p w:rsidR="00AF1452" w:rsidRDefault="00AF1452" w:rsidP="00665CA2">
      <w:pPr>
        <w:spacing w:after="0"/>
        <w:jc w:val="right"/>
        <w:rPr>
          <w:rFonts w:ascii="Times New Roman" w:hAnsi="Times New Roman" w:cs="Times New Roman"/>
          <w:sz w:val="24"/>
          <w:szCs w:val="24"/>
        </w:rPr>
      </w:pPr>
    </w:p>
    <w:p w:rsidR="00D72201" w:rsidRDefault="00D72201" w:rsidP="00544F44">
      <w:pPr>
        <w:spacing w:after="0"/>
        <w:rPr>
          <w:rFonts w:ascii="Times New Roman" w:hAnsi="Times New Roman" w:cs="Times New Roman"/>
          <w:sz w:val="24"/>
          <w:szCs w:val="24"/>
        </w:rPr>
      </w:pPr>
    </w:p>
    <w:p w:rsidR="00DB3EA2" w:rsidRDefault="00DB3EA2" w:rsidP="00544F44">
      <w:pPr>
        <w:spacing w:after="0"/>
        <w:rPr>
          <w:rFonts w:ascii="Times New Roman" w:hAnsi="Times New Roman" w:cs="Times New Roman"/>
          <w:sz w:val="24"/>
          <w:szCs w:val="24"/>
        </w:rPr>
      </w:pPr>
    </w:p>
    <w:p w:rsidR="00544F44" w:rsidRDefault="00544F44" w:rsidP="00544F44">
      <w:pPr>
        <w:spacing w:after="0"/>
        <w:rPr>
          <w:rFonts w:ascii="Times New Roman" w:hAnsi="Times New Roman" w:cs="Times New Roman"/>
          <w:sz w:val="24"/>
          <w:szCs w:val="24"/>
        </w:rPr>
      </w:pPr>
    </w:p>
    <w:p w:rsidR="003C3CB5" w:rsidRPr="003E5585" w:rsidRDefault="003C3CB5" w:rsidP="00DB3EA2">
      <w:pPr>
        <w:spacing w:after="0"/>
        <w:ind w:left="2694"/>
        <w:jc w:val="center"/>
        <w:rPr>
          <w:rFonts w:ascii="Times New Roman" w:hAnsi="Times New Roman" w:cs="Times New Roman"/>
          <w:sz w:val="24"/>
          <w:szCs w:val="24"/>
          <w:vertAlign w:val="superscript"/>
        </w:rPr>
      </w:pPr>
      <w:bookmarkStart w:id="2" w:name="_Hlk531702030"/>
      <w:r w:rsidRPr="003E5585">
        <w:rPr>
          <w:rFonts w:ascii="Times New Roman" w:hAnsi="Times New Roman" w:cs="Times New Roman"/>
          <w:sz w:val="24"/>
          <w:szCs w:val="24"/>
        </w:rPr>
        <w:lastRenderedPageBreak/>
        <w:t xml:space="preserve">Приложение </w:t>
      </w:r>
      <w:r w:rsidR="00665CA2" w:rsidRPr="003E5585">
        <w:rPr>
          <w:rFonts w:ascii="Times New Roman" w:hAnsi="Times New Roman" w:cs="Times New Roman"/>
          <w:sz w:val="24"/>
          <w:szCs w:val="24"/>
        </w:rPr>
        <w:t>1</w:t>
      </w:r>
    </w:p>
    <w:p w:rsidR="00D72201" w:rsidRDefault="00D72201" w:rsidP="00DB3EA2">
      <w:pPr>
        <w:spacing w:after="0"/>
        <w:ind w:left="2694"/>
        <w:jc w:val="center"/>
        <w:rPr>
          <w:rFonts w:ascii="Times New Roman" w:hAnsi="Times New Roman" w:cs="Times New Roman"/>
          <w:sz w:val="24"/>
          <w:szCs w:val="24"/>
        </w:rPr>
      </w:pPr>
      <w:r>
        <w:rPr>
          <w:rFonts w:ascii="Times New Roman" w:hAnsi="Times New Roman" w:cs="Times New Roman"/>
          <w:sz w:val="24"/>
          <w:szCs w:val="24"/>
        </w:rPr>
        <w:t>к п</w:t>
      </w:r>
      <w:r w:rsidRPr="00D72201">
        <w:rPr>
          <w:rFonts w:ascii="Times New Roman" w:hAnsi="Times New Roman" w:cs="Times New Roman"/>
          <w:sz w:val="24"/>
          <w:szCs w:val="24"/>
        </w:rPr>
        <w:t>оряд</w:t>
      </w:r>
      <w:r>
        <w:rPr>
          <w:rFonts w:ascii="Times New Roman" w:hAnsi="Times New Roman" w:cs="Times New Roman"/>
          <w:sz w:val="24"/>
          <w:szCs w:val="24"/>
        </w:rPr>
        <w:t>ку</w:t>
      </w:r>
      <w:r w:rsidRPr="00D72201">
        <w:rPr>
          <w:rFonts w:ascii="Times New Roman" w:hAnsi="Times New Roman" w:cs="Times New Roman"/>
          <w:sz w:val="24"/>
          <w:szCs w:val="24"/>
        </w:rPr>
        <w:t xml:space="preserve"> установления нормативов состава сточных вод,</w:t>
      </w:r>
    </w:p>
    <w:p w:rsidR="00D72201" w:rsidRDefault="00D72201" w:rsidP="00DB3EA2">
      <w:pPr>
        <w:spacing w:after="0"/>
        <w:ind w:left="2694"/>
        <w:jc w:val="center"/>
        <w:rPr>
          <w:rFonts w:ascii="Times New Roman" w:hAnsi="Times New Roman" w:cs="Times New Roman"/>
          <w:sz w:val="24"/>
          <w:szCs w:val="24"/>
        </w:rPr>
      </w:pPr>
      <w:r w:rsidRPr="00D72201">
        <w:rPr>
          <w:rFonts w:ascii="Times New Roman" w:hAnsi="Times New Roman" w:cs="Times New Roman"/>
          <w:sz w:val="24"/>
          <w:szCs w:val="24"/>
        </w:rPr>
        <w:t>в том числе поряд</w:t>
      </w:r>
      <w:r>
        <w:rPr>
          <w:rFonts w:ascii="Times New Roman" w:hAnsi="Times New Roman" w:cs="Times New Roman"/>
          <w:sz w:val="24"/>
          <w:szCs w:val="24"/>
        </w:rPr>
        <w:t>ку</w:t>
      </w:r>
      <w:r w:rsidRPr="00D72201">
        <w:rPr>
          <w:rFonts w:ascii="Times New Roman" w:hAnsi="Times New Roman" w:cs="Times New Roman"/>
          <w:sz w:val="24"/>
          <w:szCs w:val="24"/>
        </w:rPr>
        <w:t xml:space="preserve"> расчета показателей эффективности</w:t>
      </w:r>
    </w:p>
    <w:p w:rsidR="00D72201" w:rsidRDefault="00D72201" w:rsidP="00DB3EA2">
      <w:pPr>
        <w:spacing w:after="0"/>
        <w:ind w:left="2694"/>
        <w:jc w:val="center"/>
        <w:rPr>
          <w:rFonts w:ascii="Times New Roman" w:hAnsi="Times New Roman" w:cs="Times New Roman"/>
          <w:sz w:val="24"/>
          <w:szCs w:val="24"/>
        </w:rPr>
      </w:pPr>
      <w:r w:rsidRPr="00D72201">
        <w:rPr>
          <w:rFonts w:ascii="Times New Roman" w:hAnsi="Times New Roman" w:cs="Times New Roman"/>
          <w:sz w:val="24"/>
          <w:szCs w:val="24"/>
        </w:rPr>
        <w:t>удаления загрязняющих веществ очистными сооружениями</w:t>
      </w:r>
    </w:p>
    <w:p w:rsidR="00D72201" w:rsidRDefault="00D72201" w:rsidP="00DB3EA2">
      <w:pPr>
        <w:spacing w:after="0"/>
        <w:ind w:left="2694"/>
        <w:jc w:val="center"/>
        <w:rPr>
          <w:rFonts w:ascii="Times New Roman" w:hAnsi="Times New Roman" w:cs="Times New Roman"/>
          <w:sz w:val="24"/>
          <w:szCs w:val="24"/>
        </w:rPr>
      </w:pPr>
      <w:r w:rsidRPr="00D72201">
        <w:rPr>
          <w:rFonts w:ascii="Times New Roman" w:hAnsi="Times New Roman" w:cs="Times New Roman"/>
          <w:sz w:val="24"/>
          <w:szCs w:val="24"/>
        </w:rPr>
        <w:t>организаций, осуществляющих водоотведение, и особенности</w:t>
      </w:r>
    </w:p>
    <w:p w:rsidR="00D72201" w:rsidRDefault="00D72201" w:rsidP="00DB3EA2">
      <w:pPr>
        <w:spacing w:after="0"/>
        <w:ind w:left="2694"/>
        <w:jc w:val="center"/>
        <w:rPr>
          <w:rFonts w:ascii="Times New Roman" w:hAnsi="Times New Roman" w:cs="Times New Roman"/>
          <w:sz w:val="24"/>
          <w:szCs w:val="24"/>
        </w:rPr>
      </w:pPr>
      <w:r w:rsidRPr="00D72201">
        <w:rPr>
          <w:rFonts w:ascii="Times New Roman" w:hAnsi="Times New Roman" w:cs="Times New Roman"/>
          <w:sz w:val="24"/>
          <w:szCs w:val="24"/>
        </w:rPr>
        <w:t>установления нормативов состава сточных вод в отношении</w:t>
      </w:r>
    </w:p>
    <w:p w:rsidR="00665CA2" w:rsidRDefault="00D72201" w:rsidP="00DB3EA2">
      <w:pPr>
        <w:spacing w:after="0"/>
        <w:ind w:left="2694"/>
        <w:jc w:val="center"/>
        <w:rPr>
          <w:rFonts w:ascii="Times New Roman" w:hAnsi="Times New Roman" w:cs="Times New Roman"/>
          <w:sz w:val="24"/>
          <w:szCs w:val="24"/>
        </w:rPr>
      </w:pPr>
      <w:r w:rsidRPr="00D72201">
        <w:rPr>
          <w:rFonts w:ascii="Times New Roman" w:hAnsi="Times New Roman" w:cs="Times New Roman"/>
          <w:sz w:val="24"/>
          <w:szCs w:val="24"/>
        </w:rPr>
        <w:t>технологически нормируемых веществ</w:t>
      </w:r>
      <w:r>
        <w:rPr>
          <w:rFonts w:ascii="Times New Roman" w:hAnsi="Times New Roman" w:cs="Times New Roman"/>
          <w:sz w:val="24"/>
          <w:szCs w:val="24"/>
        </w:rPr>
        <w:t>.</w:t>
      </w:r>
    </w:p>
    <w:bookmarkEnd w:id="2"/>
    <w:p w:rsidR="00D72201" w:rsidRPr="003E5585" w:rsidRDefault="00D72201" w:rsidP="00665CA2">
      <w:pPr>
        <w:spacing w:after="0"/>
        <w:jc w:val="right"/>
        <w:rPr>
          <w:rFonts w:ascii="Times New Roman" w:hAnsi="Times New Roman" w:cs="Times New Roman"/>
          <w:sz w:val="24"/>
          <w:szCs w:val="24"/>
        </w:rPr>
      </w:pPr>
    </w:p>
    <w:tbl>
      <w:tblPr>
        <w:tblW w:w="9918" w:type="dxa"/>
        <w:tblInd w:w="-714" w:type="dxa"/>
        <w:tblLook w:val="04A0"/>
      </w:tblPr>
      <w:tblGrid>
        <w:gridCol w:w="504"/>
        <w:gridCol w:w="3673"/>
        <w:gridCol w:w="1395"/>
        <w:gridCol w:w="1943"/>
        <w:gridCol w:w="1173"/>
        <w:gridCol w:w="1597"/>
      </w:tblGrid>
      <w:tr w:rsidR="003C3CB5" w:rsidRPr="00544F44" w:rsidTr="003C3CB5">
        <w:trPr>
          <w:trHeight w:val="1380"/>
          <w:tblHead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 п/п</w:t>
            </w: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Показатель (загрязняющее вещество)</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 xml:space="preserve">Пункт по </w:t>
            </w:r>
            <w:r w:rsidRPr="00544F44">
              <w:rPr>
                <w:rFonts w:ascii="Times New Roman" w:hAnsi="Times New Roman" w:cs="Times New Roman"/>
                <w:sz w:val="28"/>
                <w:szCs w:val="28"/>
              </w:rPr>
              <w:br/>
              <w:t xml:space="preserve">приложению № </w:t>
            </w:r>
            <w:r w:rsidR="006A7933" w:rsidRPr="00544F44">
              <w:rPr>
                <w:rFonts w:ascii="Times New Roman" w:hAnsi="Times New Roman" w:cs="Times New Roman"/>
                <w:sz w:val="28"/>
                <w:szCs w:val="28"/>
              </w:rPr>
              <w:t>1</w:t>
            </w:r>
            <w:r w:rsidRPr="00544F44">
              <w:rPr>
                <w:rFonts w:ascii="Times New Roman" w:hAnsi="Times New Roman" w:cs="Times New Roman"/>
                <w:sz w:val="28"/>
                <w:szCs w:val="28"/>
              </w:rPr>
              <w:t xml:space="preserve"> к настоящим Правилам </w:t>
            </w:r>
            <w:r w:rsidRPr="00544F44">
              <w:rPr>
                <w:rFonts w:ascii="Times New Roman" w:hAnsi="Times New Roman" w:cs="Times New Roman"/>
                <w:sz w:val="28"/>
                <w:szCs w:val="28"/>
              </w:rPr>
              <w:br/>
            </w: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 xml:space="preserve">Принадлежность к группам, указанным в пунктах 1 и   № 4 к настоящим Правилам </w:t>
            </w:r>
            <w:r w:rsidRPr="00544F44">
              <w:rPr>
                <w:rFonts w:ascii="Times New Roman" w:hAnsi="Times New Roman" w:cs="Times New Roman"/>
                <w:sz w:val="28"/>
                <w:szCs w:val="28"/>
              </w:rPr>
              <w:br/>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Единица измерения</w:t>
            </w:r>
          </w:p>
        </w:tc>
        <w:tc>
          <w:tcPr>
            <w:tcW w:w="2026" w:type="dxa"/>
            <w:tcBorders>
              <w:top w:val="single" w:sz="4" w:space="0" w:color="auto"/>
              <w:left w:val="single" w:sz="4" w:space="0" w:color="auto"/>
              <w:bottom w:val="single" w:sz="4" w:space="0" w:color="auto"/>
              <w:right w:val="single" w:sz="4" w:space="0" w:color="auto"/>
            </w:tcBorders>
            <w:vAlign w:val="center"/>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Значение показателя, при превышении которого концентрация загрязняющего вещества в сточных водах является запрещенной</w:t>
            </w:r>
          </w:p>
        </w:tc>
      </w:tr>
      <w:tr w:rsidR="003C3CB5" w:rsidRPr="00544F44" w:rsidTr="003C3CB5">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1</w:t>
            </w:r>
          </w:p>
        </w:tc>
        <w:tc>
          <w:tcPr>
            <w:tcW w:w="2360"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1,1,2,2-Тетрахлорэтан</w:t>
            </w:r>
          </w:p>
        </w:tc>
        <w:tc>
          <w:tcPr>
            <w:tcW w:w="1542"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4</w:t>
            </w:r>
          </w:p>
        </w:tc>
        <w:tc>
          <w:tcPr>
            <w:tcW w:w="2158"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Хлорорганические вещества</w:t>
            </w:r>
          </w:p>
        </w:tc>
        <w:tc>
          <w:tcPr>
            <w:tcW w:w="1292"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мг/л</w:t>
            </w:r>
          </w:p>
        </w:tc>
        <w:tc>
          <w:tcPr>
            <w:tcW w:w="2026" w:type="dxa"/>
            <w:tcBorders>
              <w:top w:val="single" w:sz="4" w:space="0" w:color="auto"/>
              <w:left w:val="nil"/>
              <w:bottom w:val="single" w:sz="4" w:space="0" w:color="auto"/>
              <w:right w:val="single" w:sz="4" w:space="0" w:color="auto"/>
            </w:tcBorders>
            <w:vAlign w:val="center"/>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0,2</w:t>
            </w:r>
          </w:p>
        </w:tc>
      </w:tr>
      <w:tr w:rsidR="003C3CB5" w:rsidRPr="00544F44" w:rsidTr="003C3CB5">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2</w:t>
            </w:r>
          </w:p>
        </w:tc>
        <w:tc>
          <w:tcPr>
            <w:tcW w:w="2360"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1,1,2,2-Тетрахлорэтен (</w:t>
            </w:r>
            <w:proofErr w:type="spellStart"/>
            <w:r w:rsidRPr="00544F44">
              <w:rPr>
                <w:rFonts w:ascii="Times New Roman" w:hAnsi="Times New Roman" w:cs="Times New Roman"/>
                <w:sz w:val="28"/>
                <w:szCs w:val="28"/>
              </w:rPr>
              <w:t>тетрахлорэтен</w:t>
            </w:r>
            <w:proofErr w:type="spellEnd"/>
            <w:r w:rsidRPr="00544F44">
              <w:rPr>
                <w:rFonts w:ascii="Times New Roman" w:hAnsi="Times New Roman" w:cs="Times New Roman"/>
                <w:sz w:val="28"/>
                <w:szCs w:val="28"/>
              </w:rPr>
              <w:t xml:space="preserve">, </w:t>
            </w:r>
            <w:proofErr w:type="spellStart"/>
            <w:r w:rsidRPr="00544F44">
              <w:rPr>
                <w:rFonts w:ascii="Times New Roman" w:hAnsi="Times New Roman" w:cs="Times New Roman"/>
                <w:sz w:val="28"/>
                <w:szCs w:val="28"/>
              </w:rPr>
              <w:t>тетрахлорэтилен</w:t>
            </w:r>
            <w:proofErr w:type="spellEnd"/>
            <w:r w:rsidRPr="00544F44">
              <w:rPr>
                <w:rFonts w:ascii="Times New Roman" w:hAnsi="Times New Roman" w:cs="Times New Roman"/>
                <w:sz w:val="28"/>
                <w:szCs w:val="28"/>
              </w:rPr>
              <w:t xml:space="preserve">, </w:t>
            </w:r>
            <w:proofErr w:type="spellStart"/>
            <w:r w:rsidRPr="00544F44">
              <w:rPr>
                <w:rFonts w:ascii="Times New Roman" w:hAnsi="Times New Roman" w:cs="Times New Roman"/>
                <w:sz w:val="28"/>
                <w:szCs w:val="28"/>
              </w:rPr>
              <w:t>перхлорэтилен</w:t>
            </w:r>
            <w:proofErr w:type="spellEnd"/>
            <w:r w:rsidRPr="00544F44">
              <w:rPr>
                <w:rFonts w:ascii="Times New Roman" w:hAnsi="Times New Roman" w:cs="Times New Roman"/>
                <w:sz w:val="28"/>
                <w:szCs w:val="28"/>
              </w:rPr>
              <w:t xml:space="preserve">) </w:t>
            </w:r>
          </w:p>
        </w:tc>
        <w:tc>
          <w:tcPr>
            <w:tcW w:w="1542"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4</w:t>
            </w:r>
          </w:p>
        </w:tc>
        <w:tc>
          <w:tcPr>
            <w:tcW w:w="2158"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Хлорорганические вещества</w:t>
            </w:r>
          </w:p>
        </w:tc>
        <w:tc>
          <w:tcPr>
            <w:tcW w:w="1292"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мг/л</w:t>
            </w:r>
          </w:p>
        </w:tc>
        <w:tc>
          <w:tcPr>
            <w:tcW w:w="2026" w:type="dxa"/>
            <w:tcBorders>
              <w:top w:val="nil"/>
              <w:left w:val="nil"/>
              <w:bottom w:val="single" w:sz="4" w:space="0" w:color="auto"/>
              <w:right w:val="single" w:sz="4" w:space="0" w:color="auto"/>
            </w:tcBorders>
            <w:vAlign w:val="center"/>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0,64</w:t>
            </w:r>
          </w:p>
        </w:tc>
      </w:tr>
      <w:tr w:rsidR="003C3CB5" w:rsidRPr="00544F44" w:rsidTr="003C3CB5">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3</w:t>
            </w:r>
          </w:p>
        </w:tc>
        <w:tc>
          <w:tcPr>
            <w:tcW w:w="2360"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1,1-Дихлорэтен (</w:t>
            </w:r>
            <w:proofErr w:type="spellStart"/>
            <w:r w:rsidRPr="00544F44">
              <w:rPr>
                <w:rFonts w:ascii="Times New Roman" w:hAnsi="Times New Roman" w:cs="Times New Roman"/>
                <w:sz w:val="28"/>
                <w:szCs w:val="28"/>
              </w:rPr>
              <w:t>Винилиденхлорид</w:t>
            </w:r>
            <w:proofErr w:type="spellEnd"/>
            <w:r w:rsidRPr="00544F44">
              <w:rPr>
                <w:rFonts w:ascii="Times New Roman" w:hAnsi="Times New Roman" w:cs="Times New Roman"/>
                <w:sz w:val="28"/>
                <w:szCs w:val="28"/>
              </w:rPr>
              <w:t>)</w:t>
            </w:r>
          </w:p>
        </w:tc>
        <w:tc>
          <w:tcPr>
            <w:tcW w:w="1542"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4</w:t>
            </w:r>
          </w:p>
        </w:tc>
        <w:tc>
          <w:tcPr>
            <w:tcW w:w="2158"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Хлорорганические вещества</w:t>
            </w:r>
          </w:p>
        </w:tc>
        <w:tc>
          <w:tcPr>
            <w:tcW w:w="1292"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мг/л</w:t>
            </w:r>
          </w:p>
        </w:tc>
        <w:tc>
          <w:tcPr>
            <w:tcW w:w="2026" w:type="dxa"/>
            <w:tcBorders>
              <w:top w:val="nil"/>
              <w:left w:val="nil"/>
              <w:bottom w:val="single" w:sz="4" w:space="0" w:color="auto"/>
              <w:right w:val="single" w:sz="4" w:space="0" w:color="auto"/>
            </w:tcBorders>
            <w:vAlign w:val="center"/>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0,4</w:t>
            </w:r>
          </w:p>
        </w:tc>
      </w:tr>
      <w:tr w:rsidR="003C3CB5" w:rsidRPr="00544F44" w:rsidTr="003C3CB5">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4</w:t>
            </w:r>
          </w:p>
        </w:tc>
        <w:tc>
          <w:tcPr>
            <w:tcW w:w="2360"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 xml:space="preserve">1,2-Дихлорпропан </w:t>
            </w:r>
          </w:p>
        </w:tc>
        <w:tc>
          <w:tcPr>
            <w:tcW w:w="1542"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4</w:t>
            </w:r>
          </w:p>
        </w:tc>
        <w:tc>
          <w:tcPr>
            <w:tcW w:w="2158"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Хлорорганические вещества</w:t>
            </w:r>
          </w:p>
        </w:tc>
        <w:tc>
          <w:tcPr>
            <w:tcW w:w="1292"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мг/л</w:t>
            </w:r>
          </w:p>
        </w:tc>
        <w:tc>
          <w:tcPr>
            <w:tcW w:w="2026" w:type="dxa"/>
            <w:tcBorders>
              <w:top w:val="nil"/>
              <w:left w:val="nil"/>
              <w:bottom w:val="single" w:sz="4" w:space="0" w:color="auto"/>
              <w:right w:val="single" w:sz="4" w:space="0" w:color="auto"/>
            </w:tcBorders>
            <w:vAlign w:val="center"/>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0,2</w:t>
            </w:r>
          </w:p>
        </w:tc>
      </w:tr>
      <w:tr w:rsidR="003C3CB5" w:rsidRPr="00544F44" w:rsidTr="003C3CB5">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5</w:t>
            </w:r>
          </w:p>
        </w:tc>
        <w:tc>
          <w:tcPr>
            <w:tcW w:w="2360"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 xml:space="preserve">1,2-Дихлорэтан </w:t>
            </w:r>
          </w:p>
        </w:tc>
        <w:tc>
          <w:tcPr>
            <w:tcW w:w="1542"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4</w:t>
            </w:r>
          </w:p>
        </w:tc>
        <w:tc>
          <w:tcPr>
            <w:tcW w:w="2158"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Хлорорганические вещества</w:t>
            </w:r>
          </w:p>
        </w:tc>
        <w:tc>
          <w:tcPr>
            <w:tcW w:w="1292"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мг/л</w:t>
            </w:r>
          </w:p>
        </w:tc>
        <w:tc>
          <w:tcPr>
            <w:tcW w:w="2026" w:type="dxa"/>
            <w:tcBorders>
              <w:top w:val="nil"/>
              <w:left w:val="nil"/>
              <w:bottom w:val="single" w:sz="4" w:space="0" w:color="auto"/>
              <w:right w:val="single" w:sz="4" w:space="0" w:color="auto"/>
            </w:tcBorders>
            <w:vAlign w:val="center"/>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0,4</w:t>
            </w:r>
          </w:p>
        </w:tc>
      </w:tr>
      <w:tr w:rsidR="003C3CB5" w:rsidRPr="00544F44" w:rsidTr="003C3CB5">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6</w:t>
            </w:r>
          </w:p>
        </w:tc>
        <w:tc>
          <w:tcPr>
            <w:tcW w:w="2360"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 xml:space="preserve">1,2-Дихлорэтен (сумма </w:t>
            </w:r>
            <w:proofErr w:type="spellStart"/>
            <w:r w:rsidRPr="00544F44">
              <w:rPr>
                <w:rFonts w:ascii="Times New Roman" w:hAnsi="Times New Roman" w:cs="Times New Roman"/>
                <w:sz w:val="28"/>
                <w:szCs w:val="28"/>
              </w:rPr>
              <w:t>ци</w:t>
            </w:r>
            <w:proofErr w:type="gramStart"/>
            <w:r w:rsidRPr="00544F44">
              <w:rPr>
                <w:rFonts w:ascii="Times New Roman" w:hAnsi="Times New Roman" w:cs="Times New Roman"/>
                <w:sz w:val="28"/>
                <w:szCs w:val="28"/>
              </w:rPr>
              <w:t>с</w:t>
            </w:r>
            <w:proofErr w:type="spellEnd"/>
            <w:r w:rsidRPr="00544F44">
              <w:rPr>
                <w:rFonts w:ascii="Times New Roman" w:hAnsi="Times New Roman" w:cs="Times New Roman"/>
                <w:sz w:val="28"/>
                <w:szCs w:val="28"/>
              </w:rPr>
              <w:t>-</w:t>
            </w:r>
            <w:proofErr w:type="gramEnd"/>
            <w:r w:rsidRPr="00544F44">
              <w:rPr>
                <w:rFonts w:ascii="Times New Roman" w:hAnsi="Times New Roman" w:cs="Times New Roman"/>
                <w:sz w:val="28"/>
                <w:szCs w:val="28"/>
              </w:rPr>
              <w:t xml:space="preserve"> и </w:t>
            </w:r>
            <w:proofErr w:type="spellStart"/>
            <w:r w:rsidRPr="00544F44">
              <w:rPr>
                <w:rFonts w:ascii="Times New Roman" w:hAnsi="Times New Roman" w:cs="Times New Roman"/>
                <w:sz w:val="28"/>
                <w:szCs w:val="28"/>
              </w:rPr>
              <w:t>транс-изомеров</w:t>
            </w:r>
            <w:proofErr w:type="spellEnd"/>
            <w:r w:rsidRPr="00544F44">
              <w:rPr>
                <w:rFonts w:ascii="Times New Roman" w:hAnsi="Times New Roman" w:cs="Times New Roman"/>
                <w:sz w:val="28"/>
                <w:szCs w:val="28"/>
              </w:rPr>
              <w:t xml:space="preserve">) </w:t>
            </w:r>
          </w:p>
        </w:tc>
        <w:tc>
          <w:tcPr>
            <w:tcW w:w="1542"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4</w:t>
            </w:r>
          </w:p>
        </w:tc>
        <w:tc>
          <w:tcPr>
            <w:tcW w:w="2158"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Хлорорганические вещества</w:t>
            </w:r>
          </w:p>
        </w:tc>
        <w:tc>
          <w:tcPr>
            <w:tcW w:w="1292"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мг/л</w:t>
            </w:r>
          </w:p>
        </w:tc>
        <w:tc>
          <w:tcPr>
            <w:tcW w:w="2026" w:type="dxa"/>
            <w:tcBorders>
              <w:top w:val="nil"/>
              <w:left w:val="nil"/>
              <w:bottom w:val="single" w:sz="4" w:space="0" w:color="auto"/>
              <w:right w:val="single" w:sz="4" w:space="0" w:color="auto"/>
            </w:tcBorders>
            <w:vAlign w:val="center"/>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0,2</w:t>
            </w:r>
          </w:p>
        </w:tc>
      </w:tr>
      <w:tr w:rsidR="003C3CB5" w:rsidRPr="00544F44" w:rsidTr="003C3CB5">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7</w:t>
            </w:r>
          </w:p>
        </w:tc>
        <w:tc>
          <w:tcPr>
            <w:tcW w:w="2360"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proofErr w:type="spellStart"/>
            <w:r w:rsidRPr="00544F44">
              <w:rPr>
                <w:rFonts w:ascii="Times New Roman" w:hAnsi="Times New Roman" w:cs="Times New Roman"/>
                <w:sz w:val="28"/>
                <w:szCs w:val="28"/>
              </w:rPr>
              <w:t>Дибромхлорметан</w:t>
            </w:r>
            <w:proofErr w:type="spellEnd"/>
          </w:p>
        </w:tc>
        <w:tc>
          <w:tcPr>
            <w:tcW w:w="1542"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4</w:t>
            </w:r>
          </w:p>
        </w:tc>
        <w:tc>
          <w:tcPr>
            <w:tcW w:w="2158"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Хлорорганические вещества</w:t>
            </w:r>
          </w:p>
        </w:tc>
        <w:tc>
          <w:tcPr>
            <w:tcW w:w="1292"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мг/л</w:t>
            </w:r>
          </w:p>
        </w:tc>
        <w:tc>
          <w:tcPr>
            <w:tcW w:w="2026" w:type="dxa"/>
            <w:tcBorders>
              <w:top w:val="nil"/>
              <w:left w:val="nil"/>
              <w:bottom w:val="single" w:sz="4" w:space="0" w:color="auto"/>
              <w:right w:val="single" w:sz="4" w:space="0" w:color="auto"/>
            </w:tcBorders>
            <w:vAlign w:val="center"/>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0,12</w:t>
            </w:r>
          </w:p>
        </w:tc>
      </w:tr>
      <w:tr w:rsidR="003C3CB5" w:rsidRPr="00544F44" w:rsidTr="003C3CB5">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8</w:t>
            </w:r>
          </w:p>
        </w:tc>
        <w:tc>
          <w:tcPr>
            <w:tcW w:w="2360"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proofErr w:type="spellStart"/>
            <w:r w:rsidRPr="00544F44">
              <w:rPr>
                <w:rFonts w:ascii="Times New Roman" w:hAnsi="Times New Roman" w:cs="Times New Roman"/>
                <w:sz w:val="28"/>
                <w:szCs w:val="28"/>
              </w:rPr>
              <w:t>Дихлорбромметан</w:t>
            </w:r>
            <w:proofErr w:type="spellEnd"/>
            <w:r w:rsidRPr="00544F44">
              <w:rPr>
                <w:rFonts w:ascii="Times New Roman" w:hAnsi="Times New Roman" w:cs="Times New Roman"/>
                <w:sz w:val="28"/>
                <w:szCs w:val="28"/>
              </w:rPr>
              <w:t>(</w:t>
            </w:r>
            <w:proofErr w:type="spellStart"/>
            <w:r w:rsidRPr="00544F44">
              <w:rPr>
                <w:rFonts w:ascii="Times New Roman" w:hAnsi="Times New Roman" w:cs="Times New Roman"/>
                <w:sz w:val="28"/>
                <w:szCs w:val="28"/>
              </w:rPr>
              <w:t>бромдихлорметан</w:t>
            </w:r>
            <w:proofErr w:type="spellEnd"/>
            <w:r w:rsidRPr="00544F44">
              <w:rPr>
                <w:rFonts w:ascii="Times New Roman" w:hAnsi="Times New Roman" w:cs="Times New Roman"/>
                <w:sz w:val="28"/>
                <w:szCs w:val="28"/>
              </w:rPr>
              <w:t xml:space="preserve">) </w:t>
            </w:r>
          </w:p>
        </w:tc>
        <w:tc>
          <w:tcPr>
            <w:tcW w:w="1542"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4</w:t>
            </w:r>
          </w:p>
        </w:tc>
        <w:tc>
          <w:tcPr>
            <w:tcW w:w="2158"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Хлорорганические вещества</w:t>
            </w:r>
          </w:p>
        </w:tc>
        <w:tc>
          <w:tcPr>
            <w:tcW w:w="1292"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мг/л</w:t>
            </w:r>
          </w:p>
        </w:tc>
        <w:tc>
          <w:tcPr>
            <w:tcW w:w="2026" w:type="dxa"/>
            <w:tcBorders>
              <w:top w:val="nil"/>
              <w:left w:val="nil"/>
              <w:bottom w:val="single" w:sz="4" w:space="0" w:color="auto"/>
              <w:right w:val="single" w:sz="4" w:space="0" w:color="auto"/>
            </w:tcBorders>
            <w:vAlign w:val="center"/>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0,12</w:t>
            </w:r>
          </w:p>
        </w:tc>
      </w:tr>
      <w:tr w:rsidR="003C3CB5" w:rsidRPr="00544F44" w:rsidTr="003C3CB5">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9</w:t>
            </w:r>
          </w:p>
        </w:tc>
        <w:tc>
          <w:tcPr>
            <w:tcW w:w="2360"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proofErr w:type="spellStart"/>
            <w:r w:rsidRPr="00544F44">
              <w:rPr>
                <w:rFonts w:ascii="Times New Roman" w:hAnsi="Times New Roman" w:cs="Times New Roman"/>
                <w:sz w:val="28"/>
                <w:szCs w:val="28"/>
              </w:rPr>
              <w:t>Дихлорметан</w:t>
            </w:r>
            <w:proofErr w:type="spellEnd"/>
            <w:r w:rsidRPr="00544F44">
              <w:rPr>
                <w:rFonts w:ascii="Times New Roman" w:hAnsi="Times New Roman" w:cs="Times New Roman"/>
                <w:sz w:val="28"/>
                <w:szCs w:val="28"/>
              </w:rPr>
              <w:t xml:space="preserve"> </w:t>
            </w:r>
            <w:r w:rsidRPr="00544F44">
              <w:rPr>
                <w:rFonts w:ascii="Times New Roman" w:hAnsi="Times New Roman" w:cs="Times New Roman"/>
                <w:sz w:val="28"/>
                <w:szCs w:val="28"/>
              </w:rPr>
              <w:lastRenderedPageBreak/>
              <w:t>(</w:t>
            </w:r>
            <w:proofErr w:type="spellStart"/>
            <w:r w:rsidRPr="00544F44">
              <w:rPr>
                <w:rFonts w:ascii="Times New Roman" w:hAnsi="Times New Roman" w:cs="Times New Roman"/>
                <w:sz w:val="28"/>
                <w:szCs w:val="28"/>
              </w:rPr>
              <w:t>метиленхлорид</w:t>
            </w:r>
            <w:proofErr w:type="spellEnd"/>
            <w:r w:rsidRPr="00544F44">
              <w:rPr>
                <w:rFonts w:ascii="Times New Roman" w:hAnsi="Times New Roman" w:cs="Times New Roman"/>
                <w:sz w:val="28"/>
                <w:szCs w:val="28"/>
              </w:rPr>
              <w:t>, хлористый метилен)</w:t>
            </w:r>
          </w:p>
        </w:tc>
        <w:tc>
          <w:tcPr>
            <w:tcW w:w="1542"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lastRenderedPageBreak/>
              <w:t>4</w:t>
            </w:r>
          </w:p>
        </w:tc>
        <w:tc>
          <w:tcPr>
            <w:tcW w:w="2158"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Хлорорганиче</w:t>
            </w:r>
            <w:r w:rsidRPr="00544F44">
              <w:rPr>
                <w:rFonts w:ascii="Times New Roman" w:hAnsi="Times New Roman" w:cs="Times New Roman"/>
                <w:sz w:val="28"/>
                <w:szCs w:val="28"/>
              </w:rPr>
              <w:lastRenderedPageBreak/>
              <w:t>ские вещества</w:t>
            </w:r>
          </w:p>
        </w:tc>
        <w:tc>
          <w:tcPr>
            <w:tcW w:w="1292"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lastRenderedPageBreak/>
              <w:t>мг/л</w:t>
            </w:r>
          </w:p>
        </w:tc>
        <w:tc>
          <w:tcPr>
            <w:tcW w:w="2026" w:type="dxa"/>
            <w:tcBorders>
              <w:top w:val="nil"/>
              <w:left w:val="nil"/>
              <w:bottom w:val="single" w:sz="4" w:space="0" w:color="auto"/>
              <w:right w:val="single" w:sz="4" w:space="0" w:color="auto"/>
            </w:tcBorders>
            <w:vAlign w:val="center"/>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37,6</w:t>
            </w:r>
          </w:p>
        </w:tc>
      </w:tr>
      <w:tr w:rsidR="003C3CB5" w:rsidRPr="00544F44" w:rsidTr="003C3CB5">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lastRenderedPageBreak/>
              <w:t>10</w:t>
            </w:r>
          </w:p>
        </w:tc>
        <w:tc>
          <w:tcPr>
            <w:tcW w:w="2360"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proofErr w:type="spellStart"/>
            <w:r w:rsidRPr="00544F44">
              <w:rPr>
                <w:rFonts w:ascii="Times New Roman" w:hAnsi="Times New Roman" w:cs="Times New Roman"/>
                <w:sz w:val="28"/>
                <w:szCs w:val="28"/>
              </w:rPr>
              <w:t>Тетрахлорметан</w:t>
            </w:r>
            <w:proofErr w:type="spellEnd"/>
          </w:p>
        </w:tc>
        <w:tc>
          <w:tcPr>
            <w:tcW w:w="1542"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4</w:t>
            </w:r>
          </w:p>
        </w:tc>
        <w:tc>
          <w:tcPr>
            <w:tcW w:w="2158"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Хлорорганические вещества</w:t>
            </w:r>
          </w:p>
        </w:tc>
        <w:tc>
          <w:tcPr>
            <w:tcW w:w="1292"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мг/л</w:t>
            </w:r>
          </w:p>
        </w:tc>
        <w:tc>
          <w:tcPr>
            <w:tcW w:w="2026" w:type="dxa"/>
            <w:tcBorders>
              <w:top w:val="nil"/>
              <w:left w:val="nil"/>
              <w:bottom w:val="single" w:sz="4" w:space="0" w:color="auto"/>
              <w:right w:val="single" w:sz="4" w:space="0" w:color="auto"/>
            </w:tcBorders>
            <w:vAlign w:val="center"/>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0,004</w:t>
            </w:r>
          </w:p>
        </w:tc>
      </w:tr>
      <w:tr w:rsidR="003C3CB5" w:rsidRPr="00544F44" w:rsidTr="003C3CB5">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11</w:t>
            </w:r>
          </w:p>
        </w:tc>
        <w:tc>
          <w:tcPr>
            <w:tcW w:w="2360"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proofErr w:type="spellStart"/>
            <w:r w:rsidRPr="00544F44">
              <w:rPr>
                <w:rFonts w:ascii="Times New Roman" w:hAnsi="Times New Roman" w:cs="Times New Roman"/>
                <w:sz w:val="28"/>
                <w:szCs w:val="28"/>
              </w:rPr>
              <w:t>Трибромметан</w:t>
            </w:r>
            <w:proofErr w:type="spellEnd"/>
            <w:r w:rsidRPr="00544F44">
              <w:rPr>
                <w:rFonts w:ascii="Times New Roman" w:hAnsi="Times New Roman" w:cs="Times New Roman"/>
                <w:sz w:val="28"/>
                <w:szCs w:val="28"/>
              </w:rPr>
              <w:t xml:space="preserve"> (</w:t>
            </w:r>
            <w:proofErr w:type="spellStart"/>
            <w:r w:rsidRPr="00544F44">
              <w:rPr>
                <w:rFonts w:ascii="Times New Roman" w:hAnsi="Times New Roman" w:cs="Times New Roman"/>
                <w:sz w:val="28"/>
                <w:szCs w:val="28"/>
              </w:rPr>
              <w:t>бромоформ</w:t>
            </w:r>
            <w:proofErr w:type="spellEnd"/>
            <w:r w:rsidRPr="00544F44">
              <w:rPr>
                <w:rFonts w:ascii="Times New Roman" w:hAnsi="Times New Roman" w:cs="Times New Roman"/>
                <w:sz w:val="28"/>
                <w:szCs w:val="28"/>
              </w:rPr>
              <w:t>)</w:t>
            </w:r>
          </w:p>
        </w:tc>
        <w:tc>
          <w:tcPr>
            <w:tcW w:w="1542"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4</w:t>
            </w:r>
          </w:p>
        </w:tc>
        <w:tc>
          <w:tcPr>
            <w:tcW w:w="2158"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Хлорорганические вещества</w:t>
            </w:r>
          </w:p>
        </w:tc>
        <w:tc>
          <w:tcPr>
            <w:tcW w:w="1292"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мг/л</w:t>
            </w:r>
          </w:p>
        </w:tc>
        <w:tc>
          <w:tcPr>
            <w:tcW w:w="2026" w:type="dxa"/>
            <w:tcBorders>
              <w:top w:val="nil"/>
              <w:left w:val="nil"/>
              <w:bottom w:val="single" w:sz="4" w:space="0" w:color="auto"/>
              <w:right w:val="single" w:sz="4" w:space="0" w:color="auto"/>
            </w:tcBorders>
            <w:vAlign w:val="center"/>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0,004</w:t>
            </w:r>
          </w:p>
        </w:tc>
      </w:tr>
      <w:tr w:rsidR="003C3CB5" w:rsidRPr="00544F44" w:rsidTr="003C3CB5">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12</w:t>
            </w:r>
          </w:p>
        </w:tc>
        <w:tc>
          <w:tcPr>
            <w:tcW w:w="2360"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proofErr w:type="spellStart"/>
            <w:r w:rsidRPr="00544F44">
              <w:rPr>
                <w:rFonts w:ascii="Times New Roman" w:hAnsi="Times New Roman" w:cs="Times New Roman"/>
                <w:sz w:val="28"/>
                <w:szCs w:val="28"/>
              </w:rPr>
              <w:t>Трихлорметан</w:t>
            </w:r>
            <w:proofErr w:type="spellEnd"/>
            <w:r w:rsidRPr="00544F44">
              <w:rPr>
                <w:rFonts w:ascii="Times New Roman" w:hAnsi="Times New Roman" w:cs="Times New Roman"/>
                <w:sz w:val="28"/>
                <w:szCs w:val="28"/>
              </w:rPr>
              <w:t xml:space="preserve"> (хлороформ) </w:t>
            </w:r>
          </w:p>
        </w:tc>
        <w:tc>
          <w:tcPr>
            <w:tcW w:w="1542"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4</w:t>
            </w:r>
          </w:p>
        </w:tc>
        <w:tc>
          <w:tcPr>
            <w:tcW w:w="2158"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Хлорорганические вещества</w:t>
            </w:r>
          </w:p>
        </w:tc>
        <w:tc>
          <w:tcPr>
            <w:tcW w:w="1292"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мг/л</w:t>
            </w:r>
          </w:p>
        </w:tc>
        <w:tc>
          <w:tcPr>
            <w:tcW w:w="2026" w:type="dxa"/>
            <w:tcBorders>
              <w:top w:val="nil"/>
              <w:left w:val="nil"/>
              <w:bottom w:val="single" w:sz="4" w:space="0" w:color="auto"/>
              <w:right w:val="single" w:sz="4" w:space="0" w:color="auto"/>
            </w:tcBorders>
            <w:vAlign w:val="center"/>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0,02</w:t>
            </w:r>
          </w:p>
        </w:tc>
      </w:tr>
      <w:tr w:rsidR="003C3CB5" w:rsidRPr="00544F44" w:rsidTr="003C3CB5">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13</w:t>
            </w:r>
          </w:p>
        </w:tc>
        <w:tc>
          <w:tcPr>
            <w:tcW w:w="2360"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proofErr w:type="spellStart"/>
            <w:r w:rsidRPr="00544F44">
              <w:rPr>
                <w:rFonts w:ascii="Times New Roman" w:hAnsi="Times New Roman" w:cs="Times New Roman"/>
                <w:sz w:val="28"/>
                <w:szCs w:val="28"/>
              </w:rPr>
              <w:t>Трихлорэтен</w:t>
            </w:r>
            <w:proofErr w:type="spellEnd"/>
          </w:p>
        </w:tc>
        <w:tc>
          <w:tcPr>
            <w:tcW w:w="1542"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4</w:t>
            </w:r>
          </w:p>
        </w:tc>
        <w:tc>
          <w:tcPr>
            <w:tcW w:w="2158"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Хлорорганические вещества</w:t>
            </w:r>
          </w:p>
        </w:tc>
        <w:tc>
          <w:tcPr>
            <w:tcW w:w="1292"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мг/л</w:t>
            </w:r>
          </w:p>
        </w:tc>
        <w:tc>
          <w:tcPr>
            <w:tcW w:w="2026" w:type="dxa"/>
            <w:tcBorders>
              <w:top w:val="nil"/>
              <w:left w:val="nil"/>
              <w:bottom w:val="single" w:sz="4" w:space="0" w:color="auto"/>
              <w:right w:val="single" w:sz="4" w:space="0" w:color="auto"/>
            </w:tcBorders>
            <w:vAlign w:val="center"/>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0,04</w:t>
            </w:r>
          </w:p>
        </w:tc>
      </w:tr>
      <w:tr w:rsidR="003C3CB5" w:rsidRPr="00544F44" w:rsidTr="003C3CB5">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14</w:t>
            </w:r>
          </w:p>
        </w:tc>
        <w:tc>
          <w:tcPr>
            <w:tcW w:w="2360"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proofErr w:type="spellStart"/>
            <w:r w:rsidRPr="00544F44">
              <w:rPr>
                <w:rFonts w:ascii="Times New Roman" w:hAnsi="Times New Roman" w:cs="Times New Roman"/>
                <w:sz w:val="28"/>
                <w:szCs w:val="28"/>
              </w:rPr>
              <w:t>Бенз</w:t>
            </w:r>
            <w:proofErr w:type="spellEnd"/>
            <w:r w:rsidRPr="00544F44">
              <w:rPr>
                <w:rFonts w:ascii="Times New Roman" w:hAnsi="Times New Roman" w:cs="Times New Roman"/>
                <w:sz w:val="28"/>
                <w:szCs w:val="28"/>
              </w:rPr>
              <w:t>(</w:t>
            </w:r>
            <w:proofErr w:type="spellStart"/>
            <w:r w:rsidRPr="00544F44">
              <w:rPr>
                <w:rFonts w:ascii="Times New Roman" w:hAnsi="Times New Roman" w:cs="Times New Roman"/>
                <w:sz w:val="28"/>
                <w:szCs w:val="28"/>
              </w:rPr>
              <w:t>a</w:t>
            </w:r>
            <w:proofErr w:type="spellEnd"/>
            <w:r w:rsidRPr="00544F44">
              <w:rPr>
                <w:rFonts w:ascii="Times New Roman" w:hAnsi="Times New Roman" w:cs="Times New Roman"/>
                <w:sz w:val="28"/>
                <w:szCs w:val="28"/>
              </w:rPr>
              <w:t>)</w:t>
            </w:r>
            <w:proofErr w:type="spellStart"/>
            <w:r w:rsidRPr="00544F44">
              <w:rPr>
                <w:rFonts w:ascii="Times New Roman" w:hAnsi="Times New Roman" w:cs="Times New Roman"/>
                <w:sz w:val="28"/>
                <w:szCs w:val="28"/>
              </w:rPr>
              <w:t>пирен</w:t>
            </w:r>
            <w:proofErr w:type="spellEnd"/>
          </w:p>
        </w:tc>
        <w:tc>
          <w:tcPr>
            <w:tcW w:w="1542"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4</w:t>
            </w:r>
          </w:p>
        </w:tc>
        <w:tc>
          <w:tcPr>
            <w:tcW w:w="2158"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Полициклические органические вещества</w:t>
            </w:r>
          </w:p>
        </w:tc>
        <w:tc>
          <w:tcPr>
            <w:tcW w:w="1292"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мг/л</w:t>
            </w:r>
          </w:p>
        </w:tc>
        <w:tc>
          <w:tcPr>
            <w:tcW w:w="2026" w:type="dxa"/>
            <w:tcBorders>
              <w:top w:val="nil"/>
              <w:left w:val="nil"/>
              <w:bottom w:val="single" w:sz="4" w:space="0" w:color="auto"/>
              <w:right w:val="single" w:sz="4" w:space="0" w:color="auto"/>
            </w:tcBorders>
            <w:vAlign w:val="center"/>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0,00004</w:t>
            </w:r>
          </w:p>
        </w:tc>
      </w:tr>
      <w:tr w:rsidR="003C3CB5" w:rsidRPr="00544F44" w:rsidTr="003C3CB5">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15</w:t>
            </w:r>
          </w:p>
        </w:tc>
        <w:tc>
          <w:tcPr>
            <w:tcW w:w="2360"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 xml:space="preserve">Нафталин </w:t>
            </w:r>
          </w:p>
        </w:tc>
        <w:tc>
          <w:tcPr>
            <w:tcW w:w="1542"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4</w:t>
            </w:r>
          </w:p>
        </w:tc>
        <w:tc>
          <w:tcPr>
            <w:tcW w:w="2158"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Полициклические органические вещества</w:t>
            </w:r>
          </w:p>
        </w:tc>
        <w:tc>
          <w:tcPr>
            <w:tcW w:w="1292"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мг/л</w:t>
            </w:r>
          </w:p>
        </w:tc>
        <w:tc>
          <w:tcPr>
            <w:tcW w:w="2026" w:type="dxa"/>
            <w:tcBorders>
              <w:top w:val="nil"/>
              <w:left w:val="nil"/>
              <w:bottom w:val="single" w:sz="4" w:space="0" w:color="auto"/>
              <w:right w:val="single" w:sz="4" w:space="0" w:color="auto"/>
            </w:tcBorders>
            <w:vAlign w:val="center"/>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0,016</w:t>
            </w:r>
          </w:p>
        </w:tc>
      </w:tr>
      <w:tr w:rsidR="003C3CB5" w:rsidRPr="00544F44" w:rsidTr="003C3CB5">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16</w:t>
            </w:r>
          </w:p>
        </w:tc>
        <w:tc>
          <w:tcPr>
            <w:tcW w:w="2360"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 xml:space="preserve">1,2,3-Трихлорбензол </w:t>
            </w:r>
          </w:p>
        </w:tc>
        <w:tc>
          <w:tcPr>
            <w:tcW w:w="1542"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4</w:t>
            </w:r>
          </w:p>
        </w:tc>
        <w:tc>
          <w:tcPr>
            <w:tcW w:w="2158"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Моноциклические хлорорганические вещества</w:t>
            </w:r>
          </w:p>
        </w:tc>
        <w:tc>
          <w:tcPr>
            <w:tcW w:w="1292"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мг/л</w:t>
            </w:r>
          </w:p>
        </w:tc>
        <w:tc>
          <w:tcPr>
            <w:tcW w:w="2026" w:type="dxa"/>
            <w:tcBorders>
              <w:top w:val="nil"/>
              <w:left w:val="nil"/>
              <w:bottom w:val="single" w:sz="4" w:space="0" w:color="auto"/>
              <w:right w:val="single" w:sz="4" w:space="0" w:color="auto"/>
            </w:tcBorders>
            <w:vAlign w:val="center"/>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0,004</w:t>
            </w:r>
          </w:p>
        </w:tc>
      </w:tr>
      <w:tr w:rsidR="003C3CB5" w:rsidRPr="00544F44" w:rsidTr="003C3CB5">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17</w:t>
            </w:r>
          </w:p>
        </w:tc>
        <w:tc>
          <w:tcPr>
            <w:tcW w:w="2360"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 xml:space="preserve">1,2,4-Трихлорбензол </w:t>
            </w:r>
          </w:p>
        </w:tc>
        <w:tc>
          <w:tcPr>
            <w:tcW w:w="1542"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4</w:t>
            </w:r>
          </w:p>
        </w:tc>
        <w:tc>
          <w:tcPr>
            <w:tcW w:w="2158"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Моноциклические хлорорганические вещества</w:t>
            </w:r>
          </w:p>
        </w:tc>
        <w:tc>
          <w:tcPr>
            <w:tcW w:w="1292"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мг/л</w:t>
            </w:r>
          </w:p>
        </w:tc>
        <w:tc>
          <w:tcPr>
            <w:tcW w:w="2026" w:type="dxa"/>
            <w:tcBorders>
              <w:top w:val="nil"/>
              <w:left w:val="nil"/>
              <w:bottom w:val="single" w:sz="4" w:space="0" w:color="auto"/>
              <w:right w:val="single" w:sz="4" w:space="0" w:color="auto"/>
            </w:tcBorders>
            <w:vAlign w:val="center"/>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0,004</w:t>
            </w:r>
          </w:p>
        </w:tc>
      </w:tr>
      <w:tr w:rsidR="003C3CB5" w:rsidRPr="00544F44" w:rsidTr="003C3CB5">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lastRenderedPageBreak/>
              <w:t>18</w:t>
            </w:r>
          </w:p>
        </w:tc>
        <w:tc>
          <w:tcPr>
            <w:tcW w:w="2360"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 xml:space="preserve">2,4-Динитрофенол </w:t>
            </w:r>
          </w:p>
        </w:tc>
        <w:tc>
          <w:tcPr>
            <w:tcW w:w="1542"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4</w:t>
            </w:r>
          </w:p>
        </w:tc>
        <w:tc>
          <w:tcPr>
            <w:tcW w:w="2158"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 xml:space="preserve">Моноциклические </w:t>
            </w:r>
            <w:proofErr w:type="spellStart"/>
            <w:r w:rsidRPr="00544F44">
              <w:rPr>
                <w:rFonts w:ascii="Times New Roman" w:hAnsi="Times New Roman" w:cs="Times New Roman"/>
                <w:sz w:val="28"/>
                <w:szCs w:val="28"/>
              </w:rPr>
              <w:t>азоторганические</w:t>
            </w:r>
            <w:proofErr w:type="spellEnd"/>
            <w:r w:rsidRPr="00544F44">
              <w:rPr>
                <w:rFonts w:ascii="Times New Roman" w:hAnsi="Times New Roman" w:cs="Times New Roman"/>
                <w:sz w:val="28"/>
                <w:szCs w:val="28"/>
              </w:rPr>
              <w:t xml:space="preserve"> вещества</w:t>
            </w:r>
          </w:p>
        </w:tc>
        <w:tc>
          <w:tcPr>
            <w:tcW w:w="1292"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мг/л</w:t>
            </w:r>
          </w:p>
        </w:tc>
        <w:tc>
          <w:tcPr>
            <w:tcW w:w="2026" w:type="dxa"/>
            <w:tcBorders>
              <w:top w:val="nil"/>
              <w:left w:val="nil"/>
              <w:bottom w:val="single" w:sz="4" w:space="0" w:color="auto"/>
              <w:right w:val="single" w:sz="4" w:space="0" w:color="auto"/>
            </w:tcBorders>
            <w:vAlign w:val="center"/>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0,0004</w:t>
            </w:r>
          </w:p>
        </w:tc>
      </w:tr>
      <w:tr w:rsidR="003C3CB5" w:rsidRPr="00544F44" w:rsidTr="003C3CB5">
        <w:trPr>
          <w:trHeight w:val="51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19</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4-Нитрофенол</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4</w:t>
            </w:r>
          </w:p>
        </w:tc>
        <w:tc>
          <w:tcPr>
            <w:tcW w:w="2158" w:type="dxa"/>
            <w:tcBorders>
              <w:top w:val="single" w:sz="4" w:space="0" w:color="auto"/>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 xml:space="preserve">Моноциклические </w:t>
            </w:r>
            <w:proofErr w:type="spellStart"/>
            <w:r w:rsidRPr="00544F44">
              <w:rPr>
                <w:rFonts w:ascii="Times New Roman" w:hAnsi="Times New Roman" w:cs="Times New Roman"/>
                <w:sz w:val="28"/>
                <w:szCs w:val="28"/>
              </w:rPr>
              <w:t>азоторганические</w:t>
            </w:r>
            <w:proofErr w:type="spellEnd"/>
            <w:r w:rsidRPr="00544F44">
              <w:rPr>
                <w:rFonts w:ascii="Times New Roman" w:hAnsi="Times New Roman" w:cs="Times New Roman"/>
                <w:sz w:val="28"/>
                <w:szCs w:val="28"/>
              </w:rPr>
              <w:t xml:space="preserve"> вещества</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мг/л</w:t>
            </w:r>
          </w:p>
        </w:tc>
        <w:tc>
          <w:tcPr>
            <w:tcW w:w="2026" w:type="dxa"/>
            <w:tcBorders>
              <w:top w:val="single" w:sz="4" w:space="0" w:color="auto"/>
              <w:left w:val="nil"/>
              <w:bottom w:val="single" w:sz="4" w:space="0" w:color="auto"/>
              <w:right w:val="single" w:sz="4" w:space="0" w:color="auto"/>
            </w:tcBorders>
            <w:vAlign w:val="center"/>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0,04</w:t>
            </w:r>
          </w:p>
        </w:tc>
      </w:tr>
      <w:tr w:rsidR="003C3CB5" w:rsidRPr="00544F44" w:rsidTr="003C3CB5">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20</w:t>
            </w:r>
          </w:p>
        </w:tc>
        <w:tc>
          <w:tcPr>
            <w:tcW w:w="2360"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proofErr w:type="spellStart"/>
            <w:r w:rsidRPr="00544F44">
              <w:rPr>
                <w:rFonts w:ascii="Times New Roman" w:hAnsi="Times New Roman" w:cs="Times New Roman"/>
                <w:sz w:val="28"/>
                <w:szCs w:val="28"/>
              </w:rPr>
              <w:t>Дихлорбензолы</w:t>
            </w:r>
            <w:proofErr w:type="spellEnd"/>
            <w:r w:rsidRPr="00544F44">
              <w:rPr>
                <w:rFonts w:ascii="Times New Roman" w:hAnsi="Times New Roman" w:cs="Times New Roman"/>
                <w:sz w:val="28"/>
                <w:szCs w:val="28"/>
              </w:rPr>
              <w:t xml:space="preserve"> (сумма изомеров)</w:t>
            </w:r>
          </w:p>
        </w:tc>
        <w:tc>
          <w:tcPr>
            <w:tcW w:w="1542"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4</w:t>
            </w:r>
          </w:p>
        </w:tc>
        <w:tc>
          <w:tcPr>
            <w:tcW w:w="2158"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Моноциклические хлорорганические вещества</w:t>
            </w:r>
          </w:p>
        </w:tc>
        <w:tc>
          <w:tcPr>
            <w:tcW w:w="1292"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мг/л</w:t>
            </w:r>
          </w:p>
        </w:tc>
        <w:tc>
          <w:tcPr>
            <w:tcW w:w="2026" w:type="dxa"/>
            <w:tcBorders>
              <w:top w:val="nil"/>
              <w:left w:val="nil"/>
              <w:bottom w:val="single" w:sz="4" w:space="0" w:color="auto"/>
              <w:right w:val="single" w:sz="4" w:space="0" w:color="auto"/>
            </w:tcBorders>
            <w:vAlign w:val="center"/>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0,004</w:t>
            </w:r>
          </w:p>
        </w:tc>
      </w:tr>
      <w:tr w:rsidR="003C3CB5" w:rsidRPr="00544F44" w:rsidTr="003C3CB5">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21</w:t>
            </w:r>
          </w:p>
        </w:tc>
        <w:tc>
          <w:tcPr>
            <w:tcW w:w="2360"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 xml:space="preserve">Нитробензол </w:t>
            </w:r>
          </w:p>
        </w:tc>
        <w:tc>
          <w:tcPr>
            <w:tcW w:w="1542"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4</w:t>
            </w:r>
          </w:p>
        </w:tc>
        <w:tc>
          <w:tcPr>
            <w:tcW w:w="2158"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 xml:space="preserve">Моноциклические </w:t>
            </w:r>
            <w:proofErr w:type="spellStart"/>
            <w:r w:rsidRPr="00544F44">
              <w:rPr>
                <w:rFonts w:ascii="Times New Roman" w:hAnsi="Times New Roman" w:cs="Times New Roman"/>
                <w:sz w:val="28"/>
                <w:szCs w:val="28"/>
              </w:rPr>
              <w:t>азоторганические</w:t>
            </w:r>
            <w:proofErr w:type="spellEnd"/>
            <w:r w:rsidRPr="00544F44">
              <w:rPr>
                <w:rFonts w:ascii="Times New Roman" w:hAnsi="Times New Roman" w:cs="Times New Roman"/>
                <w:sz w:val="28"/>
                <w:szCs w:val="28"/>
              </w:rPr>
              <w:t xml:space="preserve"> вещества</w:t>
            </w:r>
          </w:p>
        </w:tc>
        <w:tc>
          <w:tcPr>
            <w:tcW w:w="1292"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мг/л</w:t>
            </w:r>
          </w:p>
        </w:tc>
        <w:tc>
          <w:tcPr>
            <w:tcW w:w="2026" w:type="dxa"/>
            <w:tcBorders>
              <w:top w:val="nil"/>
              <w:left w:val="nil"/>
              <w:bottom w:val="single" w:sz="4" w:space="0" w:color="auto"/>
              <w:right w:val="single" w:sz="4" w:space="0" w:color="auto"/>
            </w:tcBorders>
            <w:vAlign w:val="center"/>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0,04</w:t>
            </w:r>
          </w:p>
        </w:tc>
      </w:tr>
      <w:tr w:rsidR="003C3CB5" w:rsidRPr="00544F44" w:rsidTr="003C3CB5">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22</w:t>
            </w:r>
          </w:p>
        </w:tc>
        <w:tc>
          <w:tcPr>
            <w:tcW w:w="2360"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proofErr w:type="spellStart"/>
            <w:r w:rsidRPr="00544F44">
              <w:rPr>
                <w:rFonts w:ascii="Times New Roman" w:hAnsi="Times New Roman" w:cs="Times New Roman"/>
                <w:sz w:val="28"/>
                <w:szCs w:val="28"/>
              </w:rPr>
              <w:t>Трихлорбензолы</w:t>
            </w:r>
            <w:proofErr w:type="spellEnd"/>
            <w:r w:rsidRPr="00544F44">
              <w:rPr>
                <w:rFonts w:ascii="Times New Roman" w:hAnsi="Times New Roman" w:cs="Times New Roman"/>
                <w:sz w:val="28"/>
                <w:szCs w:val="28"/>
              </w:rPr>
              <w:t xml:space="preserve"> (сумма) </w:t>
            </w:r>
          </w:p>
        </w:tc>
        <w:tc>
          <w:tcPr>
            <w:tcW w:w="1542"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4</w:t>
            </w:r>
          </w:p>
        </w:tc>
        <w:tc>
          <w:tcPr>
            <w:tcW w:w="2158"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Моноциклические хлорорганические вещества</w:t>
            </w:r>
          </w:p>
        </w:tc>
        <w:tc>
          <w:tcPr>
            <w:tcW w:w="1292"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мг/л</w:t>
            </w:r>
          </w:p>
        </w:tc>
        <w:tc>
          <w:tcPr>
            <w:tcW w:w="2026" w:type="dxa"/>
            <w:tcBorders>
              <w:top w:val="nil"/>
              <w:left w:val="nil"/>
              <w:bottom w:val="single" w:sz="4" w:space="0" w:color="auto"/>
              <w:right w:val="single" w:sz="4" w:space="0" w:color="auto"/>
            </w:tcBorders>
            <w:vAlign w:val="center"/>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0,004</w:t>
            </w:r>
          </w:p>
        </w:tc>
      </w:tr>
      <w:tr w:rsidR="003C3CB5" w:rsidRPr="00544F44" w:rsidTr="003C3CB5">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23</w:t>
            </w:r>
          </w:p>
        </w:tc>
        <w:tc>
          <w:tcPr>
            <w:tcW w:w="2360"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proofErr w:type="spellStart"/>
            <w:r w:rsidRPr="00544F44">
              <w:rPr>
                <w:rFonts w:ascii="Times New Roman" w:hAnsi="Times New Roman" w:cs="Times New Roman"/>
                <w:sz w:val="28"/>
                <w:szCs w:val="28"/>
              </w:rPr>
              <w:t>Фениламин</w:t>
            </w:r>
            <w:proofErr w:type="spellEnd"/>
            <w:r w:rsidRPr="00544F44">
              <w:rPr>
                <w:rFonts w:ascii="Times New Roman" w:hAnsi="Times New Roman" w:cs="Times New Roman"/>
                <w:sz w:val="28"/>
                <w:szCs w:val="28"/>
              </w:rPr>
              <w:t xml:space="preserve"> (анилин) </w:t>
            </w:r>
          </w:p>
        </w:tc>
        <w:tc>
          <w:tcPr>
            <w:tcW w:w="1542"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4</w:t>
            </w:r>
          </w:p>
        </w:tc>
        <w:tc>
          <w:tcPr>
            <w:tcW w:w="2158"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 xml:space="preserve">Моноциклические </w:t>
            </w:r>
            <w:proofErr w:type="spellStart"/>
            <w:r w:rsidRPr="00544F44">
              <w:rPr>
                <w:rFonts w:ascii="Times New Roman" w:hAnsi="Times New Roman" w:cs="Times New Roman"/>
                <w:sz w:val="28"/>
                <w:szCs w:val="28"/>
              </w:rPr>
              <w:t>азоторганические</w:t>
            </w:r>
            <w:proofErr w:type="spellEnd"/>
            <w:r w:rsidRPr="00544F44">
              <w:rPr>
                <w:rFonts w:ascii="Times New Roman" w:hAnsi="Times New Roman" w:cs="Times New Roman"/>
                <w:sz w:val="28"/>
                <w:szCs w:val="28"/>
              </w:rPr>
              <w:t xml:space="preserve"> вещества</w:t>
            </w:r>
          </w:p>
        </w:tc>
        <w:tc>
          <w:tcPr>
            <w:tcW w:w="1292"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мг/л</w:t>
            </w:r>
          </w:p>
        </w:tc>
        <w:tc>
          <w:tcPr>
            <w:tcW w:w="2026" w:type="dxa"/>
            <w:tcBorders>
              <w:top w:val="nil"/>
              <w:left w:val="nil"/>
              <w:bottom w:val="single" w:sz="4" w:space="0" w:color="auto"/>
              <w:right w:val="single" w:sz="4" w:space="0" w:color="auto"/>
            </w:tcBorders>
            <w:vAlign w:val="center"/>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0,0004</w:t>
            </w:r>
          </w:p>
        </w:tc>
      </w:tr>
      <w:tr w:rsidR="003C3CB5" w:rsidRPr="00544F44" w:rsidTr="003C3CB5">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24</w:t>
            </w:r>
          </w:p>
        </w:tc>
        <w:tc>
          <w:tcPr>
            <w:tcW w:w="2360"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 xml:space="preserve">1,2,4-триметилбензол </w:t>
            </w:r>
          </w:p>
        </w:tc>
        <w:tc>
          <w:tcPr>
            <w:tcW w:w="1542"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4</w:t>
            </w:r>
          </w:p>
        </w:tc>
        <w:tc>
          <w:tcPr>
            <w:tcW w:w="2158"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 xml:space="preserve">Моноциклические </w:t>
            </w:r>
            <w:r w:rsidRPr="00544F44">
              <w:rPr>
                <w:rFonts w:ascii="Times New Roman" w:hAnsi="Times New Roman" w:cs="Times New Roman"/>
                <w:sz w:val="28"/>
                <w:szCs w:val="28"/>
              </w:rPr>
              <w:lastRenderedPageBreak/>
              <w:t>органические вещества</w:t>
            </w:r>
          </w:p>
        </w:tc>
        <w:tc>
          <w:tcPr>
            <w:tcW w:w="1292"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lastRenderedPageBreak/>
              <w:t>мг/л</w:t>
            </w:r>
          </w:p>
        </w:tc>
        <w:tc>
          <w:tcPr>
            <w:tcW w:w="2026" w:type="dxa"/>
            <w:tcBorders>
              <w:top w:val="nil"/>
              <w:left w:val="nil"/>
              <w:bottom w:val="single" w:sz="4" w:space="0" w:color="auto"/>
              <w:right w:val="single" w:sz="4" w:space="0" w:color="auto"/>
            </w:tcBorders>
            <w:vAlign w:val="center"/>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2</w:t>
            </w:r>
          </w:p>
        </w:tc>
      </w:tr>
      <w:tr w:rsidR="003C3CB5" w:rsidRPr="00544F44" w:rsidTr="003C3CB5">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lastRenderedPageBreak/>
              <w:t>25</w:t>
            </w:r>
          </w:p>
        </w:tc>
        <w:tc>
          <w:tcPr>
            <w:tcW w:w="2360"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 xml:space="preserve">1,3,5-триметилбензол </w:t>
            </w:r>
          </w:p>
        </w:tc>
        <w:tc>
          <w:tcPr>
            <w:tcW w:w="1542"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4</w:t>
            </w:r>
          </w:p>
        </w:tc>
        <w:tc>
          <w:tcPr>
            <w:tcW w:w="2158"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Моноциклические органические вещества</w:t>
            </w:r>
          </w:p>
        </w:tc>
        <w:tc>
          <w:tcPr>
            <w:tcW w:w="1292"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мг/л</w:t>
            </w:r>
          </w:p>
        </w:tc>
        <w:tc>
          <w:tcPr>
            <w:tcW w:w="2026" w:type="dxa"/>
            <w:tcBorders>
              <w:top w:val="nil"/>
              <w:left w:val="nil"/>
              <w:bottom w:val="single" w:sz="4" w:space="0" w:color="auto"/>
              <w:right w:val="single" w:sz="4" w:space="0" w:color="auto"/>
            </w:tcBorders>
            <w:vAlign w:val="center"/>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2</w:t>
            </w:r>
          </w:p>
        </w:tc>
      </w:tr>
      <w:tr w:rsidR="003C3CB5" w:rsidRPr="00544F44" w:rsidTr="003C3CB5">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26</w:t>
            </w:r>
          </w:p>
        </w:tc>
        <w:tc>
          <w:tcPr>
            <w:tcW w:w="2360"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 xml:space="preserve">1,3-дихлорпропен (смесь изомеров) </w:t>
            </w:r>
          </w:p>
        </w:tc>
        <w:tc>
          <w:tcPr>
            <w:tcW w:w="1542"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4</w:t>
            </w:r>
          </w:p>
        </w:tc>
        <w:tc>
          <w:tcPr>
            <w:tcW w:w="2158"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Хлорорганические вещества</w:t>
            </w:r>
          </w:p>
        </w:tc>
        <w:tc>
          <w:tcPr>
            <w:tcW w:w="1292"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мг/л</w:t>
            </w:r>
          </w:p>
        </w:tc>
        <w:tc>
          <w:tcPr>
            <w:tcW w:w="2026" w:type="dxa"/>
            <w:tcBorders>
              <w:top w:val="nil"/>
              <w:left w:val="nil"/>
              <w:bottom w:val="single" w:sz="4" w:space="0" w:color="auto"/>
              <w:right w:val="single" w:sz="4" w:space="0" w:color="auto"/>
            </w:tcBorders>
            <w:vAlign w:val="center"/>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0,02</w:t>
            </w:r>
          </w:p>
        </w:tc>
      </w:tr>
      <w:tr w:rsidR="003C3CB5" w:rsidRPr="00544F44" w:rsidTr="003C3CB5">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27</w:t>
            </w:r>
          </w:p>
        </w:tc>
        <w:tc>
          <w:tcPr>
            <w:tcW w:w="2360"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proofErr w:type="spellStart"/>
            <w:r w:rsidRPr="00544F44">
              <w:rPr>
                <w:rFonts w:ascii="Times New Roman" w:hAnsi="Times New Roman" w:cs="Times New Roman"/>
                <w:sz w:val="28"/>
                <w:szCs w:val="28"/>
              </w:rPr>
              <w:t>Диметилдисульфид</w:t>
            </w:r>
            <w:proofErr w:type="spellEnd"/>
          </w:p>
        </w:tc>
        <w:tc>
          <w:tcPr>
            <w:tcW w:w="1542"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4</w:t>
            </w:r>
          </w:p>
        </w:tc>
        <w:tc>
          <w:tcPr>
            <w:tcW w:w="2158"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proofErr w:type="spellStart"/>
            <w:r w:rsidRPr="00544F44">
              <w:rPr>
                <w:rFonts w:ascii="Times New Roman" w:hAnsi="Times New Roman" w:cs="Times New Roman"/>
                <w:sz w:val="28"/>
                <w:szCs w:val="28"/>
              </w:rPr>
              <w:t>Сероорганические</w:t>
            </w:r>
            <w:proofErr w:type="spellEnd"/>
            <w:r w:rsidRPr="00544F44">
              <w:rPr>
                <w:rFonts w:ascii="Times New Roman" w:hAnsi="Times New Roman" w:cs="Times New Roman"/>
                <w:sz w:val="28"/>
                <w:szCs w:val="28"/>
              </w:rPr>
              <w:t xml:space="preserve"> вещества</w:t>
            </w:r>
          </w:p>
        </w:tc>
        <w:tc>
          <w:tcPr>
            <w:tcW w:w="1292"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мг/л</w:t>
            </w:r>
          </w:p>
        </w:tc>
        <w:tc>
          <w:tcPr>
            <w:tcW w:w="2026" w:type="dxa"/>
            <w:tcBorders>
              <w:top w:val="nil"/>
              <w:left w:val="nil"/>
              <w:bottom w:val="single" w:sz="4" w:space="0" w:color="auto"/>
              <w:right w:val="single" w:sz="4" w:space="0" w:color="auto"/>
            </w:tcBorders>
            <w:vAlign w:val="center"/>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0,00004</w:t>
            </w:r>
          </w:p>
        </w:tc>
      </w:tr>
      <w:tr w:rsidR="003C3CB5" w:rsidRPr="00544F44" w:rsidTr="003C3CB5">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28</w:t>
            </w:r>
          </w:p>
        </w:tc>
        <w:tc>
          <w:tcPr>
            <w:tcW w:w="2360"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proofErr w:type="spellStart"/>
            <w:r w:rsidRPr="00544F44">
              <w:rPr>
                <w:rFonts w:ascii="Times New Roman" w:hAnsi="Times New Roman" w:cs="Times New Roman"/>
                <w:sz w:val="28"/>
                <w:szCs w:val="28"/>
              </w:rPr>
              <w:t>Метилакрилат</w:t>
            </w:r>
            <w:proofErr w:type="spellEnd"/>
          </w:p>
        </w:tc>
        <w:tc>
          <w:tcPr>
            <w:tcW w:w="1542"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1</w:t>
            </w:r>
          </w:p>
        </w:tc>
        <w:tc>
          <w:tcPr>
            <w:tcW w:w="2158"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Продукты органического синтеза</w:t>
            </w:r>
          </w:p>
        </w:tc>
        <w:tc>
          <w:tcPr>
            <w:tcW w:w="1292"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мг/л</w:t>
            </w:r>
          </w:p>
        </w:tc>
        <w:tc>
          <w:tcPr>
            <w:tcW w:w="2026" w:type="dxa"/>
            <w:tcBorders>
              <w:top w:val="nil"/>
              <w:left w:val="nil"/>
              <w:bottom w:val="single" w:sz="4" w:space="0" w:color="auto"/>
              <w:right w:val="single" w:sz="4" w:space="0" w:color="auto"/>
            </w:tcBorders>
            <w:vAlign w:val="center"/>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0,004</w:t>
            </w:r>
          </w:p>
        </w:tc>
      </w:tr>
      <w:tr w:rsidR="003C3CB5" w:rsidRPr="00544F44" w:rsidTr="003C3CB5">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29</w:t>
            </w:r>
          </w:p>
        </w:tc>
        <w:tc>
          <w:tcPr>
            <w:tcW w:w="2360"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proofErr w:type="spellStart"/>
            <w:r w:rsidRPr="00544F44">
              <w:rPr>
                <w:rFonts w:ascii="Times New Roman" w:hAnsi="Times New Roman" w:cs="Times New Roman"/>
                <w:sz w:val="28"/>
                <w:szCs w:val="28"/>
              </w:rPr>
              <w:t>Метил-третбутиловый</w:t>
            </w:r>
            <w:proofErr w:type="spellEnd"/>
            <w:r w:rsidRPr="00544F44">
              <w:rPr>
                <w:rFonts w:ascii="Times New Roman" w:hAnsi="Times New Roman" w:cs="Times New Roman"/>
                <w:sz w:val="28"/>
                <w:szCs w:val="28"/>
              </w:rPr>
              <w:t xml:space="preserve"> эфир </w:t>
            </w:r>
          </w:p>
        </w:tc>
        <w:tc>
          <w:tcPr>
            <w:tcW w:w="1542"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1</w:t>
            </w:r>
          </w:p>
        </w:tc>
        <w:tc>
          <w:tcPr>
            <w:tcW w:w="2158"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 xml:space="preserve">Продукты нефтепереработки, </w:t>
            </w:r>
          </w:p>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органического синтеза</w:t>
            </w:r>
          </w:p>
        </w:tc>
        <w:tc>
          <w:tcPr>
            <w:tcW w:w="1292"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мг/л</w:t>
            </w:r>
          </w:p>
        </w:tc>
        <w:tc>
          <w:tcPr>
            <w:tcW w:w="2026" w:type="dxa"/>
            <w:tcBorders>
              <w:top w:val="nil"/>
              <w:left w:val="nil"/>
              <w:bottom w:val="single" w:sz="4" w:space="0" w:color="auto"/>
              <w:right w:val="single" w:sz="4" w:space="0" w:color="auto"/>
            </w:tcBorders>
            <w:vAlign w:val="center"/>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0,004</w:t>
            </w:r>
          </w:p>
        </w:tc>
      </w:tr>
      <w:tr w:rsidR="003C3CB5" w:rsidRPr="00544F44" w:rsidTr="003C3CB5">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30</w:t>
            </w:r>
          </w:p>
        </w:tc>
        <w:tc>
          <w:tcPr>
            <w:tcW w:w="2360"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 xml:space="preserve">Хлорбензол </w:t>
            </w:r>
          </w:p>
        </w:tc>
        <w:tc>
          <w:tcPr>
            <w:tcW w:w="1542"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4</w:t>
            </w:r>
          </w:p>
        </w:tc>
        <w:tc>
          <w:tcPr>
            <w:tcW w:w="2158"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 xml:space="preserve">Моноциклические </w:t>
            </w:r>
            <w:proofErr w:type="spellStart"/>
            <w:r w:rsidRPr="00544F44">
              <w:rPr>
                <w:rFonts w:ascii="Times New Roman" w:hAnsi="Times New Roman" w:cs="Times New Roman"/>
                <w:sz w:val="28"/>
                <w:szCs w:val="28"/>
              </w:rPr>
              <w:t>хлорогранические</w:t>
            </w:r>
            <w:proofErr w:type="spellEnd"/>
            <w:r w:rsidRPr="00544F44">
              <w:rPr>
                <w:rFonts w:ascii="Times New Roman" w:hAnsi="Times New Roman" w:cs="Times New Roman"/>
                <w:sz w:val="28"/>
                <w:szCs w:val="28"/>
              </w:rPr>
              <w:t xml:space="preserve"> вещества</w:t>
            </w:r>
          </w:p>
        </w:tc>
        <w:tc>
          <w:tcPr>
            <w:tcW w:w="1292"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мг/л</w:t>
            </w:r>
          </w:p>
        </w:tc>
        <w:tc>
          <w:tcPr>
            <w:tcW w:w="2026" w:type="dxa"/>
            <w:tcBorders>
              <w:top w:val="nil"/>
              <w:left w:val="nil"/>
              <w:bottom w:val="single" w:sz="4" w:space="0" w:color="auto"/>
              <w:right w:val="single" w:sz="4" w:space="0" w:color="auto"/>
            </w:tcBorders>
            <w:vAlign w:val="center"/>
          </w:tcPr>
          <w:p w:rsidR="003C3CB5" w:rsidRPr="00544F44" w:rsidRDefault="003C3CB5" w:rsidP="003C3CB5">
            <w:pPr>
              <w:spacing w:after="0"/>
              <w:ind w:right="293"/>
              <w:jc w:val="both"/>
              <w:rPr>
                <w:rFonts w:ascii="Times New Roman" w:hAnsi="Times New Roman" w:cs="Times New Roman"/>
                <w:sz w:val="28"/>
                <w:szCs w:val="28"/>
              </w:rPr>
            </w:pPr>
            <w:r w:rsidRPr="00544F44">
              <w:rPr>
                <w:rFonts w:ascii="Times New Roman" w:hAnsi="Times New Roman" w:cs="Times New Roman"/>
                <w:sz w:val="28"/>
                <w:szCs w:val="28"/>
              </w:rPr>
              <w:t>0,004</w:t>
            </w:r>
          </w:p>
        </w:tc>
      </w:tr>
      <w:tr w:rsidR="003C3CB5" w:rsidRPr="00544F44" w:rsidTr="003C3CB5">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31</w:t>
            </w:r>
          </w:p>
        </w:tc>
        <w:tc>
          <w:tcPr>
            <w:tcW w:w="2360"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proofErr w:type="spellStart"/>
            <w:r w:rsidRPr="00544F44">
              <w:rPr>
                <w:rFonts w:ascii="Times New Roman" w:hAnsi="Times New Roman" w:cs="Times New Roman"/>
                <w:sz w:val="28"/>
                <w:szCs w:val="28"/>
              </w:rPr>
              <w:t>Эпихлоргидрин</w:t>
            </w:r>
            <w:proofErr w:type="spellEnd"/>
          </w:p>
        </w:tc>
        <w:tc>
          <w:tcPr>
            <w:tcW w:w="1542"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4</w:t>
            </w:r>
          </w:p>
        </w:tc>
        <w:tc>
          <w:tcPr>
            <w:tcW w:w="2158"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Моноциклические хлорорганические вещества</w:t>
            </w:r>
          </w:p>
        </w:tc>
        <w:tc>
          <w:tcPr>
            <w:tcW w:w="1292"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мг/л</w:t>
            </w:r>
          </w:p>
        </w:tc>
        <w:tc>
          <w:tcPr>
            <w:tcW w:w="2026" w:type="dxa"/>
            <w:tcBorders>
              <w:top w:val="nil"/>
              <w:left w:val="nil"/>
              <w:bottom w:val="single" w:sz="4" w:space="0" w:color="auto"/>
              <w:right w:val="single" w:sz="4" w:space="0" w:color="auto"/>
            </w:tcBorders>
            <w:vAlign w:val="center"/>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0,04</w:t>
            </w:r>
          </w:p>
        </w:tc>
      </w:tr>
      <w:tr w:rsidR="003C3CB5" w:rsidRPr="00544F44" w:rsidTr="003C3CB5">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lastRenderedPageBreak/>
              <w:t>32</w:t>
            </w:r>
          </w:p>
        </w:tc>
        <w:tc>
          <w:tcPr>
            <w:tcW w:w="2360"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proofErr w:type="spellStart"/>
            <w:r w:rsidRPr="00544F44">
              <w:rPr>
                <w:rFonts w:ascii="Times New Roman" w:hAnsi="Times New Roman" w:cs="Times New Roman"/>
                <w:sz w:val="28"/>
                <w:szCs w:val="28"/>
              </w:rPr>
              <w:t>Дибутилфталат</w:t>
            </w:r>
            <w:proofErr w:type="spellEnd"/>
          </w:p>
        </w:tc>
        <w:tc>
          <w:tcPr>
            <w:tcW w:w="1542"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4</w:t>
            </w:r>
          </w:p>
        </w:tc>
        <w:tc>
          <w:tcPr>
            <w:tcW w:w="2158"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Моноциклические органические вещества</w:t>
            </w:r>
          </w:p>
        </w:tc>
        <w:tc>
          <w:tcPr>
            <w:tcW w:w="1292"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мг/л</w:t>
            </w:r>
          </w:p>
        </w:tc>
        <w:tc>
          <w:tcPr>
            <w:tcW w:w="2026" w:type="dxa"/>
            <w:tcBorders>
              <w:top w:val="nil"/>
              <w:left w:val="nil"/>
              <w:bottom w:val="single" w:sz="4" w:space="0" w:color="auto"/>
              <w:right w:val="single" w:sz="4" w:space="0" w:color="auto"/>
            </w:tcBorders>
            <w:vAlign w:val="center"/>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0,004</w:t>
            </w:r>
          </w:p>
        </w:tc>
      </w:tr>
      <w:tr w:rsidR="003C3CB5" w:rsidRPr="00544F44" w:rsidTr="003C3CB5">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33</w:t>
            </w:r>
          </w:p>
        </w:tc>
        <w:tc>
          <w:tcPr>
            <w:tcW w:w="2360"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proofErr w:type="spellStart"/>
            <w:r w:rsidRPr="00544F44">
              <w:rPr>
                <w:rFonts w:ascii="Times New Roman" w:hAnsi="Times New Roman" w:cs="Times New Roman"/>
                <w:sz w:val="28"/>
                <w:szCs w:val="28"/>
              </w:rPr>
              <w:t>Диметилфталат</w:t>
            </w:r>
            <w:proofErr w:type="spellEnd"/>
          </w:p>
        </w:tc>
        <w:tc>
          <w:tcPr>
            <w:tcW w:w="1542"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4</w:t>
            </w:r>
          </w:p>
        </w:tc>
        <w:tc>
          <w:tcPr>
            <w:tcW w:w="2158"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Моноциклические органические вещества</w:t>
            </w:r>
          </w:p>
        </w:tc>
        <w:tc>
          <w:tcPr>
            <w:tcW w:w="1292"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мг/л</w:t>
            </w:r>
          </w:p>
        </w:tc>
        <w:tc>
          <w:tcPr>
            <w:tcW w:w="2026" w:type="dxa"/>
            <w:tcBorders>
              <w:top w:val="nil"/>
              <w:left w:val="nil"/>
              <w:bottom w:val="single" w:sz="4" w:space="0" w:color="auto"/>
              <w:right w:val="single" w:sz="4" w:space="0" w:color="auto"/>
            </w:tcBorders>
            <w:vAlign w:val="center"/>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2</w:t>
            </w:r>
          </w:p>
        </w:tc>
      </w:tr>
      <w:tr w:rsidR="003C3CB5" w:rsidRPr="00544F44" w:rsidTr="003C3CB5">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34</w:t>
            </w:r>
          </w:p>
        </w:tc>
        <w:tc>
          <w:tcPr>
            <w:tcW w:w="2360"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proofErr w:type="spellStart"/>
            <w:r w:rsidRPr="00544F44">
              <w:rPr>
                <w:rFonts w:ascii="Times New Roman" w:hAnsi="Times New Roman" w:cs="Times New Roman"/>
                <w:sz w:val="28"/>
                <w:szCs w:val="28"/>
              </w:rPr>
              <w:t>Диоктилфталат</w:t>
            </w:r>
            <w:proofErr w:type="spellEnd"/>
          </w:p>
        </w:tc>
        <w:tc>
          <w:tcPr>
            <w:tcW w:w="1542"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4</w:t>
            </w:r>
          </w:p>
        </w:tc>
        <w:tc>
          <w:tcPr>
            <w:tcW w:w="2158"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3C3CB5">
            <w:pPr>
              <w:spacing w:after="0"/>
              <w:jc w:val="both"/>
              <w:rPr>
                <w:rFonts w:ascii="Times New Roman" w:hAnsi="Times New Roman" w:cs="Times New Roman"/>
                <w:sz w:val="28"/>
                <w:szCs w:val="28"/>
              </w:rPr>
            </w:pPr>
            <w:r w:rsidRPr="00544F44">
              <w:rPr>
                <w:rFonts w:ascii="Times New Roman" w:hAnsi="Times New Roman" w:cs="Times New Roman"/>
                <w:sz w:val="28"/>
                <w:szCs w:val="28"/>
              </w:rPr>
              <w:t>Моноциклические органические вещества</w:t>
            </w:r>
          </w:p>
        </w:tc>
        <w:tc>
          <w:tcPr>
            <w:tcW w:w="1292" w:type="dxa"/>
            <w:tcBorders>
              <w:top w:val="nil"/>
              <w:left w:val="nil"/>
              <w:bottom w:val="single" w:sz="4" w:space="0" w:color="auto"/>
              <w:right w:val="single" w:sz="4" w:space="0" w:color="auto"/>
            </w:tcBorders>
            <w:shd w:val="clear" w:color="auto" w:fill="auto"/>
            <w:vAlign w:val="center"/>
            <w:hideMark/>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мг/л</w:t>
            </w:r>
          </w:p>
        </w:tc>
        <w:tc>
          <w:tcPr>
            <w:tcW w:w="2026" w:type="dxa"/>
            <w:tcBorders>
              <w:top w:val="nil"/>
              <w:left w:val="nil"/>
              <w:bottom w:val="single" w:sz="4" w:space="0" w:color="auto"/>
              <w:right w:val="single" w:sz="4" w:space="0" w:color="auto"/>
            </w:tcBorders>
            <w:vAlign w:val="center"/>
          </w:tcPr>
          <w:p w:rsidR="003C3CB5" w:rsidRPr="00544F44" w:rsidRDefault="003C3CB5" w:rsidP="00544F44">
            <w:pPr>
              <w:spacing w:after="0"/>
              <w:jc w:val="center"/>
              <w:rPr>
                <w:rFonts w:ascii="Times New Roman" w:hAnsi="Times New Roman" w:cs="Times New Roman"/>
                <w:sz w:val="28"/>
                <w:szCs w:val="28"/>
              </w:rPr>
            </w:pPr>
            <w:r w:rsidRPr="00544F44">
              <w:rPr>
                <w:rFonts w:ascii="Times New Roman" w:hAnsi="Times New Roman" w:cs="Times New Roman"/>
                <w:sz w:val="28"/>
                <w:szCs w:val="28"/>
              </w:rPr>
              <w:t>0,04</w:t>
            </w:r>
          </w:p>
        </w:tc>
      </w:tr>
    </w:tbl>
    <w:p w:rsidR="003C3CB5" w:rsidRPr="00544F44" w:rsidRDefault="003C3CB5" w:rsidP="003C3CB5">
      <w:pPr>
        <w:spacing w:after="0"/>
        <w:jc w:val="both"/>
        <w:rPr>
          <w:rFonts w:ascii="Times New Roman" w:hAnsi="Times New Roman" w:cs="Times New Roman"/>
          <w:sz w:val="28"/>
          <w:szCs w:val="28"/>
        </w:rPr>
      </w:pPr>
    </w:p>
    <w:p w:rsidR="00873614" w:rsidRPr="00544F44" w:rsidRDefault="00873614" w:rsidP="00873614">
      <w:pPr>
        <w:autoSpaceDE w:val="0"/>
        <w:autoSpaceDN w:val="0"/>
        <w:adjustRightInd w:val="0"/>
        <w:spacing w:after="0" w:line="240" w:lineRule="auto"/>
        <w:jc w:val="right"/>
        <w:outlineLvl w:val="1"/>
        <w:rPr>
          <w:rFonts w:ascii="Times New Roman" w:hAnsi="Times New Roman" w:cs="Times New Roman"/>
          <w:sz w:val="28"/>
          <w:szCs w:val="28"/>
        </w:rPr>
      </w:pPr>
    </w:p>
    <w:p w:rsidR="00873614" w:rsidRPr="00544F44" w:rsidRDefault="00873614" w:rsidP="00873614">
      <w:pPr>
        <w:autoSpaceDE w:val="0"/>
        <w:autoSpaceDN w:val="0"/>
        <w:adjustRightInd w:val="0"/>
        <w:spacing w:after="0" w:line="240" w:lineRule="auto"/>
        <w:jc w:val="right"/>
        <w:outlineLvl w:val="1"/>
        <w:rPr>
          <w:rFonts w:ascii="Times New Roman" w:hAnsi="Times New Roman" w:cs="Times New Roman"/>
          <w:sz w:val="28"/>
          <w:szCs w:val="28"/>
        </w:rPr>
      </w:pPr>
    </w:p>
    <w:p w:rsidR="00873614" w:rsidRPr="00544F44" w:rsidRDefault="00873614" w:rsidP="00873614">
      <w:pPr>
        <w:autoSpaceDE w:val="0"/>
        <w:autoSpaceDN w:val="0"/>
        <w:adjustRightInd w:val="0"/>
        <w:spacing w:after="0" w:line="240" w:lineRule="auto"/>
        <w:jc w:val="right"/>
        <w:outlineLvl w:val="1"/>
        <w:rPr>
          <w:rFonts w:ascii="Times New Roman" w:hAnsi="Times New Roman" w:cs="Times New Roman"/>
          <w:sz w:val="28"/>
          <w:szCs w:val="28"/>
        </w:rPr>
      </w:pPr>
    </w:p>
    <w:p w:rsidR="00873614" w:rsidRPr="00544F44" w:rsidRDefault="00873614" w:rsidP="00873614">
      <w:pPr>
        <w:autoSpaceDE w:val="0"/>
        <w:autoSpaceDN w:val="0"/>
        <w:adjustRightInd w:val="0"/>
        <w:spacing w:after="0" w:line="240" w:lineRule="auto"/>
        <w:jc w:val="right"/>
        <w:outlineLvl w:val="1"/>
        <w:rPr>
          <w:rFonts w:ascii="Times New Roman" w:hAnsi="Times New Roman" w:cs="Times New Roman"/>
          <w:sz w:val="28"/>
          <w:szCs w:val="28"/>
        </w:rPr>
      </w:pPr>
    </w:p>
    <w:p w:rsidR="00873614" w:rsidRPr="00544F44" w:rsidRDefault="00873614" w:rsidP="00873614">
      <w:pPr>
        <w:autoSpaceDE w:val="0"/>
        <w:autoSpaceDN w:val="0"/>
        <w:adjustRightInd w:val="0"/>
        <w:spacing w:after="0" w:line="240" w:lineRule="auto"/>
        <w:jc w:val="right"/>
        <w:outlineLvl w:val="1"/>
        <w:rPr>
          <w:rFonts w:ascii="Times New Roman" w:hAnsi="Times New Roman" w:cs="Times New Roman"/>
          <w:sz w:val="28"/>
          <w:szCs w:val="28"/>
        </w:rPr>
      </w:pPr>
    </w:p>
    <w:p w:rsidR="00873614" w:rsidRPr="00544F44" w:rsidRDefault="00873614" w:rsidP="00873614">
      <w:pPr>
        <w:autoSpaceDE w:val="0"/>
        <w:autoSpaceDN w:val="0"/>
        <w:adjustRightInd w:val="0"/>
        <w:spacing w:after="0" w:line="240" w:lineRule="auto"/>
        <w:jc w:val="right"/>
        <w:outlineLvl w:val="1"/>
        <w:rPr>
          <w:rFonts w:ascii="Times New Roman" w:hAnsi="Times New Roman" w:cs="Times New Roman"/>
          <w:sz w:val="28"/>
          <w:szCs w:val="28"/>
        </w:rPr>
      </w:pPr>
    </w:p>
    <w:p w:rsidR="00873614" w:rsidRPr="00544F44" w:rsidRDefault="00873614" w:rsidP="00873614">
      <w:pPr>
        <w:autoSpaceDE w:val="0"/>
        <w:autoSpaceDN w:val="0"/>
        <w:adjustRightInd w:val="0"/>
        <w:spacing w:after="0" w:line="240" w:lineRule="auto"/>
        <w:jc w:val="right"/>
        <w:outlineLvl w:val="1"/>
        <w:rPr>
          <w:rFonts w:ascii="Times New Roman" w:hAnsi="Times New Roman" w:cs="Times New Roman"/>
          <w:sz w:val="28"/>
          <w:szCs w:val="28"/>
        </w:rPr>
      </w:pPr>
    </w:p>
    <w:p w:rsidR="00873614" w:rsidRPr="00544F44" w:rsidRDefault="00873614" w:rsidP="00873614">
      <w:pPr>
        <w:autoSpaceDE w:val="0"/>
        <w:autoSpaceDN w:val="0"/>
        <w:adjustRightInd w:val="0"/>
        <w:spacing w:after="0" w:line="240" w:lineRule="auto"/>
        <w:jc w:val="right"/>
        <w:outlineLvl w:val="1"/>
        <w:rPr>
          <w:rFonts w:ascii="Times New Roman" w:hAnsi="Times New Roman" w:cs="Times New Roman"/>
          <w:sz w:val="28"/>
          <w:szCs w:val="28"/>
        </w:rPr>
      </w:pPr>
    </w:p>
    <w:p w:rsidR="003E5585" w:rsidRPr="00544F44" w:rsidRDefault="003E5585" w:rsidP="00873614">
      <w:pPr>
        <w:autoSpaceDE w:val="0"/>
        <w:autoSpaceDN w:val="0"/>
        <w:adjustRightInd w:val="0"/>
        <w:spacing w:after="0" w:line="240" w:lineRule="auto"/>
        <w:jc w:val="right"/>
        <w:outlineLvl w:val="1"/>
        <w:rPr>
          <w:rFonts w:ascii="Times New Roman" w:hAnsi="Times New Roman" w:cs="Times New Roman"/>
          <w:sz w:val="28"/>
          <w:szCs w:val="28"/>
        </w:rPr>
      </w:pPr>
    </w:p>
    <w:p w:rsidR="003E5585" w:rsidRPr="00544F44" w:rsidRDefault="003E5585" w:rsidP="00873614">
      <w:pPr>
        <w:autoSpaceDE w:val="0"/>
        <w:autoSpaceDN w:val="0"/>
        <w:adjustRightInd w:val="0"/>
        <w:spacing w:after="0" w:line="240" w:lineRule="auto"/>
        <w:jc w:val="right"/>
        <w:outlineLvl w:val="1"/>
        <w:rPr>
          <w:rFonts w:ascii="Times New Roman" w:hAnsi="Times New Roman" w:cs="Times New Roman"/>
          <w:sz w:val="28"/>
          <w:szCs w:val="28"/>
        </w:rPr>
      </w:pPr>
    </w:p>
    <w:p w:rsidR="00873614" w:rsidRPr="00544F44" w:rsidRDefault="00873614" w:rsidP="00873614">
      <w:pPr>
        <w:autoSpaceDE w:val="0"/>
        <w:autoSpaceDN w:val="0"/>
        <w:adjustRightInd w:val="0"/>
        <w:spacing w:after="0" w:line="240" w:lineRule="auto"/>
        <w:jc w:val="right"/>
        <w:outlineLvl w:val="1"/>
        <w:rPr>
          <w:rFonts w:ascii="Times New Roman" w:hAnsi="Times New Roman" w:cs="Times New Roman"/>
          <w:sz w:val="28"/>
          <w:szCs w:val="28"/>
        </w:rPr>
      </w:pPr>
    </w:p>
    <w:p w:rsidR="00873614" w:rsidRDefault="00873614" w:rsidP="00873614">
      <w:pPr>
        <w:autoSpaceDE w:val="0"/>
        <w:autoSpaceDN w:val="0"/>
        <w:adjustRightInd w:val="0"/>
        <w:spacing w:after="0" w:line="240" w:lineRule="auto"/>
        <w:jc w:val="right"/>
        <w:outlineLvl w:val="1"/>
        <w:rPr>
          <w:rFonts w:ascii="Times New Roman" w:hAnsi="Times New Roman" w:cs="Times New Roman"/>
          <w:sz w:val="28"/>
          <w:szCs w:val="28"/>
        </w:rPr>
      </w:pPr>
    </w:p>
    <w:p w:rsidR="00544F44" w:rsidRDefault="00544F44" w:rsidP="00873614">
      <w:pPr>
        <w:autoSpaceDE w:val="0"/>
        <w:autoSpaceDN w:val="0"/>
        <w:adjustRightInd w:val="0"/>
        <w:spacing w:after="0" w:line="240" w:lineRule="auto"/>
        <w:jc w:val="right"/>
        <w:outlineLvl w:val="1"/>
        <w:rPr>
          <w:rFonts w:ascii="Times New Roman" w:hAnsi="Times New Roman" w:cs="Times New Roman"/>
          <w:sz w:val="28"/>
          <w:szCs w:val="28"/>
        </w:rPr>
      </w:pPr>
    </w:p>
    <w:p w:rsidR="00DB3EA2" w:rsidRDefault="00DB3EA2" w:rsidP="00DB3EA2">
      <w:pPr>
        <w:autoSpaceDE w:val="0"/>
        <w:autoSpaceDN w:val="0"/>
        <w:adjustRightInd w:val="0"/>
        <w:spacing w:after="0" w:line="240" w:lineRule="auto"/>
        <w:outlineLvl w:val="1"/>
        <w:rPr>
          <w:rFonts w:ascii="Times New Roman" w:hAnsi="Times New Roman" w:cs="Times New Roman"/>
          <w:sz w:val="28"/>
          <w:szCs w:val="28"/>
        </w:rPr>
      </w:pPr>
    </w:p>
    <w:p w:rsidR="009D602E" w:rsidRPr="00544F44" w:rsidRDefault="009D602E" w:rsidP="00DB3EA2">
      <w:pPr>
        <w:autoSpaceDE w:val="0"/>
        <w:autoSpaceDN w:val="0"/>
        <w:adjustRightInd w:val="0"/>
        <w:spacing w:after="0" w:line="240" w:lineRule="auto"/>
        <w:outlineLvl w:val="1"/>
        <w:rPr>
          <w:rFonts w:ascii="Times New Roman" w:hAnsi="Times New Roman" w:cs="Times New Roman"/>
          <w:sz w:val="28"/>
          <w:szCs w:val="28"/>
        </w:rPr>
      </w:pPr>
    </w:p>
    <w:p w:rsidR="00973F86" w:rsidRDefault="00544F44" w:rsidP="00DB3EA2">
      <w:pPr>
        <w:spacing w:after="0"/>
        <w:ind w:left="2977"/>
        <w:jc w:val="center"/>
        <w:rPr>
          <w:rFonts w:ascii="Times New Roman" w:hAnsi="Times New Roman" w:cs="Times New Roman"/>
          <w:sz w:val="24"/>
          <w:szCs w:val="24"/>
        </w:rPr>
      </w:pPr>
      <w:r w:rsidRPr="00544F44">
        <w:rPr>
          <w:rFonts w:ascii="Times New Roman" w:hAnsi="Times New Roman" w:cs="Times New Roman"/>
          <w:sz w:val="24"/>
          <w:szCs w:val="24"/>
        </w:rPr>
        <w:t xml:space="preserve">Приложение </w:t>
      </w:r>
      <w:r w:rsidR="00973F86">
        <w:rPr>
          <w:rFonts w:ascii="Times New Roman" w:hAnsi="Times New Roman" w:cs="Times New Roman"/>
          <w:sz w:val="24"/>
          <w:szCs w:val="24"/>
        </w:rPr>
        <w:t>2</w:t>
      </w:r>
    </w:p>
    <w:p w:rsidR="00544F44" w:rsidRPr="00544F44" w:rsidRDefault="00544F44" w:rsidP="00DB3EA2">
      <w:pPr>
        <w:spacing w:after="0"/>
        <w:ind w:left="2977"/>
        <w:jc w:val="center"/>
        <w:rPr>
          <w:rFonts w:ascii="Times New Roman" w:hAnsi="Times New Roman" w:cs="Times New Roman"/>
          <w:sz w:val="24"/>
          <w:szCs w:val="24"/>
        </w:rPr>
      </w:pPr>
      <w:r w:rsidRPr="00544F44">
        <w:rPr>
          <w:rFonts w:ascii="Times New Roman" w:hAnsi="Times New Roman" w:cs="Times New Roman"/>
          <w:sz w:val="24"/>
          <w:szCs w:val="24"/>
        </w:rPr>
        <w:t>к порядку установления нормативов состава сточных вод,</w:t>
      </w:r>
    </w:p>
    <w:p w:rsidR="00544F44" w:rsidRPr="00544F44" w:rsidRDefault="00544F44" w:rsidP="00DB3EA2">
      <w:pPr>
        <w:spacing w:after="0"/>
        <w:ind w:left="2977"/>
        <w:jc w:val="center"/>
        <w:rPr>
          <w:rFonts w:ascii="Times New Roman" w:hAnsi="Times New Roman" w:cs="Times New Roman"/>
          <w:sz w:val="24"/>
          <w:szCs w:val="24"/>
        </w:rPr>
      </w:pPr>
      <w:r w:rsidRPr="00544F44">
        <w:rPr>
          <w:rFonts w:ascii="Times New Roman" w:hAnsi="Times New Roman" w:cs="Times New Roman"/>
          <w:sz w:val="24"/>
          <w:szCs w:val="24"/>
        </w:rPr>
        <w:t>в том числе порядку расчета показателей эффективности</w:t>
      </w:r>
    </w:p>
    <w:p w:rsidR="00544F44" w:rsidRPr="00544F44" w:rsidRDefault="00544F44" w:rsidP="00DB3EA2">
      <w:pPr>
        <w:spacing w:after="0"/>
        <w:ind w:left="2977"/>
        <w:jc w:val="center"/>
        <w:rPr>
          <w:rFonts w:ascii="Times New Roman" w:hAnsi="Times New Roman" w:cs="Times New Roman"/>
          <w:sz w:val="24"/>
          <w:szCs w:val="24"/>
        </w:rPr>
      </w:pPr>
      <w:r w:rsidRPr="00544F44">
        <w:rPr>
          <w:rFonts w:ascii="Times New Roman" w:hAnsi="Times New Roman" w:cs="Times New Roman"/>
          <w:sz w:val="24"/>
          <w:szCs w:val="24"/>
        </w:rPr>
        <w:t>удаления загрязняющих веществ очистными сооружениями</w:t>
      </w:r>
    </w:p>
    <w:p w:rsidR="00544F44" w:rsidRPr="00544F44" w:rsidRDefault="00544F44" w:rsidP="009D602E">
      <w:pPr>
        <w:spacing w:after="0"/>
        <w:ind w:left="2835"/>
        <w:jc w:val="center"/>
        <w:rPr>
          <w:rFonts w:ascii="Times New Roman" w:hAnsi="Times New Roman" w:cs="Times New Roman"/>
          <w:sz w:val="24"/>
          <w:szCs w:val="24"/>
        </w:rPr>
      </w:pPr>
      <w:r w:rsidRPr="00544F44">
        <w:rPr>
          <w:rFonts w:ascii="Times New Roman" w:hAnsi="Times New Roman" w:cs="Times New Roman"/>
          <w:sz w:val="24"/>
          <w:szCs w:val="24"/>
        </w:rPr>
        <w:t xml:space="preserve">организаций, </w:t>
      </w:r>
      <w:r w:rsidR="009D602E">
        <w:rPr>
          <w:rFonts w:ascii="Times New Roman" w:hAnsi="Times New Roman" w:cs="Times New Roman"/>
          <w:sz w:val="24"/>
          <w:szCs w:val="24"/>
        </w:rPr>
        <w:t xml:space="preserve">осуществляющих водоотведение, и </w:t>
      </w:r>
      <w:r w:rsidRPr="00544F44">
        <w:rPr>
          <w:rFonts w:ascii="Times New Roman" w:hAnsi="Times New Roman" w:cs="Times New Roman"/>
          <w:sz w:val="24"/>
          <w:szCs w:val="24"/>
        </w:rPr>
        <w:t>особенности</w:t>
      </w:r>
    </w:p>
    <w:p w:rsidR="00544F44" w:rsidRPr="00544F44" w:rsidRDefault="00544F44" w:rsidP="00DB3EA2">
      <w:pPr>
        <w:spacing w:after="0"/>
        <w:ind w:left="2977"/>
        <w:jc w:val="center"/>
        <w:rPr>
          <w:rFonts w:ascii="Times New Roman" w:hAnsi="Times New Roman" w:cs="Times New Roman"/>
          <w:sz w:val="24"/>
          <w:szCs w:val="24"/>
        </w:rPr>
      </w:pPr>
      <w:r w:rsidRPr="00544F44">
        <w:rPr>
          <w:rFonts w:ascii="Times New Roman" w:hAnsi="Times New Roman" w:cs="Times New Roman"/>
          <w:sz w:val="24"/>
          <w:szCs w:val="24"/>
        </w:rPr>
        <w:t>установления нормативов состава сточных вод в отношении</w:t>
      </w:r>
    </w:p>
    <w:p w:rsidR="00873614" w:rsidRPr="00544F44" w:rsidRDefault="00544F44" w:rsidP="00DB3EA2">
      <w:pPr>
        <w:spacing w:after="0"/>
        <w:ind w:left="2977"/>
        <w:jc w:val="center"/>
        <w:rPr>
          <w:rFonts w:ascii="Times New Roman" w:eastAsiaTheme="minorEastAsia" w:hAnsi="Times New Roman" w:cs="Times New Roman"/>
          <w:sz w:val="24"/>
          <w:szCs w:val="24"/>
        </w:rPr>
      </w:pPr>
      <w:r w:rsidRPr="00544F44">
        <w:rPr>
          <w:rFonts w:ascii="Times New Roman" w:hAnsi="Times New Roman" w:cs="Times New Roman"/>
          <w:sz w:val="24"/>
          <w:szCs w:val="24"/>
        </w:rPr>
        <w:t>технологически нормируемых веществ.</w:t>
      </w:r>
    </w:p>
    <w:p w:rsidR="00873614" w:rsidRPr="00544F44" w:rsidRDefault="00873614" w:rsidP="00873614">
      <w:pPr>
        <w:spacing w:after="0"/>
        <w:ind w:firstLine="709"/>
        <w:jc w:val="both"/>
        <w:rPr>
          <w:rFonts w:ascii="Times New Roman" w:eastAsiaTheme="minorEastAsia" w:hAnsi="Times New Roman" w:cs="Times New Roman"/>
          <w:sz w:val="28"/>
          <w:szCs w:val="28"/>
        </w:rPr>
      </w:pPr>
    </w:p>
    <w:p w:rsidR="00CE6A4E" w:rsidRPr="00CE6A4E" w:rsidRDefault="00544F44" w:rsidP="00873614">
      <w:pPr>
        <w:spacing w:after="0"/>
        <w:ind w:firstLine="709"/>
        <w:jc w:val="center"/>
        <w:rPr>
          <w:rFonts w:ascii="Times New Roman" w:eastAsiaTheme="minorEastAsia" w:hAnsi="Times New Roman" w:cs="Times New Roman"/>
          <w:b/>
          <w:sz w:val="28"/>
          <w:szCs w:val="28"/>
        </w:rPr>
      </w:pPr>
      <w:r w:rsidRPr="00CE6A4E">
        <w:rPr>
          <w:rFonts w:ascii="Times New Roman" w:eastAsiaTheme="minorEastAsia" w:hAnsi="Times New Roman" w:cs="Times New Roman"/>
          <w:b/>
          <w:sz w:val="28"/>
          <w:szCs w:val="28"/>
        </w:rPr>
        <w:t>Периодичность отбора проб сточных вод,необходимых для определения усредненных значений концентрации загрязняющего вещества в сточных водах, поступающих на очистные сооружения организации,осуществляющей водоотведение, и концентрации данного загрязняющего веществав сточных водах на канализационном выпуске с очистных сооружений организации, осуществляющ</w:t>
      </w:r>
      <w:r w:rsidR="00CE6A4E" w:rsidRPr="00CE6A4E">
        <w:rPr>
          <w:rFonts w:ascii="Times New Roman" w:eastAsiaTheme="minorEastAsia" w:hAnsi="Times New Roman" w:cs="Times New Roman"/>
          <w:b/>
          <w:sz w:val="28"/>
          <w:szCs w:val="28"/>
        </w:rPr>
        <w:t>ей водоотведение.</w:t>
      </w:r>
    </w:p>
    <w:p w:rsidR="00873614" w:rsidRPr="00544F44" w:rsidRDefault="00873614" w:rsidP="00873614">
      <w:pPr>
        <w:tabs>
          <w:tab w:val="left" w:pos="2190"/>
        </w:tabs>
        <w:spacing w:after="0" w:line="240" w:lineRule="auto"/>
        <w:jc w:val="center"/>
        <w:rPr>
          <w:rFonts w:ascii="Times New Roman" w:eastAsiaTheme="minorEastAsia" w:hAnsi="Times New Roman" w:cs="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2"/>
        <w:gridCol w:w="2977"/>
        <w:gridCol w:w="3402"/>
      </w:tblGrid>
      <w:tr w:rsidR="00873614" w:rsidRPr="00544F44" w:rsidTr="00795B82">
        <w:trPr>
          <w:trHeight w:val="1106"/>
        </w:trPr>
        <w:tc>
          <w:tcPr>
            <w:tcW w:w="2972" w:type="dxa"/>
            <w:vMerge w:val="restart"/>
          </w:tcPr>
          <w:p w:rsidR="00873614" w:rsidRPr="00544F44" w:rsidRDefault="00873614" w:rsidP="00795B82">
            <w:pPr>
              <w:autoSpaceDE w:val="0"/>
              <w:autoSpaceDN w:val="0"/>
              <w:adjustRightInd w:val="0"/>
              <w:spacing w:after="0" w:line="240" w:lineRule="auto"/>
              <w:jc w:val="center"/>
              <w:rPr>
                <w:rFonts w:ascii="Times New Roman" w:eastAsiaTheme="minorEastAsia" w:hAnsi="Times New Roman" w:cs="Times New Roman"/>
                <w:sz w:val="28"/>
                <w:szCs w:val="28"/>
              </w:rPr>
            </w:pPr>
            <w:r w:rsidRPr="00544F44">
              <w:rPr>
                <w:rFonts w:ascii="Times New Roman" w:eastAsiaTheme="minorEastAsia" w:hAnsi="Times New Roman" w:cs="Times New Roman"/>
                <w:sz w:val="28"/>
                <w:szCs w:val="28"/>
              </w:rPr>
              <w:t>Категория очистных сооружений по притоку</w:t>
            </w:r>
          </w:p>
          <w:p w:rsidR="00873614" w:rsidRPr="00544F44" w:rsidRDefault="00873614" w:rsidP="00795B82">
            <w:pPr>
              <w:autoSpaceDE w:val="0"/>
              <w:autoSpaceDN w:val="0"/>
              <w:adjustRightInd w:val="0"/>
              <w:spacing w:after="0" w:line="240" w:lineRule="auto"/>
              <w:jc w:val="center"/>
              <w:rPr>
                <w:rFonts w:ascii="Times New Roman" w:eastAsiaTheme="minorEastAsia" w:hAnsi="Times New Roman" w:cs="Times New Roman"/>
                <w:sz w:val="28"/>
                <w:szCs w:val="28"/>
              </w:rPr>
            </w:pPr>
            <w:r w:rsidRPr="00544F44">
              <w:rPr>
                <w:rFonts w:ascii="Times New Roman" w:eastAsiaTheme="minorEastAsia" w:hAnsi="Times New Roman" w:cs="Times New Roman"/>
                <w:sz w:val="28"/>
                <w:szCs w:val="28"/>
              </w:rPr>
              <w:t>поступающих</w:t>
            </w:r>
          </w:p>
          <w:p w:rsidR="00873614" w:rsidRPr="00544F44" w:rsidRDefault="00873614" w:rsidP="00795B82">
            <w:pPr>
              <w:autoSpaceDE w:val="0"/>
              <w:autoSpaceDN w:val="0"/>
              <w:adjustRightInd w:val="0"/>
              <w:spacing w:after="0" w:line="240" w:lineRule="auto"/>
              <w:jc w:val="center"/>
              <w:rPr>
                <w:rFonts w:ascii="Times New Roman" w:eastAsiaTheme="minorEastAsia" w:hAnsi="Times New Roman" w:cs="Times New Roman"/>
                <w:sz w:val="28"/>
                <w:szCs w:val="28"/>
              </w:rPr>
            </w:pPr>
            <w:r w:rsidRPr="00544F44">
              <w:rPr>
                <w:rFonts w:ascii="Times New Roman" w:eastAsiaTheme="minorEastAsia" w:hAnsi="Times New Roman" w:cs="Times New Roman"/>
                <w:sz w:val="28"/>
                <w:szCs w:val="28"/>
              </w:rPr>
              <w:t>сточных вод,</w:t>
            </w:r>
          </w:p>
          <w:p w:rsidR="00873614" w:rsidRPr="00544F44" w:rsidRDefault="00873614" w:rsidP="00795B82">
            <w:pPr>
              <w:autoSpaceDE w:val="0"/>
              <w:autoSpaceDN w:val="0"/>
              <w:adjustRightInd w:val="0"/>
              <w:spacing w:after="0" w:line="240" w:lineRule="auto"/>
              <w:jc w:val="center"/>
              <w:rPr>
                <w:rFonts w:ascii="Times New Roman" w:eastAsiaTheme="minorEastAsia" w:hAnsi="Times New Roman" w:cs="Times New Roman"/>
                <w:sz w:val="28"/>
                <w:szCs w:val="28"/>
              </w:rPr>
            </w:pPr>
            <w:r w:rsidRPr="00544F44">
              <w:rPr>
                <w:rFonts w:ascii="Times New Roman" w:eastAsiaTheme="minorEastAsia" w:hAnsi="Times New Roman" w:cs="Times New Roman"/>
                <w:sz w:val="28"/>
                <w:szCs w:val="28"/>
              </w:rPr>
              <w:t>м</w:t>
            </w:r>
            <w:r w:rsidRPr="00544F44">
              <w:rPr>
                <w:rFonts w:ascii="Times New Roman" w:eastAsiaTheme="minorEastAsia" w:hAnsi="Times New Roman" w:cs="Times New Roman"/>
                <w:sz w:val="28"/>
                <w:szCs w:val="28"/>
                <w:vertAlign w:val="superscript"/>
              </w:rPr>
              <w:t>3</w:t>
            </w:r>
            <w:r w:rsidRPr="00544F44">
              <w:rPr>
                <w:rFonts w:ascii="Times New Roman" w:eastAsiaTheme="minorEastAsia" w:hAnsi="Times New Roman" w:cs="Times New Roman"/>
                <w:sz w:val="28"/>
                <w:szCs w:val="28"/>
              </w:rPr>
              <w:t>/</w:t>
            </w:r>
            <w:proofErr w:type="spellStart"/>
            <w:r w:rsidRPr="00544F44">
              <w:rPr>
                <w:rFonts w:ascii="Times New Roman" w:eastAsiaTheme="minorEastAsia" w:hAnsi="Times New Roman" w:cs="Times New Roman"/>
                <w:sz w:val="28"/>
                <w:szCs w:val="28"/>
              </w:rPr>
              <w:t>сут</w:t>
            </w:r>
            <w:proofErr w:type="spellEnd"/>
            <w:r w:rsidRPr="00544F44">
              <w:rPr>
                <w:rFonts w:ascii="Times New Roman" w:eastAsiaTheme="minorEastAsia" w:hAnsi="Times New Roman" w:cs="Times New Roman"/>
                <w:sz w:val="28"/>
                <w:szCs w:val="28"/>
              </w:rPr>
              <w:t>.</w:t>
            </w:r>
          </w:p>
        </w:tc>
        <w:tc>
          <w:tcPr>
            <w:tcW w:w="6379" w:type="dxa"/>
            <w:gridSpan w:val="2"/>
          </w:tcPr>
          <w:p w:rsidR="00873614" w:rsidRPr="00544F44" w:rsidRDefault="00873614" w:rsidP="00795B82">
            <w:pPr>
              <w:autoSpaceDE w:val="0"/>
              <w:autoSpaceDN w:val="0"/>
              <w:adjustRightInd w:val="0"/>
              <w:spacing w:after="0" w:line="240" w:lineRule="auto"/>
              <w:jc w:val="center"/>
              <w:rPr>
                <w:rFonts w:ascii="Times New Roman" w:eastAsiaTheme="minorEastAsia" w:hAnsi="Times New Roman" w:cs="Times New Roman"/>
                <w:sz w:val="28"/>
                <w:szCs w:val="28"/>
              </w:rPr>
            </w:pPr>
            <w:r w:rsidRPr="00544F44">
              <w:rPr>
                <w:rFonts w:ascii="Times New Roman" w:eastAsiaTheme="minorEastAsia" w:hAnsi="Times New Roman" w:cs="Times New Roman"/>
                <w:sz w:val="28"/>
                <w:szCs w:val="28"/>
              </w:rPr>
              <w:t>Периодичность отбора проб сточных вод</w:t>
            </w:r>
          </w:p>
          <w:p w:rsidR="00873614" w:rsidRPr="00544F44" w:rsidRDefault="00873614" w:rsidP="00795B82">
            <w:pPr>
              <w:autoSpaceDE w:val="0"/>
              <w:autoSpaceDN w:val="0"/>
              <w:adjustRightInd w:val="0"/>
              <w:spacing w:after="0" w:line="240" w:lineRule="auto"/>
              <w:jc w:val="center"/>
              <w:rPr>
                <w:rFonts w:ascii="Times New Roman" w:eastAsiaTheme="minorEastAsia" w:hAnsi="Times New Roman" w:cs="Times New Roman"/>
                <w:sz w:val="28"/>
                <w:szCs w:val="28"/>
              </w:rPr>
            </w:pPr>
          </w:p>
        </w:tc>
      </w:tr>
      <w:tr w:rsidR="00873614" w:rsidRPr="00544F44" w:rsidTr="00795B82">
        <w:trPr>
          <w:trHeight w:val="1480"/>
        </w:trPr>
        <w:tc>
          <w:tcPr>
            <w:tcW w:w="2972" w:type="dxa"/>
            <w:vMerge/>
          </w:tcPr>
          <w:p w:rsidR="00873614" w:rsidRPr="00544F44" w:rsidRDefault="00873614" w:rsidP="00795B82">
            <w:pPr>
              <w:autoSpaceDE w:val="0"/>
              <w:autoSpaceDN w:val="0"/>
              <w:adjustRightInd w:val="0"/>
              <w:spacing w:after="0" w:line="240" w:lineRule="auto"/>
              <w:rPr>
                <w:rFonts w:ascii="Times New Roman" w:eastAsiaTheme="minorEastAsia" w:hAnsi="Times New Roman" w:cs="Times New Roman"/>
                <w:sz w:val="28"/>
                <w:szCs w:val="28"/>
              </w:rPr>
            </w:pPr>
          </w:p>
        </w:tc>
        <w:tc>
          <w:tcPr>
            <w:tcW w:w="2977" w:type="dxa"/>
          </w:tcPr>
          <w:p w:rsidR="00873614" w:rsidRPr="00544F44" w:rsidRDefault="00873614" w:rsidP="00795B82">
            <w:pPr>
              <w:autoSpaceDE w:val="0"/>
              <w:autoSpaceDN w:val="0"/>
              <w:adjustRightInd w:val="0"/>
              <w:spacing w:after="0" w:line="240" w:lineRule="auto"/>
              <w:jc w:val="center"/>
              <w:rPr>
                <w:rFonts w:ascii="Times New Roman" w:eastAsiaTheme="minorEastAsia" w:hAnsi="Times New Roman" w:cs="Times New Roman"/>
                <w:sz w:val="28"/>
                <w:szCs w:val="28"/>
              </w:rPr>
            </w:pPr>
            <w:r w:rsidRPr="00544F44">
              <w:rPr>
                <w:rFonts w:ascii="Times New Roman" w:eastAsiaTheme="minorEastAsia" w:hAnsi="Times New Roman" w:cs="Times New Roman"/>
                <w:sz w:val="28"/>
                <w:szCs w:val="28"/>
              </w:rPr>
              <w:t>Технологически нормируемые вещества</w:t>
            </w:r>
          </w:p>
          <w:p w:rsidR="00873614" w:rsidRPr="00544F44" w:rsidRDefault="00873614" w:rsidP="00795B82">
            <w:pPr>
              <w:autoSpaceDE w:val="0"/>
              <w:autoSpaceDN w:val="0"/>
              <w:adjustRightInd w:val="0"/>
              <w:spacing w:after="0" w:line="240" w:lineRule="auto"/>
              <w:jc w:val="center"/>
              <w:rPr>
                <w:rFonts w:ascii="Times New Roman" w:eastAsiaTheme="minorEastAsia" w:hAnsi="Times New Roman" w:cs="Times New Roman"/>
                <w:sz w:val="28"/>
                <w:szCs w:val="28"/>
              </w:rPr>
            </w:pPr>
          </w:p>
        </w:tc>
        <w:tc>
          <w:tcPr>
            <w:tcW w:w="3402" w:type="dxa"/>
          </w:tcPr>
          <w:p w:rsidR="00873614" w:rsidRPr="00544F44" w:rsidRDefault="00873614" w:rsidP="00795B82">
            <w:pPr>
              <w:autoSpaceDE w:val="0"/>
              <w:autoSpaceDN w:val="0"/>
              <w:adjustRightInd w:val="0"/>
              <w:spacing w:after="0" w:line="240" w:lineRule="auto"/>
              <w:jc w:val="center"/>
              <w:rPr>
                <w:rFonts w:ascii="Times New Roman" w:eastAsiaTheme="minorEastAsia" w:hAnsi="Times New Roman" w:cs="Times New Roman"/>
                <w:sz w:val="28"/>
                <w:szCs w:val="28"/>
              </w:rPr>
            </w:pPr>
            <w:r w:rsidRPr="00544F44">
              <w:rPr>
                <w:rFonts w:ascii="Times New Roman" w:eastAsiaTheme="minorEastAsia" w:hAnsi="Times New Roman" w:cs="Times New Roman"/>
                <w:sz w:val="28"/>
                <w:szCs w:val="28"/>
              </w:rPr>
              <w:t>Вещества, не относящиеся к технологически нормируемым</w:t>
            </w:r>
          </w:p>
        </w:tc>
      </w:tr>
      <w:tr w:rsidR="00873614" w:rsidRPr="00544F44" w:rsidTr="00795B82">
        <w:trPr>
          <w:trHeight w:val="112"/>
        </w:trPr>
        <w:tc>
          <w:tcPr>
            <w:tcW w:w="2972" w:type="dxa"/>
            <w:vAlign w:val="center"/>
          </w:tcPr>
          <w:p w:rsidR="00873614" w:rsidRPr="00544F44" w:rsidRDefault="00873614" w:rsidP="00795B82">
            <w:pPr>
              <w:autoSpaceDE w:val="0"/>
              <w:autoSpaceDN w:val="0"/>
              <w:adjustRightInd w:val="0"/>
              <w:spacing w:after="0" w:line="240" w:lineRule="auto"/>
              <w:jc w:val="center"/>
              <w:rPr>
                <w:rFonts w:ascii="Times New Roman" w:eastAsiaTheme="minorEastAsia" w:hAnsi="Times New Roman" w:cs="Times New Roman"/>
                <w:sz w:val="28"/>
                <w:szCs w:val="28"/>
              </w:rPr>
            </w:pPr>
            <w:r w:rsidRPr="00544F44">
              <w:rPr>
                <w:rFonts w:ascii="Times New Roman" w:eastAsiaTheme="minorEastAsia" w:hAnsi="Times New Roman" w:cs="Times New Roman"/>
                <w:sz w:val="28"/>
                <w:szCs w:val="28"/>
              </w:rPr>
              <w:t xml:space="preserve">более 4000 </w:t>
            </w:r>
          </w:p>
        </w:tc>
        <w:tc>
          <w:tcPr>
            <w:tcW w:w="2977" w:type="dxa"/>
            <w:vAlign w:val="center"/>
          </w:tcPr>
          <w:p w:rsidR="00873614" w:rsidRPr="00544F44" w:rsidRDefault="00873614" w:rsidP="00795B82">
            <w:pPr>
              <w:autoSpaceDE w:val="0"/>
              <w:autoSpaceDN w:val="0"/>
              <w:adjustRightInd w:val="0"/>
              <w:spacing w:after="0" w:line="240" w:lineRule="auto"/>
              <w:jc w:val="center"/>
              <w:rPr>
                <w:rFonts w:ascii="Times New Roman" w:eastAsiaTheme="minorEastAsia" w:hAnsi="Times New Roman" w:cs="Times New Roman"/>
                <w:sz w:val="28"/>
                <w:szCs w:val="28"/>
              </w:rPr>
            </w:pPr>
            <w:r w:rsidRPr="00544F44">
              <w:rPr>
                <w:rFonts w:ascii="Times New Roman" w:eastAsiaTheme="minorEastAsia" w:hAnsi="Times New Roman" w:cs="Times New Roman"/>
                <w:sz w:val="28"/>
                <w:szCs w:val="28"/>
              </w:rPr>
              <w:t>1 раз в 10 дней</w:t>
            </w:r>
          </w:p>
        </w:tc>
        <w:tc>
          <w:tcPr>
            <w:tcW w:w="3402" w:type="dxa"/>
            <w:vAlign w:val="center"/>
          </w:tcPr>
          <w:p w:rsidR="00873614" w:rsidRPr="00544F44" w:rsidRDefault="00873614" w:rsidP="00795B82">
            <w:pPr>
              <w:autoSpaceDE w:val="0"/>
              <w:autoSpaceDN w:val="0"/>
              <w:adjustRightInd w:val="0"/>
              <w:spacing w:after="0" w:line="240" w:lineRule="auto"/>
              <w:jc w:val="center"/>
              <w:rPr>
                <w:rFonts w:ascii="Times New Roman" w:eastAsiaTheme="minorEastAsia" w:hAnsi="Times New Roman" w:cs="Times New Roman"/>
                <w:sz w:val="28"/>
                <w:szCs w:val="28"/>
              </w:rPr>
            </w:pPr>
            <w:r w:rsidRPr="00544F44">
              <w:rPr>
                <w:rFonts w:ascii="Times New Roman" w:eastAsiaTheme="minorEastAsia" w:hAnsi="Times New Roman" w:cs="Times New Roman"/>
                <w:sz w:val="28"/>
                <w:szCs w:val="28"/>
              </w:rPr>
              <w:t>1 раз в месяц</w:t>
            </w:r>
          </w:p>
        </w:tc>
      </w:tr>
      <w:tr w:rsidR="00873614" w:rsidRPr="00544F44" w:rsidTr="00795B82">
        <w:trPr>
          <w:trHeight w:val="112"/>
        </w:trPr>
        <w:tc>
          <w:tcPr>
            <w:tcW w:w="2972" w:type="dxa"/>
            <w:vAlign w:val="center"/>
          </w:tcPr>
          <w:p w:rsidR="00873614" w:rsidRPr="00544F44" w:rsidRDefault="00873614" w:rsidP="00795B82">
            <w:pPr>
              <w:autoSpaceDE w:val="0"/>
              <w:autoSpaceDN w:val="0"/>
              <w:adjustRightInd w:val="0"/>
              <w:spacing w:after="0" w:line="240" w:lineRule="auto"/>
              <w:jc w:val="center"/>
              <w:rPr>
                <w:rFonts w:ascii="Times New Roman" w:eastAsiaTheme="minorEastAsia" w:hAnsi="Times New Roman" w:cs="Times New Roman"/>
                <w:sz w:val="28"/>
                <w:szCs w:val="28"/>
              </w:rPr>
            </w:pPr>
            <w:r w:rsidRPr="00544F44">
              <w:rPr>
                <w:rFonts w:ascii="Times New Roman" w:eastAsiaTheme="minorEastAsia" w:hAnsi="Times New Roman" w:cs="Times New Roman"/>
                <w:sz w:val="28"/>
                <w:szCs w:val="28"/>
              </w:rPr>
              <w:t>от 100 – до 4000</w:t>
            </w:r>
          </w:p>
        </w:tc>
        <w:tc>
          <w:tcPr>
            <w:tcW w:w="2977" w:type="dxa"/>
            <w:vAlign w:val="center"/>
          </w:tcPr>
          <w:p w:rsidR="00873614" w:rsidRPr="00544F44" w:rsidRDefault="00873614" w:rsidP="00795B82">
            <w:pPr>
              <w:autoSpaceDE w:val="0"/>
              <w:autoSpaceDN w:val="0"/>
              <w:adjustRightInd w:val="0"/>
              <w:spacing w:after="0" w:line="240" w:lineRule="auto"/>
              <w:jc w:val="center"/>
              <w:rPr>
                <w:rFonts w:ascii="Times New Roman" w:eastAsiaTheme="minorEastAsia" w:hAnsi="Times New Roman" w:cs="Times New Roman"/>
                <w:sz w:val="28"/>
                <w:szCs w:val="28"/>
              </w:rPr>
            </w:pPr>
            <w:r w:rsidRPr="00544F44">
              <w:rPr>
                <w:rFonts w:ascii="Times New Roman" w:eastAsiaTheme="minorEastAsia" w:hAnsi="Times New Roman" w:cs="Times New Roman"/>
                <w:sz w:val="28"/>
                <w:szCs w:val="28"/>
              </w:rPr>
              <w:t>1 раз в месяц</w:t>
            </w:r>
          </w:p>
        </w:tc>
        <w:tc>
          <w:tcPr>
            <w:tcW w:w="3402" w:type="dxa"/>
            <w:vAlign w:val="center"/>
          </w:tcPr>
          <w:p w:rsidR="00873614" w:rsidRPr="00544F44" w:rsidRDefault="00873614" w:rsidP="00795B82">
            <w:pPr>
              <w:autoSpaceDE w:val="0"/>
              <w:autoSpaceDN w:val="0"/>
              <w:adjustRightInd w:val="0"/>
              <w:spacing w:after="0" w:line="240" w:lineRule="auto"/>
              <w:jc w:val="center"/>
              <w:rPr>
                <w:rFonts w:ascii="Times New Roman" w:eastAsiaTheme="minorEastAsia" w:hAnsi="Times New Roman" w:cs="Times New Roman"/>
                <w:sz w:val="28"/>
                <w:szCs w:val="28"/>
              </w:rPr>
            </w:pPr>
            <w:r w:rsidRPr="00544F44">
              <w:rPr>
                <w:rFonts w:ascii="Times New Roman" w:eastAsiaTheme="minorEastAsia" w:hAnsi="Times New Roman" w:cs="Times New Roman"/>
                <w:sz w:val="28"/>
                <w:szCs w:val="28"/>
              </w:rPr>
              <w:t>1 раз в квартал</w:t>
            </w:r>
          </w:p>
        </w:tc>
      </w:tr>
      <w:tr w:rsidR="00873614" w:rsidRPr="00544F44" w:rsidTr="00795B82">
        <w:trPr>
          <w:trHeight w:val="112"/>
        </w:trPr>
        <w:tc>
          <w:tcPr>
            <w:tcW w:w="2972" w:type="dxa"/>
            <w:vAlign w:val="center"/>
          </w:tcPr>
          <w:p w:rsidR="00873614" w:rsidRPr="00544F44" w:rsidRDefault="00873614" w:rsidP="00795B82">
            <w:pPr>
              <w:autoSpaceDE w:val="0"/>
              <w:autoSpaceDN w:val="0"/>
              <w:adjustRightInd w:val="0"/>
              <w:spacing w:after="0" w:line="240" w:lineRule="auto"/>
              <w:jc w:val="center"/>
              <w:rPr>
                <w:rFonts w:ascii="Times New Roman" w:eastAsiaTheme="minorEastAsia" w:hAnsi="Times New Roman" w:cs="Times New Roman"/>
                <w:sz w:val="28"/>
                <w:szCs w:val="28"/>
              </w:rPr>
            </w:pPr>
            <w:r w:rsidRPr="00544F44">
              <w:rPr>
                <w:rFonts w:ascii="Times New Roman" w:eastAsiaTheme="minorEastAsia" w:hAnsi="Times New Roman" w:cs="Times New Roman"/>
                <w:sz w:val="28"/>
                <w:szCs w:val="28"/>
              </w:rPr>
              <w:t>менее 100</w:t>
            </w:r>
          </w:p>
        </w:tc>
        <w:tc>
          <w:tcPr>
            <w:tcW w:w="2977" w:type="dxa"/>
            <w:vAlign w:val="center"/>
          </w:tcPr>
          <w:p w:rsidR="00873614" w:rsidRPr="00544F44" w:rsidRDefault="00873614" w:rsidP="00795B82">
            <w:pPr>
              <w:autoSpaceDE w:val="0"/>
              <w:autoSpaceDN w:val="0"/>
              <w:adjustRightInd w:val="0"/>
              <w:spacing w:after="0" w:line="240" w:lineRule="auto"/>
              <w:jc w:val="center"/>
              <w:rPr>
                <w:rFonts w:ascii="Times New Roman" w:eastAsiaTheme="minorEastAsia" w:hAnsi="Times New Roman" w:cs="Times New Roman"/>
                <w:sz w:val="28"/>
                <w:szCs w:val="28"/>
              </w:rPr>
            </w:pPr>
            <w:r w:rsidRPr="00544F44">
              <w:rPr>
                <w:rFonts w:ascii="Times New Roman" w:eastAsiaTheme="minorEastAsia" w:hAnsi="Times New Roman" w:cs="Times New Roman"/>
                <w:sz w:val="28"/>
                <w:szCs w:val="28"/>
              </w:rPr>
              <w:t>1 раз в квартал</w:t>
            </w:r>
          </w:p>
        </w:tc>
        <w:tc>
          <w:tcPr>
            <w:tcW w:w="3402" w:type="dxa"/>
            <w:vAlign w:val="center"/>
          </w:tcPr>
          <w:p w:rsidR="00873614" w:rsidRPr="00544F44" w:rsidRDefault="00873614" w:rsidP="00795B82">
            <w:pPr>
              <w:autoSpaceDE w:val="0"/>
              <w:autoSpaceDN w:val="0"/>
              <w:adjustRightInd w:val="0"/>
              <w:spacing w:after="0" w:line="240" w:lineRule="auto"/>
              <w:jc w:val="center"/>
              <w:rPr>
                <w:rFonts w:ascii="Times New Roman" w:eastAsiaTheme="minorEastAsia" w:hAnsi="Times New Roman" w:cs="Times New Roman"/>
                <w:sz w:val="28"/>
                <w:szCs w:val="28"/>
              </w:rPr>
            </w:pPr>
            <w:r w:rsidRPr="00544F44">
              <w:rPr>
                <w:rFonts w:ascii="Times New Roman" w:eastAsiaTheme="minorEastAsia" w:hAnsi="Times New Roman" w:cs="Times New Roman"/>
                <w:sz w:val="28"/>
                <w:szCs w:val="28"/>
              </w:rPr>
              <w:t>-</w:t>
            </w:r>
          </w:p>
        </w:tc>
      </w:tr>
    </w:tbl>
    <w:p w:rsidR="003C3CB5" w:rsidRPr="00544F44" w:rsidRDefault="003C3CB5" w:rsidP="00B33F1E">
      <w:pPr>
        <w:spacing w:after="0"/>
        <w:jc w:val="both"/>
        <w:rPr>
          <w:rFonts w:ascii="Times New Roman" w:hAnsi="Times New Roman" w:cs="Times New Roman"/>
          <w:sz w:val="28"/>
          <w:szCs w:val="28"/>
        </w:rPr>
      </w:pPr>
    </w:p>
    <w:sectPr w:rsidR="003C3CB5" w:rsidRPr="00544F44" w:rsidSect="00BD30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46DAB"/>
    <w:multiLevelType w:val="hybridMultilevel"/>
    <w:tmpl w:val="1DB0697C"/>
    <w:lvl w:ilvl="0" w:tplc="C860BD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6913"/>
    <w:rsid w:val="00020C40"/>
    <w:rsid w:val="0003004C"/>
    <w:rsid w:val="00086AF2"/>
    <w:rsid w:val="001A324A"/>
    <w:rsid w:val="001C5846"/>
    <w:rsid w:val="002F0DDD"/>
    <w:rsid w:val="00344F6C"/>
    <w:rsid w:val="003C3CB5"/>
    <w:rsid w:val="003E5585"/>
    <w:rsid w:val="0049099C"/>
    <w:rsid w:val="0049694A"/>
    <w:rsid w:val="005406B3"/>
    <w:rsid w:val="00544F44"/>
    <w:rsid w:val="00665CA2"/>
    <w:rsid w:val="006A7933"/>
    <w:rsid w:val="006B2FEA"/>
    <w:rsid w:val="007C19A7"/>
    <w:rsid w:val="00873614"/>
    <w:rsid w:val="008B097B"/>
    <w:rsid w:val="00953318"/>
    <w:rsid w:val="00973F86"/>
    <w:rsid w:val="009D602E"/>
    <w:rsid w:val="00AB314A"/>
    <w:rsid w:val="00AF1452"/>
    <w:rsid w:val="00B33F1E"/>
    <w:rsid w:val="00B61CE1"/>
    <w:rsid w:val="00B815BE"/>
    <w:rsid w:val="00BD3079"/>
    <w:rsid w:val="00C16598"/>
    <w:rsid w:val="00C73E61"/>
    <w:rsid w:val="00CC7B33"/>
    <w:rsid w:val="00CE6A4E"/>
    <w:rsid w:val="00CF7172"/>
    <w:rsid w:val="00D51CD6"/>
    <w:rsid w:val="00D60E74"/>
    <w:rsid w:val="00D72201"/>
    <w:rsid w:val="00D86913"/>
    <w:rsid w:val="00DB3EA2"/>
    <w:rsid w:val="00EF5C14"/>
    <w:rsid w:val="00F03DE3"/>
    <w:rsid w:val="00F050D9"/>
    <w:rsid w:val="00F41C42"/>
    <w:rsid w:val="00F838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0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69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838D6"/>
    <w:pPr>
      <w:ind w:left="720"/>
      <w:contextualSpacing/>
    </w:pPr>
  </w:style>
  <w:style w:type="paragraph" w:styleId="a5">
    <w:name w:val="Balloon Text"/>
    <w:basedOn w:val="a"/>
    <w:link w:val="a6"/>
    <w:uiPriority w:val="99"/>
    <w:semiHidden/>
    <w:unhideWhenUsed/>
    <w:rsid w:val="003E558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E5585"/>
    <w:rPr>
      <w:rFonts w:ascii="Segoe UI" w:hAnsi="Segoe UI" w:cs="Segoe UI"/>
      <w:sz w:val="18"/>
      <w:szCs w:val="18"/>
    </w:rPr>
  </w:style>
  <w:style w:type="paragraph" w:styleId="a7">
    <w:name w:val="Body Text"/>
    <w:basedOn w:val="a"/>
    <w:link w:val="a8"/>
    <w:rsid w:val="00AB314A"/>
    <w:pPr>
      <w:spacing w:after="0" w:line="480" w:lineRule="auto"/>
      <w:jc w:val="both"/>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rsid w:val="00AB314A"/>
    <w:rPr>
      <w:rFonts w:ascii="Times New Roman" w:eastAsia="Times New Roman" w:hAnsi="Times New Roman" w:cs="Times New Roman"/>
      <w:sz w:val="24"/>
      <w:szCs w:val="20"/>
      <w:lang w:eastAsia="ru-RU"/>
    </w:rPr>
  </w:style>
  <w:style w:type="paragraph" w:styleId="2">
    <w:name w:val="Body Text 2"/>
    <w:basedOn w:val="a"/>
    <w:link w:val="20"/>
    <w:rsid w:val="00AB314A"/>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AB314A"/>
    <w:rPr>
      <w:rFonts w:ascii="Times New Roman" w:eastAsia="Times New Roman" w:hAnsi="Times New Roman" w:cs="Times New Roman"/>
      <w:sz w:val="28"/>
      <w:szCs w:val="20"/>
      <w:lang w:eastAsia="ru-RU"/>
    </w:rPr>
  </w:style>
  <w:style w:type="paragraph" w:customStyle="1" w:styleId="ConsPlusNonformat">
    <w:name w:val="ConsPlusNonformat"/>
    <w:uiPriority w:val="99"/>
    <w:rsid w:val="00AB31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uiPriority w:val="99"/>
    <w:semiHidden/>
    <w:unhideWhenUsed/>
    <w:rsid w:val="00AB314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F75B0-1E6B-4415-B56A-A3D6D3DA3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14</Pages>
  <Words>2944</Words>
  <Characters>16783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KozlovSV</cp:lastModifiedBy>
  <cp:revision>20</cp:revision>
  <cp:lastPrinted>2018-12-04T13:04:00Z</cp:lastPrinted>
  <dcterms:created xsi:type="dcterms:W3CDTF">2018-11-15T08:49:00Z</dcterms:created>
  <dcterms:modified xsi:type="dcterms:W3CDTF">2019-01-10T11:26:00Z</dcterms:modified>
</cp:coreProperties>
</file>