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98" w:rsidRDefault="00091598" w:rsidP="003E19FF">
      <w:pPr>
        <w:widowControl w:val="0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Российская Федерация</w:t>
      </w:r>
    </w:p>
    <w:p w:rsidR="00091598" w:rsidRDefault="00091598" w:rsidP="003E19FF">
      <w:pPr>
        <w:pStyle w:val="Header"/>
        <w:widowControl w:val="0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        Орловская область</w:t>
      </w:r>
    </w:p>
    <w:p w:rsidR="00091598" w:rsidRDefault="00091598" w:rsidP="003E19FF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091598" w:rsidRDefault="00091598" w:rsidP="003E19FF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091598" w:rsidRDefault="00091598" w:rsidP="003E19FF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091598" w:rsidRDefault="00091598" w:rsidP="00CA5DE8">
      <w:pPr>
        <w:pStyle w:val="Header"/>
        <w:widowControl w:val="0"/>
        <w:spacing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РЕШЕНИЕ                            </w:t>
      </w:r>
    </w:p>
    <w:p w:rsidR="00091598" w:rsidRDefault="00091598" w:rsidP="003E19FF">
      <w:pPr>
        <w:pStyle w:val="Header"/>
        <w:widowControl w:val="0"/>
        <w:tabs>
          <w:tab w:val="clear" w:pos="4677"/>
          <w:tab w:val="left" w:pos="7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№ 20/162-рс                              Принято на 20 заседании</w:t>
      </w:r>
    </w:p>
    <w:p w:rsidR="00091598" w:rsidRDefault="00091598" w:rsidP="003E19FF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Верховье                                                       Верховского районного</w:t>
      </w:r>
    </w:p>
    <w:p w:rsidR="00091598" w:rsidRDefault="00091598" w:rsidP="003E19FF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Совета народных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Об утверждении положения о 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расчете размера платы за 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пользование жилым помещением 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для нанимателей жилых помещений 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по договорам социального найма </w:t>
      </w:r>
    </w:p>
    <w:p w:rsidR="00091598" w:rsidRPr="00CA5DE8" w:rsidRDefault="00091598" w:rsidP="009B718D">
      <w:pPr>
        <w:ind w:firstLine="0"/>
        <w:rPr>
          <w:rFonts w:ascii="Times New Roman" w:hAnsi="Times New Roman"/>
          <w:b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 xml:space="preserve">и договорам найма жилых помещений </w:t>
      </w:r>
    </w:p>
    <w:p w:rsidR="00091598" w:rsidRPr="00CA5DE8" w:rsidRDefault="00091598" w:rsidP="009B718D">
      <w:pPr>
        <w:ind w:firstLine="0"/>
        <w:rPr>
          <w:rFonts w:ascii="Times New Roman" w:hAnsi="Times New Roman"/>
          <w:sz w:val="26"/>
          <w:szCs w:val="26"/>
        </w:rPr>
      </w:pPr>
      <w:r w:rsidRPr="00CA5DE8">
        <w:rPr>
          <w:rFonts w:ascii="Times New Roman" w:hAnsi="Times New Roman"/>
          <w:b/>
          <w:sz w:val="26"/>
          <w:szCs w:val="26"/>
        </w:rPr>
        <w:t>муниципального жилищного фонда</w:t>
      </w:r>
    </w:p>
    <w:p w:rsidR="00091598" w:rsidRDefault="00091598" w:rsidP="003E19FF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</w:p>
    <w:p w:rsidR="00091598" w:rsidRPr="00CA5DE8" w:rsidRDefault="00091598" w:rsidP="00CA5DE8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Рассмотрев ходатайство главы администрации Верховского района от 31.10.2018г.</w:t>
      </w:r>
      <w:r w:rsidRPr="00CA5DE8">
        <w:rPr>
          <w:sz w:val="28"/>
          <w:szCs w:val="28"/>
        </w:rPr>
        <w:t xml:space="preserve">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в соответствии с ч. 3 ст. 156 </w:t>
      </w:r>
      <w:hyperlink r:id="rId4" w:history="1">
        <w:r w:rsidRPr="00CA5DE8">
          <w:rPr>
            <w:rStyle w:val="Hyperlink"/>
            <w:color w:val="auto"/>
            <w:spacing w:val="2"/>
            <w:sz w:val="28"/>
            <w:szCs w:val="28"/>
            <w:u w:val="none"/>
          </w:rPr>
          <w:t>Жилищного кодекса РФ</w:t>
        </w:r>
      </w:hyperlink>
      <w:r w:rsidRPr="00CA5DE8">
        <w:rPr>
          <w:sz w:val="28"/>
          <w:szCs w:val="28"/>
        </w:rPr>
        <w:t>, ст. 17 </w:t>
      </w:r>
      <w:hyperlink r:id="rId5" w:history="1">
        <w:r w:rsidRPr="00CA5DE8">
          <w:rPr>
            <w:rStyle w:val="Hyperlink"/>
            <w:color w:val="auto"/>
            <w:spacing w:val="2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A5DE8">
        <w:rPr>
          <w:sz w:val="28"/>
          <w:szCs w:val="28"/>
        </w:rPr>
        <w:t>, </w:t>
      </w:r>
      <w:hyperlink r:id="rId6" w:history="1">
        <w:r w:rsidRPr="00CA5DE8">
          <w:rPr>
            <w:rStyle w:val="Hyperlink"/>
            <w:color w:val="auto"/>
            <w:spacing w:val="2"/>
            <w:sz w:val="28"/>
            <w:szCs w:val="28"/>
            <w:u w:val="none"/>
          </w:rPr>
          <w:t>приказом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CA5DE8">
        <w:rPr>
          <w:sz w:val="28"/>
          <w:szCs w:val="28"/>
        </w:rPr>
        <w:t xml:space="preserve">,  Верховский районный Совет народных депутатов </w:t>
      </w:r>
    </w:p>
    <w:p w:rsidR="00091598" w:rsidRPr="00CA5DE8" w:rsidRDefault="00091598" w:rsidP="00CA5DE8">
      <w:pPr>
        <w:autoSpaceDE w:val="0"/>
        <w:autoSpaceDN w:val="0"/>
        <w:adjustRightInd w:val="0"/>
        <w:ind w:left="720" w:hanging="11"/>
        <w:rPr>
          <w:rFonts w:ascii="Times New Roman" w:hAnsi="Times New Roman"/>
          <w:sz w:val="28"/>
          <w:szCs w:val="28"/>
        </w:rPr>
      </w:pPr>
      <w:r w:rsidRPr="00CA5DE8">
        <w:rPr>
          <w:rFonts w:ascii="Times New Roman" w:hAnsi="Times New Roman"/>
          <w:b/>
          <w:sz w:val="28"/>
          <w:szCs w:val="28"/>
        </w:rPr>
        <w:t>РЕШИЛ:</w:t>
      </w:r>
      <w:r w:rsidRPr="00CA5DE8">
        <w:rPr>
          <w:rFonts w:ascii="Times New Roman" w:hAnsi="Times New Roman"/>
          <w:sz w:val="28"/>
          <w:szCs w:val="28"/>
        </w:rPr>
        <w:br/>
        <w:t>1. Принять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(приложение).</w:t>
      </w:r>
      <w:r w:rsidRPr="00CA5DE8">
        <w:rPr>
          <w:rFonts w:ascii="Times New Roman" w:hAnsi="Times New Roman"/>
          <w:sz w:val="28"/>
          <w:szCs w:val="28"/>
        </w:rPr>
        <w:br/>
        <w:t xml:space="preserve">2. Разместить настоящее решение на официальном сайте администрации Верховского района Орловской области </w:t>
      </w:r>
      <w:hyperlink r:id="rId7" w:history="1">
        <w:r w:rsidRPr="00CA5DE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A5DE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A5DE8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CA5DE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A5DE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5DE8">
        <w:rPr>
          <w:rFonts w:ascii="Times New Roman" w:hAnsi="Times New Roman"/>
          <w:sz w:val="28"/>
          <w:szCs w:val="28"/>
        </w:rPr>
        <w:t>.</w:t>
      </w:r>
    </w:p>
    <w:p w:rsidR="00091598" w:rsidRPr="00CA5DE8" w:rsidRDefault="00091598" w:rsidP="00CA5DE8">
      <w:pPr>
        <w:autoSpaceDE w:val="0"/>
        <w:autoSpaceDN w:val="0"/>
        <w:adjustRightInd w:val="0"/>
        <w:ind w:left="720" w:hanging="11"/>
        <w:rPr>
          <w:rFonts w:ascii="Times New Roman" w:hAnsi="Times New Roman"/>
          <w:sz w:val="28"/>
          <w:szCs w:val="28"/>
        </w:rPr>
      </w:pPr>
      <w:r w:rsidRPr="00CA5DE8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091598" w:rsidRDefault="00091598" w:rsidP="00CA5DE8">
      <w:pPr>
        <w:tabs>
          <w:tab w:val="left" w:pos="90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091598" w:rsidRPr="00CA5DE8" w:rsidRDefault="00091598" w:rsidP="00CA5DE8">
      <w:pPr>
        <w:tabs>
          <w:tab w:val="left" w:pos="900"/>
        </w:tabs>
        <w:ind w:firstLine="0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A5DE8">
        <w:rPr>
          <w:rFonts w:ascii="Times New Roman" w:hAnsi="Times New Roman"/>
          <w:b/>
          <w:sz w:val="28"/>
          <w:szCs w:val="28"/>
        </w:rPr>
        <w:t>Председатель Верховского районного</w:t>
      </w:r>
    </w:p>
    <w:p w:rsidR="00091598" w:rsidRPr="00CA5DE8" w:rsidRDefault="00091598" w:rsidP="00CA5DE8">
      <w:pPr>
        <w:ind w:firstLine="0"/>
        <w:rPr>
          <w:rFonts w:ascii="Times New Roman" w:hAnsi="Times New Roman"/>
          <w:b/>
          <w:sz w:val="28"/>
          <w:szCs w:val="28"/>
        </w:rPr>
      </w:pPr>
      <w:r w:rsidRPr="00CA5DE8">
        <w:rPr>
          <w:rFonts w:ascii="Times New Roman" w:hAnsi="Times New Roman"/>
          <w:b/>
          <w:sz w:val="28"/>
          <w:szCs w:val="28"/>
        </w:rPr>
        <w:t>Совета народных депутатов                                                     С.В.Цыбин</w:t>
      </w:r>
    </w:p>
    <w:p w:rsidR="00091598" w:rsidRDefault="00091598" w:rsidP="009B718D">
      <w:pPr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CA5DE8"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    В.А.Гладских</w:t>
      </w:r>
    </w:p>
    <w:p w:rsidR="00091598" w:rsidRDefault="00091598" w:rsidP="00CA5DE8">
      <w:pPr>
        <w:tabs>
          <w:tab w:val="left" w:pos="615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387BDC">
        <w:rPr>
          <w:rFonts w:ascii="Times New Roman" w:hAnsi="Times New Roman"/>
        </w:rPr>
        <w:t>Приложение</w:t>
      </w:r>
    </w:p>
    <w:p w:rsidR="00091598" w:rsidRDefault="00091598" w:rsidP="00CA5DE8">
      <w:pPr>
        <w:tabs>
          <w:tab w:val="left" w:pos="615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к решению Верховского районного </w:t>
      </w:r>
    </w:p>
    <w:p w:rsidR="00091598" w:rsidRDefault="00091598" w:rsidP="00CA5DE8">
      <w:pPr>
        <w:tabs>
          <w:tab w:val="left" w:pos="615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Совета народных депутатов</w:t>
      </w:r>
    </w:p>
    <w:p w:rsidR="00091598" w:rsidRPr="00387BDC" w:rsidRDefault="00091598" w:rsidP="00CA5DE8">
      <w:pPr>
        <w:tabs>
          <w:tab w:val="left" w:pos="615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от 13 ноября  №20/162</w:t>
      </w:r>
    </w:p>
    <w:p w:rsidR="00091598" w:rsidRDefault="00091598" w:rsidP="00CA5DE8">
      <w:pPr>
        <w:spacing w:before="12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91598" w:rsidRDefault="00091598" w:rsidP="00E8297E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91598" w:rsidRDefault="00091598" w:rsidP="00E8297E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жилых помещений муниципального жилищного фонда</w:t>
      </w:r>
    </w:p>
    <w:p w:rsidR="00091598" w:rsidRDefault="00091598" w:rsidP="00E8297E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</w:p>
    <w:p w:rsidR="00091598" w:rsidRPr="00CA5DE8" w:rsidRDefault="00091598" w:rsidP="00CA5DE8">
      <w:pPr>
        <w:tabs>
          <w:tab w:val="left" w:pos="29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/>
          <w:lang w:bidi="he-IL"/>
        </w:rPr>
        <w:t>1</w:t>
      </w:r>
      <w:r w:rsidRPr="00CA5DE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ч. 3 ст. 156 Жилищного кодекса РФ, ст.17 Федерального закона от 06.10.2003г. № 131-ФЗ «Об общих принципах организации местного самоуправления в Российской Федерации», приказом Минстроя России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 принципом формирования платы за пользование жилым помещением (платы за наём) в Верховском районе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091598" w:rsidRDefault="00091598" w:rsidP="001B6229">
      <w:pPr>
        <w:tabs>
          <w:tab w:val="left" w:pos="29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A5DE8">
        <w:rPr>
          <w:rFonts w:ascii="Times New Roman" w:hAnsi="Times New Roman"/>
          <w:b/>
          <w:sz w:val="28"/>
          <w:szCs w:val="28"/>
        </w:rPr>
        <w:t>. Размер платы за наём жилого помещения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платы за наём</w:t>
      </w:r>
      <w:r w:rsidRPr="0099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Формул1</w:t>
      </w:r>
    </w:p>
    <w:p w:rsidR="00091598" w:rsidRDefault="00091598" w:rsidP="001B6229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1E477C">
        <w:rPr>
          <w:rFonts w:ascii="Times New Roman" w:hAnsi="Times New Roman"/>
          <w:sz w:val="32"/>
          <w:szCs w:val="32"/>
        </w:rPr>
        <w:t>П</w:t>
      </w:r>
      <w:r w:rsidRPr="001E477C">
        <w:rPr>
          <w:rFonts w:ascii="Times New Roman" w:hAnsi="Times New Roman"/>
          <w:sz w:val="32"/>
          <w:szCs w:val="32"/>
          <w:vertAlign w:val="subscript"/>
          <w:lang w:val="en-US"/>
        </w:rPr>
        <w:t>Hj</w:t>
      </w:r>
      <w:r w:rsidRPr="001E477C">
        <w:rPr>
          <w:rFonts w:ascii="Times New Roman" w:hAnsi="Times New Roman"/>
          <w:sz w:val="32"/>
          <w:szCs w:val="32"/>
        </w:rPr>
        <w:t>= Н</w:t>
      </w:r>
      <w:r w:rsidRPr="001E477C">
        <w:rPr>
          <w:rFonts w:ascii="Times New Roman" w:hAnsi="Times New Roman"/>
          <w:sz w:val="32"/>
          <w:szCs w:val="32"/>
          <w:vertAlign w:val="subscript"/>
        </w:rPr>
        <w:t>Б</w:t>
      </w:r>
      <w:r w:rsidRPr="001E477C">
        <w:rPr>
          <w:rFonts w:ascii="Times New Roman" w:hAnsi="Times New Roman"/>
          <w:sz w:val="32"/>
          <w:szCs w:val="32"/>
        </w:rPr>
        <w:t xml:space="preserve"> * К</w:t>
      </w:r>
      <w:r w:rsidRPr="001E477C">
        <w:rPr>
          <w:rFonts w:ascii="Times New Roman" w:hAnsi="Times New Roman"/>
          <w:sz w:val="32"/>
          <w:szCs w:val="32"/>
          <w:vertAlign w:val="subscript"/>
          <w:lang w:val="en-US"/>
        </w:rPr>
        <w:t>j</w:t>
      </w:r>
      <w:r w:rsidRPr="001E477C">
        <w:rPr>
          <w:rFonts w:ascii="Times New Roman" w:hAnsi="Times New Roman"/>
          <w:sz w:val="32"/>
          <w:szCs w:val="32"/>
        </w:rPr>
        <w:t xml:space="preserve"> * К</w:t>
      </w:r>
      <w:r w:rsidRPr="001E477C">
        <w:rPr>
          <w:rFonts w:ascii="Times New Roman" w:hAnsi="Times New Roman"/>
          <w:sz w:val="32"/>
          <w:szCs w:val="32"/>
          <w:vertAlign w:val="subscript"/>
          <w:lang w:val="en-US"/>
        </w:rPr>
        <w:t>c</w:t>
      </w:r>
      <w:r w:rsidRPr="001E477C">
        <w:rPr>
          <w:rFonts w:ascii="Times New Roman" w:hAnsi="Times New Roman"/>
          <w:sz w:val="32"/>
          <w:szCs w:val="32"/>
        </w:rPr>
        <w:t xml:space="preserve"> * П</w:t>
      </w:r>
      <w:r w:rsidRPr="001E477C">
        <w:rPr>
          <w:rFonts w:ascii="Times New Roman" w:hAnsi="Times New Roman"/>
          <w:sz w:val="32"/>
          <w:szCs w:val="32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, где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Hj</w:t>
      </w:r>
      <w:r w:rsidRPr="00A35FB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размер платы за наём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A35F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ого жилого помещения, предоставленного по договору социально найма или договору найма жилого помещения муниципального жилищного фонда, рублей в месяц;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C03D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03D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базовый размер платы за наём жилого помещения;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C03D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с </w:t>
      </w:r>
      <w:r>
        <w:rPr>
          <w:rFonts w:ascii="Times New Roman" w:hAnsi="Times New Roman"/>
          <w:sz w:val="28"/>
          <w:szCs w:val="28"/>
        </w:rPr>
        <w:t>– коэффициент соответствия платы;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общая площадь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091598" w:rsidRPr="001B6229" w:rsidRDefault="00091598" w:rsidP="001B6229">
      <w:pPr>
        <w:tabs>
          <w:tab w:val="left" w:pos="2955"/>
        </w:tabs>
        <w:ind w:firstLine="0"/>
        <w:rPr>
          <w:rFonts w:ascii="Times New Roman" w:hAnsi="Times New Roman"/>
          <w:b/>
          <w:sz w:val="28"/>
          <w:szCs w:val="28"/>
        </w:rPr>
      </w:pPr>
      <w:r w:rsidRPr="001B6229">
        <w:rPr>
          <w:rFonts w:ascii="Times New Roman" w:hAnsi="Times New Roman"/>
          <w:b/>
          <w:sz w:val="28"/>
          <w:szCs w:val="28"/>
        </w:rPr>
        <w:t>3. Базовый размер платы за наём жилого помещения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Базовый размер платы за наём жилого помещения определяется по формуле 2: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1E477C">
        <w:rPr>
          <w:rFonts w:ascii="Times New Roman" w:hAnsi="Times New Roman"/>
          <w:sz w:val="32"/>
          <w:szCs w:val="32"/>
        </w:rPr>
        <w:t>Н</w:t>
      </w:r>
      <w:r w:rsidRPr="001E477C">
        <w:rPr>
          <w:rFonts w:ascii="Times New Roman" w:hAnsi="Times New Roman"/>
          <w:sz w:val="32"/>
          <w:szCs w:val="32"/>
          <w:vertAlign w:val="subscript"/>
        </w:rPr>
        <w:t xml:space="preserve">Б </w:t>
      </w:r>
      <w:r w:rsidRPr="001E477C">
        <w:rPr>
          <w:rFonts w:ascii="Times New Roman" w:hAnsi="Times New Roman"/>
          <w:sz w:val="32"/>
          <w:szCs w:val="32"/>
        </w:rPr>
        <w:t>= СР</w:t>
      </w:r>
      <w:r w:rsidRPr="001E477C">
        <w:rPr>
          <w:rFonts w:ascii="Times New Roman" w:hAnsi="Times New Roman"/>
          <w:sz w:val="32"/>
          <w:szCs w:val="32"/>
          <w:vertAlign w:val="subscript"/>
        </w:rPr>
        <w:t xml:space="preserve">с </w:t>
      </w:r>
      <w:r w:rsidRPr="001E477C">
        <w:rPr>
          <w:rFonts w:ascii="Times New Roman" w:hAnsi="Times New Roman"/>
          <w:sz w:val="32"/>
          <w:szCs w:val="32"/>
        </w:rPr>
        <w:t xml:space="preserve">* 0,001, </w:t>
      </w:r>
      <w:r>
        <w:rPr>
          <w:rFonts w:ascii="Times New Roman" w:hAnsi="Times New Roman"/>
          <w:sz w:val="28"/>
          <w:szCs w:val="28"/>
        </w:rPr>
        <w:t>где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C03D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03D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базовый размер платы за наём жилого помещения;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статистики ( на конец года предшествующего году установления платы за наём жилого помещения).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случае отсутствия данных по средней цене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на вторичном рынке жилья по Верховскому району в территориальном органе Федеральной службы государственной статистики, следует применять среднюю цену 1 кв.м. на вторичном рынке жилья в Орловской области.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Базовый размер платы за наём жилого помещения может пересчитываться не чаще одного раза в 3 года.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091598" w:rsidRPr="001B6229" w:rsidRDefault="00091598" w:rsidP="00CA5DE8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  <w:r w:rsidRPr="001B6229">
        <w:rPr>
          <w:rFonts w:ascii="Calibri" w:hAnsi="Calibri"/>
          <w:b/>
          <w:sz w:val="28"/>
          <w:szCs w:val="28"/>
        </w:rPr>
        <w:t>4.</w:t>
      </w:r>
      <w:r w:rsidRPr="001B6229">
        <w:rPr>
          <w:rFonts w:ascii="Times New Roman" w:hAnsi="Times New Roman"/>
          <w:b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Интегральное значение 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09159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091598" w:rsidRPr="00B03877" w:rsidRDefault="00091598" w:rsidP="00CA5DE8">
      <w:pPr>
        <w:tabs>
          <w:tab w:val="left" w:pos="2955"/>
          <w:tab w:val="center" w:pos="4961"/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1598" w:rsidRPr="00216958" w:rsidRDefault="00091598" w:rsidP="00CA5DE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E6035E">
        <w:rPr>
          <w:rFonts w:ascii="Times New Roman" w:hAnsi="Times New Roman"/>
          <w:sz w:val="28"/>
          <w:szCs w:val="28"/>
        </w:rPr>
        <w:fldChar w:fldCharType="begin"/>
      </w:r>
      <w:r w:rsidRPr="00E6035E">
        <w:rPr>
          <w:rFonts w:ascii="Times New Roman" w:hAnsi="Times New Roman"/>
          <w:sz w:val="28"/>
          <w:szCs w:val="28"/>
        </w:rPr>
        <w:instrText xml:space="preserve"> QUOTE </w:instrText>
      </w:r>
      <w:r w:rsidRPr="00E603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19FF&quot;/&gt;&lt;wsp:rsid wsp:val=&quot;000514E0&quot;/&gt;&lt;wsp:rsid wsp:val=&quot;00062181&quot;/&gt;&lt;wsp:rsid wsp:val=&quot;0006476B&quot;/&gt;&lt;wsp:rsid wsp:val=&quot;000C43EF&quot;/&gt;&lt;wsp:rsid wsp:val=&quot;00167E50&quot;/&gt;&lt;wsp:rsid wsp:val=&quot;001722AB&quot;/&gt;&lt;wsp:rsid wsp:val=&quot;00194400&quot;/&gt;&lt;wsp:rsid wsp:val=&quot;001B6229&quot;/&gt;&lt;wsp:rsid wsp:val=&quot;001E313B&quot;/&gt;&lt;wsp:rsid wsp:val=&quot;001E477C&quot;/&gt;&lt;wsp:rsid wsp:val=&quot;00216958&quot;/&gt;&lt;wsp:rsid wsp:val=&quot;002237BD&quot;/&gt;&lt;wsp:rsid wsp:val=&quot;0025692D&quot;/&gt;&lt;wsp:rsid wsp:val=&quot;00290A91&quot;/&gt;&lt;wsp:rsid wsp:val=&quot;00292D9E&quot;/&gt;&lt;wsp:rsid wsp:val=&quot;002A61A7&quot;/&gt;&lt;wsp:rsid wsp:val=&quot;003502F7&quot;/&gt;&lt;wsp:rsid wsp:val=&quot;00387BDC&quot;/&gt;&lt;wsp:rsid wsp:val=&quot;003B61BF&quot;/&gt;&lt;wsp:rsid wsp:val=&quot;003E19FF&quot;/&gt;&lt;wsp:rsid wsp:val=&quot;003E26C7&quot;/&gt;&lt;wsp:rsid wsp:val=&quot;00446534&quot;/&gt;&lt;wsp:rsid wsp:val=&quot;00477601&quot;/&gt;&lt;wsp:rsid wsp:val=&quot;00493EA8&quot;/&gt;&lt;wsp:rsid wsp:val=&quot;00496FD9&quot;/&gt;&lt;wsp:rsid wsp:val=&quot;004F048D&quot;/&gt;&lt;wsp:rsid wsp:val=&quot;00504135&quot;/&gt;&lt;wsp:rsid wsp:val=&quot;005275F3&quot;/&gt;&lt;wsp:rsid wsp:val=&quot;005412FE&quot;/&gt;&lt;wsp:rsid wsp:val=&quot;005A7702&quot;/&gt;&lt;wsp:rsid wsp:val=&quot;005F605E&quot;/&gt;&lt;wsp:rsid wsp:val=&quot;00613C94&quot;/&gt;&lt;wsp:rsid wsp:val=&quot;006247C6&quot;/&gt;&lt;wsp:rsid wsp:val=&quot;006302ED&quot;/&gt;&lt;wsp:rsid wsp:val=&quot;00674148&quot;/&gt;&lt;wsp:rsid wsp:val=&quot;006B4147&quot;/&gt;&lt;wsp:rsid wsp:val=&quot;00702042&quot;/&gt;&lt;wsp:rsid wsp:val=&quot;00792E35&quot;/&gt;&lt;wsp:rsid wsp:val=&quot;007C329B&quot;/&gt;&lt;wsp:rsid wsp:val=&quot;008021A9&quot;/&gt;&lt;wsp:rsid wsp:val=&quot;00844390&quot;/&gt;&lt;wsp:rsid wsp:val=&quot;00874B89&quot;/&gt;&lt;wsp:rsid wsp:val=&quot;00882662&quot;/&gt;&lt;wsp:rsid wsp:val=&quot;008F09DB&quot;/&gt;&lt;wsp:rsid wsp:val=&quot;009062C5&quot;/&gt;&lt;wsp:rsid wsp:val=&quot;00907A2E&quot;/&gt;&lt;wsp:rsid wsp:val=&quot;0095677B&quot;/&gt;&lt;wsp:rsid wsp:val=&quot;0096662A&quot;/&gt;&lt;wsp:rsid wsp:val=&quot;0099640C&quot;/&gt;&lt;wsp:rsid wsp:val=&quot;009A1896&quot;/&gt;&lt;wsp:rsid wsp:val=&quot;009B718D&quot;/&gt;&lt;wsp:rsid wsp:val=&quot;009C4500&quot;/&gt;&lt;wsp:rsid wsp:val=&quot;009E078E&quot;/&gt;&lt;wsp:rsid wsp:val=&quot;009E16E9&quot;/&gt;&lt;wsp:rsid wsp:val=&quot;009F4506&quot;/&gt;&lt;wsp:rsid wsp:val=&quot;00A044C4&quot;/&gt;&lt;wsp:rsid wsp:val=&quot;00A35FBC&quot;/&gt;&lt;wsp:rsid wsp:val=&quot;00A5648E&quot;/&gt;&lt;wsp:rsid wsp:val=&quot;00A6599C&quot;/&gt;&lt;wsp:rsid wsp:val=&quot;00A94133&quot;/&gt;&lt;wsp:rsid wsp:val=&quot;00AB12BA&quot;/&gt;&lt;wsp:rsid wsp:val=&quot;00AC0916&quot;/&gt;&lt;wsp:rsid wsp:val=&quot;00AC37F8&quot;/&gt;&lt;wsp:rsid wsp:val=&quot;00AC697B&quot;/&gt;&lt;wsp:rsid wsp:val=&quot;00AD235E&quot;/&gt;&lt;wsp:rsid wsp:val=&quot;00B03877&quot;/&gt;&lt;wsp:rsid wsp:val=&quot;00B22273&quot;/&gt;&lt;wsp:rsid wsp:val=&quot;00B55D77&quot;/&gt;&lt;wsp:rsid wsp:val=&quot;00BC4805&quot;/&gt;&lt;wsp:rsid wsp:val=&quot;00BD29CF&quot;/&gt;&lt;wsp:rsid wsp:val=&quot;00BE11F2&quot;/&gt;&lt;wsp:rsid wsp:val=&quot;00BF2141&quot;/&gt;&lt;wsp:rsid wsp:val=&quot;00BF56C1&quot;/&gt;&lt;wsp:rsid wsp:val=&quot;00C03D54&quot;/&gt;&lt;wsp:rsid wsp:val=&quot;00C828A6&quot;/&gt;&lt;wsp:rsid wsp:val=&quot;00C83309&quot;/&gt;&lt;wsp:rsid wsp:val=&quot;00CA38E4&quot;/&gt;&lt;wsp:rsid wsp:val=&quot;00CA5DE8&quot;/&gt;&lt;wsp:rsid wsp:val=&quot;00CB41C4&quot;/&gt;&lt;wsp:rsid wsp:val=&quot;00DA5290&quot;/&gt;&lt;wsp:rsid wsp:val=&quot;00DD6296&quot;/&gt;&lt;wsp:rsid wsp:val=&quot;00E66481&quot;/&gt;&lt;wsp:rsid wsp:val=&quot;00E8297E&quot;/&gt;&lt;wsp:rsid wsp:val=&quot;00F13DDC&quot;/&gt;&lt;wsp:rsid wsp:val=&quot;00F25ACC&quot;/&gt;&lt;wsp:rsid wsp:val=&quot;00F306EC&quot;/&gt;&lt;wsp:rsid wsp:val=&quot;00F81376&quot;/&gt;&lt;wsp:rsid wsp:val=&quot;00F86511&quot;/&gt;&lt;wsp:rsid wsp:val=&quot;00F94F46&quot;/&gt;&lt;wsp:rsid wsp:val=&quot;00FA6C2D&quot;/&gt;&lt;wsp:rsid wsp:val=&quot;00FB6FAB&quot;/&gt;&lt;wsp:rsid wsp:val=&quot;00FC4EA2&quot;/&gt;&lt;wsp:rsid wsp:val=&quot;00FD311E&quot;/&gt;&lt;/wsp:rsids&gt;&lt;/w:docPr&gt;&lt;w:body&gt;&lt;w:p wsp:rsidR=&quot;00000000&quot; wsp:rsidRDefault=&quot;00292D9E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j 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6035E">
        <w:rPr>
          <w:rFonts w:ascii="Times New Roman" w:hAnsi="Times New Roman"/>
          <w:sz w:val="28"/>
          <w:szCs w:val="28"/>
        </w:rPr>
        <w:instrText xml:space="preserve"> </w:instrText>
      </w:r>
      <w:r w:rsidRPr="00E6035E">
        <w:rPr>
          <w:rFonts w:ascii="Times New Roman" w:hAnsi="Times New Roman"/>
          <w:sz w:val="28"/>
          <w:szCs w:val="28"/>
        </w:rPr>
        <w:fldChar w:fldCharType="separate"/>
      </w:r>
      <w:r w:rsidRPr="00E6035E">
        <w:pict>
          <v:shape id="_x0000_i1026" type="#_x0000_t75" style="width:114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19FF&quot;/&gt;&lt;wsp:rsid wsp:val=&quot;000514E0&quot;/&gt;&lt;wsp:rsid wsp:val=&quot;00062181&quot;/&gt;&lt;wsp:rsid wsp:val=&quot;0006476B&quot;/&gt;&lt;wsp:rsid wsp:val=&quot;000C43EF&quot;/&gt;&lt;wsp:rsid wsp:val=&quot;00167E50&quot;/&gt;&lt;wsp:rsid wsp:val=&quot;001722AB&quot;/&gt;&lt;wsp:rsid wsp:val=&quot;00194400&quot;/&gt;&lt;wsp:rsid wsp:val=&quot;001B6229&quot;/&gt;&lt;wsp:rsid wsp:val=&quot;001E313B&quot;/&gt;&lt;wsp:rsid wsp:val=&quot;001E477C&quot;/&gt;&lt;wsp:rsid wsp:val=&quot;00216958&quot;/&gt;&lt;wsp:rsid wsp:val=&quot;002237BD&quot;/&gt;&lt;wsp:rsid wsp:val=&quot;0025692D&quot;/&gt;&lt;wsp:rsid wsp:val=&quot;00290A91&quot;/&gt;&lt;wsp:rsid wsp:val=&quot;00292D9E&quot;/&gt;&lt;wsp:rsid wsp:val=&quot;002A61A7&quot;/&gt;&lt;wsp:rsid wsp:val=&quot;003502F7&quot;/&gt;&lt;wsp:rsid wsp:val=&quot;00387BDC&quot;/&gt;&lt;wsp:rsid wsp:val=&quot;003B61BF&quot;/&gt;&lt;wsp:rsid wsp:val=&quot;003E19FF&quot;/&gt;&lt;wsp:rsid wsp:val=&quot;003E26C7&quot;/&gt;&lt;wsp:rsid wsp:val=&quot;00446534&quot;/&gt;&lt;wsp:rsid wsp:val=&quot;00477601&quot;/&gt;&lt;wsp:rsid wsp:val=&quot;00493EA8&quot;/&gt;&lt;wsp:rsid wsp:val=&quot;00496FD9&quot;/&gt;&lt;wsp:rsid wsp:val=&quot;004F048D&quot;/&gt;&lt;wsp:rsid wsp:val=&quot;00504135&quot;/&gt;&lt;wsp:rsid wsp:val=&quot;005275F3&quot;/&gt;&lt;wsp:rsid wsp:val=&quot;005412FE&quot;/&gt;&lt;wsp:rsid wsp:val=&quot;005A7702&quot;/&gt;&lt;wsp:rsid wsp:val=&quot;005F605E&quot;/&gt;&lt;wsp:rsid wsp:val=&quot;00613C94&quot;/&gt;&lt;wsp:rsid wsp:val=&quot;006247C6&quot;/&gt;&lt;wsp:rsid wsp:val=&quot;006302ED&quot;/&gt;&lt;wsp:rsid wsp:val=&quot;00674148&quot;/&gt;&lt;wsp:rsid wsp:val=&quot;006B4147&quot;/&gt;&lt;wsp:rsid wsp:val=&quot;00702042&quot;/&gt;&lt;wsp:rsid wsp:val=&quot;00792E35&quot;/&gt;&lt;wsp:rsid wsp:val=&quot;007C329B&quot;/&gt;&lt;wsp:rsid wsp:val=&quot;008021A9&quot;/&gt;&lt;wsp:rsid wsp:val=&quot;00844390&quot;/&gt;&lt;wsp:rsid wsp:val=&quot;00874B89&quot;/&gt;&lt;wsp:rsid wsp:val=&quot;00882662&quot;/&gt;&lt;wsp:rsid wsp:val=&quot;008F09DB&quot;/&gt;&lt;wsp:rsid wsp:val=&quot;009062C5&quot;/&gt;&lt;wsp:rsid wsp:val=&quot;00907A2E&quot;/&gt;&lt;wsp:rsid wsp:val=&quot;0095677B&quot;/&gt;&lt;wsp:rsid wsp:val=&quot;0096662A&quot;/&gt;&lt;wsp:rsid wsp:val=&quot;0099640C&quot;/&gt;&lt;wsp:rsid wsp:val=&quot;009A1896&quot;/&gt;&lt;wsp:rsid wsp:val=&quot;009B718D&quot;/&gt;&lt;wsp:rsid wsp:val=&quot;009C4500&quot;/&gt;&lt;wsp:rsid wsp:val=&quot;009E078E&quot;/&gt;&lt;wsp:rsid wsp:val=&quot;009E16E9&quot;/&gt;&lt;wsp:rsid wsp:val=&quot;009F4506&quot;/&gt;&lt;wsp:rsid wsp:val=&quot;00A044C4&quot;/&gt;&lt;wsp:rsid wsp:val=&quot;00A35FBC&quot;/&gt;&lt;wsp:rsid wsp:val=&quot;00A5648E&quot;/&gt;&lt;wsp:rsid wsp:val=&quot;00A6599C&quot;/&gt;&lt;wsp:rsid wsp:val=&quot;00A94133&quot;/&gt;&lt;wsp:rsid wsp:val=&quot;00AB12BA&quot;/&gt;&lt;wsp:rsid wsp:val=&quot;00AC0916&quot;/&gt;&lt;wsp:rsid wsp:val=&quot;00AC37F8&quot;/&gt;&lt;wsp:rsid wsp:val=&quot;00AC697B&quot;/&gt;&lt;wsp:rsid wsp:val=&quot;00AD235E&quot;/&gt;&lt;wsp:rsid wsp:val=&quot;00B03877&quot;/&gt;&lt;wsp:rsid wsp:val=&quot;00B22273&quot;/&gt;&lt;wsp:rsid wsp:val=&quot;00B55D77&quot;/&gt;&lt;wsp:rsid wsp:val=&quot;00BC4805&quot;/&gt;&lt;wsp:rsid wsp:val=&quot;00BD29CF&quot;/&gt;&lt;wsp:rsid wsp:val=&quot;00BE11F2&quot;/&gt;&lt;wsp:rsid wsp:val=&quot;00BF2141&quot;/&gt;&lt;wsp:rsid wsp:val=&quot;00BF56C1&quot;/&gt;&lt;wsp:rsid wsp:val=&quot;00C03D54&quot;/&gt;&lt;wsp:rsid wsp:val=&quot;00C828A6&quot;/&gt;&lt;wsp:rsid wsp:val=&quot;00C83309&quot;/&gt;&lt;wsp:rsid wsp:val=&quot;00CA38E4&quot;/&gt;&lt;wsp:rsid wsp:val=&quot;00CA5DE8&quot;/&gt;&lt;wsp:rsid wsp:val=&quot;00CB41C4&quot;/&gt;&lt;wsp:rsid wsp:val=&quot;00DA5290&quot;/&gt;&lt;wsp:rsid wsp:val=&quot;00DD6296&quot;/&gt;&lt;wsp:rsid wsp:val=&quot;00E66481&quot;/&gt;&lt;wsp:rsid wsp:val=&quot;00E8297E&quot;/&gt;&lt;wsp:rsid wsp:val=&quot;00F13DDC&quot;/&gt;&lt;wsp:rsid wsp:val=&quot;00F25ACC&quot;/&gt;&lt;wsp:rsid wsp:val=&quot;00F306EC&quot;/&gt;&lt;wsp:rsid wsp:val=&quot;00F81376&quot;/&gt;&lt;wsp:rsid wsp:val=&quot;00F86511&quot;/&gt;&lt;wsp:rsid wsp:val=&quot;00F94F46&quot;/&gt;&lt;wsp:rsid wsp:val=&quot;00FA6C2D&quot;/&gt;&lt;wsp:rsid wsp:val=&quot;00FB6FAB&quot;/&gt;&lt;wsp:rsid wsp:val=&quot;00FC4EA2&quot;/&gt;&lt;wsp:rsid wsp:val=&quot;00FD311E&quot;/&gt;&lt;/wsp:rsids&gt;&lt;/w:docPr&gt;&lt;w:body&gt;&lt;w:p wsp:rsidR=&quot;00000000&quot; wsp:rsidRDefault=&quot;00292D9E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j 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K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6035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где</w:t>
      </w:r>
    </w:p>
    <w:p w:rsidR="00091598" w:rsidRPr="0021695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502F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502F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коэффициент, характеризующий качество и благоустройство жилого помещения, местоположение дома;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определяется по формуле 4: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4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 w:rsidRPr="00E6035E">
        <w:rPr>
          <w:rFonts w:ascii="Times New Roman" w:hAnsi="Times New Roman"/>
          <w:sz w:val="28"/>
          <w:szCs w:val="28"/>
          <w:vertAlign w:val="subscript"/>
        </w:rPr>
        <w:fldChar w:fldCharType="begin"/>
      </w:r>
      <w:r w:rsidRPr="00E6035E">
        <w:rPr>
          <w:rFonts w:ascii="Times New Roman" w:hAnsi="Times New Roman"/>
          <w:sz w:val="28"/>
          <w:szCs w:val="28"/>
          <w:vertAlign w:val="subscript"/>
        </w:rPr>
        <w:instrText xml:space="preserve"> QUOTE </w:instrText>
      </w:r>
      <w:r w:rsidRPr="00E6035E">
        <w:pict>
          <v:shape id="_x0000_i1027" type="#_x0000_t75" style="width:158.2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19FF&quot;/&gt;&lt;wsp:rsid wsp:val=&quot;000514E0&quot;/&gt;&lt;wsp:rsid wsp:val=&quot;00062181&quot;/&gt;&lt;wsp:rsid wsp:val=&quot;0006476B&quot;/&gt;&lt;wsp:rsid wsp:val=&quot;000C43EF&quot;/&gt;&lt;wsp:rsid wsp:val=&quot;00167E50&quot;/&gt;&lt;wsp:rsid wsp:val=&quot;001722AB&quot;/&gt;&lt;wsp:rsid wsp:val=&quot;00194400&quot;/&gt;&lt;wsp:rsid wsp:val=&quot;001B6229&quot;/&gt;&lt;wsp:rsid wsp:val=&quot;001E313B&quot;/&gt;&lt;wsp:rsid wsp:val=&quot;001E477C&quot;/&gt;&lt;wsp:rsid wsp:val=&quot;00216958&quot;/&gt;&lt;wsp:rsid wsp:val=&quot;002237BD&quot;/&gt;&lt;wsp:rsid wsp:val=&quot;0025692D&quot;/&gt;&lt;wsp:rsid wsp:val=&quot;00290A91&quot;/&gt;&lt;wsp:rsid wsp:val=&quot;002A61A7&quot;/&gt;&lt;wsp:rsid wsp:val=&quot;003502F7&quot;/&gt;&lt;wsp:rsid wsp:val=&quot;00387BDC&quot;/&gt;&lt;wsp:rsid wsp:val=&quot;003B61BF&quot;/&gt;&lt;wsp:rsid wsp:val=&quot;003E19FF&quot;/&gt;&lt;wsp:rsid wsp:val=&quot;003E26C7&quot;/&gt;&lt;wsp:rsid wsp:val=&quot;00446534&quot;/&gt;&lt;wsp:rsid wsp:val=&quot;00477601&quot;/&gt;&lt;wsp:rsid wsp:val=&quot;00493EA8&quot;/&gt;&lt;wsp:rsid wsp:val=&quot;00496FD9&quot;/&gt;&lt;wsp:rsid wsp:val=&quot;004F048D&quot;/&gt;&lt;wsp:rsid wsp:val=&quot;00504135&quot;/&gt;&lt;wsp:rsid wsp:val=&quot;005275F3&quot;/&gt;&lt;wsp:rsid wsp:val=&quot;005412FE&quot;/&gt;&lt;wsp:rsid wsp:val=&quot;005A7702&quot;/&gt;&lt;wsp:rsid wsp:val=&quot;005F605E&quot;/&gt;&lt;wsp:rsid wsp:val=&quot;00613C94&quot;/&gt;&lt;wsp:rsid wsp:val=&quot;006247C6&quot;/&gt;&lt;wsp:rsid wsp:val=&quot;006302ED&quot;/&gt;&lt;wsp:rsid wsp:val=&quot;00674148&quot;/&gt;&lt;wsp:rsid wsp:val=&quot;006B4147&quot;/&gt;&lt;wsp:rsid wsp:val=&quot;00702042&quot;/&gt;&lt;wsp:rsid wsp:val=&quot;00792E35&quot;/&gt;&lt;wsp:rsid wsp:val=&quot;007C329B&quot;/&gt;&lt;wsp:rsid wsp:val=&quot;008021A9&quot;/&gt;&lt;wsp:rsid wsp:val=&quot;00844390&quot;/&gt;&lt;wsp:rsid wsp:val=&quot;00874B89&quot;/&gt;&lt;wsp:rsid wsp:val=&quot;00882662&quot;/&gt;&lt;wsp:rsid wsp:val=&quot;008F09DB&quot;/&gt;&lt;wsp:rsid wsp:val=&quot;009062C5&quot;/&gt;&lt;wsp:rsid wsp:val=&quot;00907A2E&quot;/&gt;&lt;wsp:rsid wsp:val=&quot;0095677B&quot;/&gt;&lt;wsp:rsid wsp:val=&quot;0096662A&quot;/&gt;&lt;wsp:rsid wsp:val=&quot;0099640C&quot;/&gt;&lt;wsp:rsid wsp:val=&quot;009A1896&quot;/&gt;&lt;wsp:rsid wsp:val=&quot;009B718D&quot;/&gt;&lt;wsp:rsid wsp:val=&quot;009C4500&quot;/&gt;&lt;wsp:rsid wsp:val=&quot;009E078E&quot;/&gt;&lt;wsp:rsid wsp:val=&quot;009E16E9&quot;/&gt;&lt;wsp:rsid wsp:val=&quot;009F4506&quot;/&gt;&lt;wsp:rsid wsp:val=&quot;00A044C4&quot;/&gt;&lt;wsp:rsid wsp:val=&quot;00A35FBC&quot;/&gt;&lt;wsp:rsid wsp:val=&quot;00A5648E&quot;/&gt;&lt;wsp:rsid wsp:val=&quot;00A6599C&quot;/&gt;&lt;wsp:rsid wsp:val=&quot;00A94133&quot;/&gt;&lt;wsp:rsid wsp:val=&quot;00AB12BA&quot;/&gt;&lt;wsp:rsid wsp:val=&quot;00AC0916&quot;/&gt;&lt;wsp:rsid wsp:val=&quot;00AC37F8&quot;/&gt;&lt;wsp:rsid wsp:val=&quot;00AC697B&quot;/&gt;&lt;wsp:rsid wsp:val=&quot;00AD235E&quot;/&gt;&lt;wsp:rsid wsp:val=&quot;00B03877&quot;/&gt;&lt;wsp:rsid wsp:val=&quot;00B22273&quot;/&gt;&lt;wsp:rsid wsp:val=&quot;00B55D77&quot;/&gt;&lt;wsp:rsid wsp:val=&quot;00BC4805&quot;/&gt;&lt;wsp:rsid wsp:val=&quot;00BD29CF&quot;/&gt;&lt;wsp:rsid wsp:val=&quot;00BE11F2&quot;/&gt;&lt;wsp:rsid wsp:val=&quot;00BF2141&quot;/&gt;&lt;wsp:rsid wsp:val=&quot;00BF56C1&quot;/&gt;&lt;wsp:rsid wsp:val=&quot;00C03D54&quot;/&gt;&lt;wsp:rsid wsp:val=&quot;00C34CD1&quot;/&gt;&lt;wsp:rsid wsp:val=&quot;00C828A6&quot;/&gt;&lt;wsp:rsid wsp:val=&quot;00C83309&quot;/&gt;&lt;wsp:rsid wsp:val=&quot;00CA38E4&quot;/&gt;&lt;wsp:rsid wsp:val=&quot;00CA5DE8&quot;/&gt;&lt;wsp:rsid wsp:val=&quot;00CB41C4&quot;/&gt;&lt;wsp:rsid wsp:val=&quot;00DA5290&quot;/&gt;&lt;wsp:rsid wsp:val=&quot;00DD6296&quot;/&gt;&lt;wsp:rsid wsp:val=&quot;00E6035E&quot;/&gt;&lt;wsp:rsid wsp:val=&quot;00E66481&quot;/&gt;&lt;wsp:rsid wsp:val=&quot;00E8297E&quot;/&gt;&lt;wsp:rsid wsp:val=&quot;00F13DDC&quot;/&gt;&lt;wsp:rsid wsp:val=&quot;00F25ACC&quot;/&gt;&lt;wsp:rsid wsp:val=&quot;00F306EC&quot;/&gt;&lt;wsp:rsid wsp:val=&quot;00F81376&quot;/&gt;&lt;wsp:rsid wsp:val=&quot;00F86511&quot;/&gt;&lt;wsp:rsid wsp:val=&quot;00F94F46&quot;/&gt;&lt;wsp:rsid wsp:val=&quot;00FA6C2D&quot;/&gt;&lt;wsp:rsid wsp:val=&quot;00FB6FAB&quot;/&gt;&lt;wsp:rsid wsp:val=&quot;00FC4EA2&quot;/&gt;&lt;wsp:rsid wsp:val=&quot;00FD311E&quot;/&gt;&lt;/wsp:rsids&gt;&lt;/w:docPr&gt;&lt;w:body&gt;&lt;w:p wsp:rsidR=&quot;00000000&quot; wsp:rsidRDefault=&quot;00C34CD1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(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СЃС‚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іРї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СЌС‚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)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6035E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E6035E">
        <w:rPr>
          <w:rFonts w:ascii="Times New Roman" w:hAnsi="Times New Roman"/>
          <w:sz w:val="28"/>
          <w:szCs w:val="28"/>
          <w:vertAlign w:val="subscript"/>
        </w:rPr>
        <w:fldChar w:fldCharType="separate"/>
      </w:r>
      <w:r w:rsidRPr="00E6035E">
        <w:pict>
          <v:shape id="_x0000_i1028" type="#_x0000_t75" style="width:158.2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19FF&quot;/&gt;&lt;wsp:rsid wsp:val=&quot;000514E0&quot;/&gt;&lt;wsp:rsid wsp:val=&quot;00062181&quot;/&gt;&lt;wsp:rsid wsp:val=&quot;0006476B&quot;/&gt;&lt;wsp:rsid wsp:val=&quot;000C43EF&quot;/&gt;&lt;wsp:rsid wsp:val=&quot;00167E50&quot;/&gt;&lt;wsp:rsid wsp:val=&quot;001722AB&quot;/&gt;&lt;wsp:rsid wsp:val=&quot;00194400&quot;/&gt;&lt;wsp:rsid wsp:val=&quot;001B6229&quot;/&gt;&lt;wsp:rsid wsp:val=&quot;001E313B&quot;/&gt;&lt;wsp:rsid wsp:val=&quot;001E477C&quot;/&gt;&lt;wsp:rsid wsp:val=&quot;00216958&quot;/&gt;&lt;wsp:rsid wsp:val=&quot;002237BD&quot;/&gt;&lt;wsp:rsid wsp:val=&quot;0025692D&quot;/&gt;&lt;wsp:rsid wsp:val=&quot;00290A91&quot;/&gt;&lt;wsp:rsid wsp:val=&quot;002A61A7&quot;/&gt;&lt;wsp:rsid wsp:val=&quot;003502F7&quot;/&gt;&lt;wsp:rsid wsp:val=&quot;00387BDC&quot;/&gt;&lt;wsp:rsid wsp:val=&quot;003B61BF&quot;/&gt;&lt;wsp:rsid wsp:val=&quot;003E19FF&quot;/&gt;&lt;wsp:rsid wsp:val=&quot;003E26C7&quot;/&gt;&lt;wsp:rsid wsp:val=&quot;00446534&quot;/&gt;&lt;wsp:rsid wsp:val=&quot;00477601&quot;/&gt;&lt;wsp:rsid wsp:val=&quot;00493EA8&quot;/&gt;&lt;wsp:rsid wsp:val=&quot;00496FD9&quot;/&gt;&lt;wsp:rsid wsp:val=&quot;004F048D&quot;/&gt;&lt;wsp:rsid wsp:val=&quot;00504135&quot;/&gt;&lt;wsp:rsid wsp:val=&quot;005275F3&quot;/&gt;&lt;wsp:rsid wsp:val=&quot;005412FE&quot;/&gt;&lt;wsp:rsid wsp:val=&quot;005A7702&quot;/&gt;&lt;wsp:rsid wsp:val=&quot;005F605E&quot;/&gt;&lt;wsp:rsid wsp:val=&quot;00613C94&quot;/&gt;&lt;wsp:rsid wsp:val=&quot;006247C6&quot;/&gt;&lt;wsp:rsid wsp:val=&quot;006302ED&quot;/&gt;&lt;wsp:rsid wsp:val=&quot;00674148&quot;/&gt;&lt;wsp:rsid wsp:val=&quot;006B4147&quot;/&gt;&lt;wsp:rsid wsp:val=&quot;00702042&quot;/&gt;&lt;wsp:rsid wsp:val=&quot;00792E35&quot;/&gt;&lt;wsp:rsid wsp:val=&quot;007C329B&quot;/&gt;&lt;wsp:rsid wsp:val=&quot;008021A9&quot;/&gt;&lt;wsp:rsid wsp:val=&quot;00844390&quot;/&gt;&lt;wsp:rsid wsp:val=&quot;00874B89&quot;/&gt;&lt;wsp:rsid wsp:val=&quot;00882662&quot;/&gt;&lt;wsp:rsid wsp:val=&quot;008F09DB&quot;/&gt;&lt;wsp:rsid wsp:val=&quot;009062C5&quot;/&gt;&lt;wsp:rsid wsp:val=&quot;00907A2E&quot;/&gt;&lt;wsp:rsid wsp:val=&quot;0095677B&quot;/&gt;&lt;wsp:rsid wsp:val=&quot;0096662A&quot;/&gt;&lt;wsp:rsid wsp:val=&quot;0099640C&quot;/&gt;&lt;wsp:rsid wsp:val=&quot;009A1896&quot;/&gt;&lt;wsp:rsid wsp:val=&quot;009B718D&quot;/&gt;&lt;wsp:rsid wsp:val=&quot;009C4500&quot;/&gt;&lt;wsp:rsid wsp:val=&quot;009E078E&quot;/&gt;&lt;wsp:rsid wsp:val=&quot;009E16E9&quot;/&gt;&lt;wsp:rsid wsp:val=&quot;009F4506&quot;/&gt;&lt;wsp:rsid wsp:val=&quot;00A044C4&quot;/&gt;&lt;wsp:rsid wsp:val=&quot;00A35FBC&quot;/&gt;&lt;wsp:rsid wsp:val=&quot;00A5648E&quot;/&gt;&lt;wsp:rsid wsp:val=&quot;00A6599C&quot;/&gt;&lt;wsp:rsid wsp:val=&quot;00A94133&quot;/&gt;&lt;wsp:rsid wsp:val=&quot;00AB12BA&quot;/&gt;&lt;wsp:rsid wsp:val=&quot;00AC0916&quot;/&gt;&lt;wsp:rsid wsp:val=&quot;00AC37F8&quot;/&gt;&lt;wsp:rsid wsp:val=&quot;00AC697B&quot;/&gt;&lt;wsp:rsid wsp:val=&quot;00AD235E&quot;/&gt;&lt;wsp:rsid wsp:val=&quot;00B03877&quot;/&gt;&lt;wsp:rsid wsp:val=&quot;00B22273&quot;/&gt;&lt;wsp:rsid wsp:val=&quot;00B55D77&quot;/&gt;&lt;wsp:rsid wsp:val=&quot;00BC4805&quot;/&gt;&lt;wsp:rsid wsp:val=&quot;00BD29CF&quot;/&gt;&lt;wsp:rsid wsp:val=&quot;00BE11F2&quot;/&gt;&lt;wsp:rsid wsp:val=&quot;00BF2141&quot;/&gt;&lt;wsp:rsid wsp:val=&quot;00BF56C1&quot;/&gt;&lt;wsp:rsid wsp:val=&quot;00C03D54&quot;/&gt;&lt;wsp:rsid wsp:val=&quot;00C34CD1&quot;/&gt;&lt;wsp:rsid wsp:val=&quot;00C828A6&quot;/&gt;&lt;wsp:rsid wsp:val=&quot;00C83309&quot;/&gt;&lt;wsp:rsid wsp:val=&quot;00CA38E4&quot;/&gt;&lt;wsp:rsid wsp:val=&quot;00CA5DE8&quot;/&gt;&lt;wsp:rsid wsp:val=&quot;00CB41C4&quot;/&gt;&lt;wsp:rsid wsp:val=&quot;00DA5290&quot;/&gt;&lt;wsp:rsid wsp:val=&quot;00DD6296&quot;/&gt;&lt;wsp:rsid wsp:val=&quot;00E6035E&quot;/&gt;&lt;wsp:rsid wsp:val=&quot;00E66481&quot;/&gt;&lt;wsp:rsid wsp:val=&quot;00E8297E&quot;/&gt;&lt;wsp:rsid wsp:val=&quot;00F13DDC&quot;/&gt;&lt;wsp:rsid wsp:val=&quot;00F25ACC&quot;/&gt;&lt;wsp:rsid wsp:val=&quot;00F306EC&quot;/&gt;&lt;wsp:rsid wsp:val=&quot;00F81376&quot;/&gt;&lt;wsp:rsid wsp:val=&quot;00F86511&quot;/&gt;&lt;wsp:rsid wsp:val=&quot;00F94F46&quot;/&gt;&lt;wsp:rsid wsp:val=&quot;00FA6C2D&quot;/&gt;&lt;wsp:rsid wsp:val=&quot;00FB6FAB&quot;/&gt;&lt;wsp:rsid wsp:val=&quot;00FC4EA2&quot;/&gt;&lt;wsp:rsid wsp:val=&quot;00FD311E&quot;/&gt;&lt;/wsp:rsids&gt;&lt;/w:docPr&gt;&lt;w:body&gt;&lt;w:p wsp:rsidR=&quot;00000000&quot; wsp:rsidRDefault=&quot;00C34CD1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(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СЃС‚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іРї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Рџ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СЌС‚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)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vertAlign w:val=&quot;subscript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6035E">
        <w:rPr>
          <w:rFonts w:ascii="Times New Roman" w:hAnsi="Times New Roman"/>
          <w:sz w:val="28"/>
          <w:szCs w:val="28"/>
          <w:vertAlign w:val="subscript"/>
        </w:rPr>
        <w:fldChar w:fldCharType="end"/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2"/>
          <w:szCs w:val="22"/>
          <w:vertAlign w:val="superscript"/>
        </w:rPr>
        <w:t>СТ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8"/>
          <w:szCs w:val="28"/>
        </w:rPr>
        <w:t>показатель капитальности (материал стен);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Материал стен дома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Кирпич (керамический, силикатный)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Древесина, шлакобетон и прочие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2"/>
          <w:szCs w:val="22"/>
          <w:vertAlign w:val="superscript"/>
        </w:rPr>
        <w:t>ГП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– показатель года ввода в эксплуатацию;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 xml:space="preserve">До 1965 года 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С 1965 года по 1990 года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После 1990 года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2"/>
          <w:szCs w:val="22"/>
          <w:vertAlign w:val="superscript"/>
        </w:rPr>
        <w:t>ЭТ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– показатель этажа расположения жилого помещения;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Расположение жилого помещения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Любой, кроме первого и последнего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Первый или последний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коэффициент, характеризующий благоустройство жилого помещения, определяется по формуле 5:</w:t>
      </w:r>
    </w:p>
    <w:p w:rsidR="00091598" w:rsidRDefault="00091598" w:rsidP="00CA5D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5</w:t>
      </w:r>
      <w:r w:rsidRPr="009E16E9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perscript"/>
        </w:rPr>
        <w:t xml:space="preserve">от  </w:t>
      </w:r>
      <w:r>
        <w:rPr>
          <w:rFonts w:ascii="Times New Roman" w:hAnsi="Times New Roman"/>
          <w:sz w:val="28"/>
          <w:szCs w:val="28"/>
        </w:rPr>
        <w:t>- показатель наличия отопления;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отопления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централизованного или индивидуального отопления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Печное отопление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perscript"/>
        </w:rPr>
        <w:t xml:space="preserve">гвс </w:t>
      </w:r>
      <w:r>
        <w:rPr>
          <w:rFonts w:ascii="Times New Roman" w:hAnsi="Times New Roman"/>
          <w:sz w:val="28"/>
          <w:szCs w:val="28"/>
        </w:rPr>
        <w:t>– показатель наличия горячего водоснабжения;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горячего водоснабжения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 xml:space="preserve">Местное (газовые или электрические водонагреватели) 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Отсутствие горячего водоснабжения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perscript"/>
        </w:rPr>
        <w:t>хвс</w:t>
      </w:r>
      <w:r>
        <w:rPr>
          <w:rFonts w:ascii="Times New Roman" w:hAnsi="Times New Roman"/>
          <w:sz w:val="28"/>
          <w:szCs w:val="28"/>
        </w:rPr>
        <w:t>- показатель наличия холодного водоснабжения;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холодного водоснабжения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Централизованное водоснабжение (вода в доме)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Уличная водоразборная колонка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Децентрализованный источник водоснабжения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perscript"/>
        </w:rPr>
        <w:t>газ</w:t>
      </w:r>
      <w:r>
        <w:rPr>
          <w:rFonts w:ascii="Times New Roman" w:hAnsi="Times New Roman"/>
          <w:sz w:val="28"/>
          <w:szCs w:val="28"/>
        </w:rPr>
        <w:t xml:space="preserve"> – показатель наличия газоснабжения;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газоснабжения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 xml:space="preserve">сетевое 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баллонное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отсутствие газоснабжения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091598" w:rsidRDefault="00091598" w:rsidP="001B6229">
      <w:pPr>
        <w:ind w:firstLine="0"/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perscript"/>
        </w:rPr>
        <w:t>кан</w:t>
      </w:r>
      <w:r>
        <w:rPr>
          <w:rFonts w:ascii="Times New Roman" w:hAnsi="Times New Roman"/>
          <w:sz w:val="28"/>
          <w:szCs w:val="28"/>
        </w:rPr>
        <w:t xml:space="preserve"> – показатель наличия канализации;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канализации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 xml:space="preserve">Наличие централизованной канализации 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Наличие локальной канализации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Отсутствие канализации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 w:rsidRPr="00CB41C4">
        <w:rPr>
          <w:rFonts w:ascii="Times New Roman" w:hAnsi="Times New Roman"/>
          <w:sz w:val="36"/>
          <w:szCs w:val="36"/>
        </w:rPr>
        <w:t>К</w:t>
      </w:r>
      <w:r w:rsidRPr="00CB41C4">
        <w:rPr>
          <w:rFonts w:ascii="Times New Roman" w:hAnsi="Times New Roman"/>
          <w:sz w:val="36"/>
          <w:szCs w:val="36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коэффициент месторасположения дома.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 xml:space="preserve">пгт. Верховье 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с. Русский Брод – Русско-Бродское сельское поселение; д. Долгое, п. Суровцев – Галичинское сельское поселение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91598" w:rsidTr="005A7702">
        <w:tc>
          <w:tcPr>
            <w:tcW w:w="6091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остальные населенные пункты сельских поселений</w:t>
            </w:r>
          </w:p>
        </w:tc>
        <w:tc>
          <w:tcPr>
            <w:tcW w:w="3254" w:type="dxa"/>
          </w:tcPr>
          <w:p w:rsidR="00091598" w:rsidRPr="005A7702" w:rsidRDefault="00091598" w:rsidP="00CA5D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77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Pr="001B6229" w:rsidRDefault="00091598" w:rsidP="00CA5DE8">
      <w:pPr>
        <w:rPr>
          <w:rFonts w:ascii="Times New Roman" w:hAnsi="Times New Roman"/>
          <w:b/>
          <w:sz w:val="28"/>
          <w:szCs w:val="28"/>
        </w:rPr>
      </w:pPr>
      <w:r w:rsidRPr="001B6229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B6229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соответствия платы (К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>) = 0,164, в жилых помещениях в домах, признанных авари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йными и (или0 подлежащими сносу К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>=0.</w:t>
      </w: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Default="00091598" w:rsidP="00CA5DE8">
      <w:pPr>
        <w:rPr>
          <w:rFonts w:ascii="Times New Roman" w:hAnsi="Times New Roman"/>
          <w:sz w:val="28"/>
          <w:szCs w:val="28"/>
        </w:rPr>
      </w:pPr>
    </w:p>
    <w:p w:rsidR="00091598" w:rsidRPr="00AD235E" w:rsidRDefault="00091598" w:rsidP="00CA5DE8">
      <w:pPr>
        <w:rPr>
          <w:rFonts w:ascii="Times New Roman" w:hAnsi="Times New Roman"/>
          <w:sz w:val="28"/>
          <w:szCs w:val="28"/>
        </w:rPr>
      </w:pPr>
    </w:p>
    <w:sectPr w:rsidR="00091598" w:rsidRPr="00AD235E" w:rsidSect="00CA5DE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FF"/>
    <w:rsid w:val="000514E0"/>
    <w:rsid w:val="00062181"/>
    <w:rsid w:val="0006476B"/>
    <w:rsid w:val="00091598"/>
    <w:rsid w:val="000C43EF"/>
    <w:rsid w:val="00167E50"/>
    <w:rsid w:val="001722AB"/>
    <w:rsid w:val="00194400"/>
    <w:rsid w:val="001B6229"/>
    <w:rsid w:val="001E313B"/>
    <w:rsid w:val="001E477C"/>
    <w:rsid w:val="00216958"/>
    <w:rsid w:val="002237BD"/>
    <w:rsid w:val="0025692D"/>
    <w:rsid w:val="002908D5"/>
    <w:rsid w:val="00290A91"/>
    <w:rsid w:val="002A61A7"/>
    <w:rsid w:val="003502F7"/>
    <w:rsid w:val="00387BDC"/>
    <w:rsid w:val="003B61BF"/>
    <w:rsid w:val="003E19FF"/>
    <w:rsid w:val="003E26C7"/>
    <w:rsid w:val="00446534"/>
    <w:rsid w:val="00477601"/>
    <w:rsid w:val="00493EA8"/>
    <w:rsid w:val="00496FD9"/>
    <w:rsid w:val="004F048D"/>
    <w:rsid w:val="00504135"/>
    <w:rsid w:val="005275F3"/>
    <w:rsid w:val="005412FE"/>
    <w:rsid w:val="005A7702"/>
    <w:rsid w:val="005D4231"/>
    <w:rsid w:val="005F605E"/>
    <w:rsid w:val="00613C94"/>
    <w:rsid w:val="006247C6"/>
    <w:rsid w:val="006302ED"/>
    <w:rsid w:val="006352E9"/>
    <w:rsid w:val="00674148"/>
    <w:rsid w:val="006B4147"/>
    <w:rsid w:val="00702042"/>
    <w:rsid w:val="00792E35"/>
    <w:rsid w:val="007C329B"/>
    <w:rsid w:val="008021A9"/>
    <w:rsid w:val="00844390"/>
    <w:rsid w:val="00874B89"/>
    <w:rsid w:val="00882662"/>
    <w:rsid w:val="008F09DB"/>
    <w:rsid w:val="009062C5"/>
    <w:rsid w:val="00907A2E"/>
    <w:rsid w:val="0095677B"/>
    <w:rsid w:val="0096662A"/>
    <w:rsid w:val="0099640C"/>
    <w:rsid w:val="009A1896"/>
    <w:rsid w:val="009B718D"/>
    <w:rsid w:val="009C4500"/>
    <w:rsid w:val="009E078E"/>
    <w:rsid w:val="009E16E9"/>
    <w:rsid w:val="009F4506"/>
    <w:rsid w:val="00A044C4"/>
    <w:rsid w:val="00A35FBC"/>
    <w:rsid w:val="00A5648E"/>
    <w:rsid w:val="00A6599C"/>
    <w:rsid w:val="00A94133"/>
    <w:rsid w:val="00AB12BA"/>
    <w:rsid w:val="00AC0916"/>
    <w:rsid w:val="00AC37F8"/>
    <w:rsid w:val="00AC697B"/>
    <w:rsid w:val="00AD235E"/>
    <w:rsid w:val="00B03877"/>
    <w:rsid w:val="00B22273"/>
    <w:rsid w:val="00B55D77"/>
    <w:rsid w:val="00BC4805"/>
    <w:rsid w:val="00BD29CF"/>
    <w:rsid w:val="00BE11F2"/>
    <w:rsid w:val="00BF2141"/>
    <w:rsid w:val="00BF56C1"/>
    <w:rsid w:val="00C03D54"/>
    <w:rsid w:val="00C828A6"/>
    <w:rsid w:val="00C83309"/>
    <w:rsid w:val="00CA38E4"/>
    <w:rsid w:val="00CA5DE8"/>
    <w:rsid w:val="00CB41C4"/>
    <w:rsid w:val="00DA5290"/>
    <w:rsid w:val="00DD6296"/>
    <w:rsid w:val="00E6035E"/>
    <w:rsid w:val="00E66481"/>
    <w:rsid w:val="00E8297E"/>
    <w:rsid w:val="00F13DDC"/>
    <w:rsid w:val="00F25ACC"/>
    <w:rsid w:val="00F306EC"/>
    <w:rsid w:val="00F81376"/>
    <w:rsid w:val="00F86511"/>
    <w:rsid w:val="00F94F46"/>
    <w:rsid w:val="00FA6C2D"/>
    <w:rsid w:val="00FB6FAB"/>
    <w:rsid w:val="00FC4EA2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E19FF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9FF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9F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3E19FF"/>
    <w:pPr>
      <w:widowControl w:val="0"/>
      <w:suppressAutoHyphens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31">
    <w:name w:val="Основной текст 31"/>
    <w:basedOn w:val="Normal"/>
    <w:uiPriority w:val="99"/>
    <w:rsid w:val="003E19FF"/>
    <w:pPr>
      <w:suppressAutoHyphens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paragraph" w:customStyle="1" w:styleId="WW-31">
    <w:name w:val="WW-???????? ????? 31"/>
    <w:basedOn w:val="Normal"/>
    <w:uiPriority w:val="99"/>
    <w:rsid w:val="003E19FF"/>
    <w:pPr>
      <w:suppressAutoHyphens/>
      <w:ind w:firstLine="0"/>
      <w:jc w:val="left"/>
    </w:pPr>
    <w:rPr>
      <w:rFonts w:ascii="Times New Roman" w:hAnsi="Times New Roman"/>
      <w:sz w:val="2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B4147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216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BF56C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BF56C1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4776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D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1219</Words>
  <Characters>6952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2018-11-13T09:45:00Z</cp:lastPrinted>
  <dcterms:created xsi:type="dcterms:W3CDTF">2018-11-13T09:05:00Z</dcterms:created>
  <dcterms:modified xsi:type="dcterms:W3CDTF">2018-11-13T09:46:00Z</dcterms:modified>
</cp:coreProperties>
</file>