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B25BE" w:rsidRPr="001B25BE" w:rsidRDefault="002061C1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2018 года в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</w:t>
      </w:r>
      <w:r w:rsidR="001B25BE">
        <w:rPr>
          <w:rFonts w:ascii="Times New Roman" w:hAnsi="Times New Roman" w:cs="Times New Roman"/>
          <w:sz w:val="28"/>
          <w:szCs w:val="28"/>
        </w:rPr>
        <w:t>Орловской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области, как и во всей России, изменился порядок строительства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(ИЖС)</w:t>
      </w:r>
      <w:r w:rsidR="001B25BE" w:rsidRPr="001B25BE">
        <w:rPr>
          <w:rFonts w:ascii="Times New Roman" w:hAnsi="Times New Roman" w:cs="Times New Roman"/>
          <w:sz w:val="28"/>
          <w:szCs w:val="28"/>
        </w:rPr>
        <w:t>.</w:t>
      </w:r>
      <w:r w:rsidR="00D0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BE" w:rsidRPr="001B25BE" w:rsidRDefault="001B25BE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B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727C9">
        <w:rPr>
          <w:rFonts w:ascii="Times New Roman" w:hAnsi="Times New Roman" w:cs="Times New Roman"/>
          <w:sz w:val="28"/>
          <w:szCs w:val="28"/>
        </w:rPr>
        <w:t xml:space="preserve">от 03.08.2018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1B25BE">
        <w:rPr>
          <w:rFonts w:ascii="Times New Roman" w:hAnsi="Times New Roman" w:cs="Times New Roman"/>
          <w:sz w:val="28"/>
          <w:szCs w:val="28"/>
        </w:rPr>
        <w:t xml:space="preserve"> 340-ФЗ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1B25BE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25BE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5BE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» и зафиксировано его </w:t>
      </w:r>
      <w:r w:rsidRPr="001B25BE">
        <w:rPr>
          <w:rFonts w:ascii="Times New Roman" w:hAnsi="Times New Roman" w:cs="Times New Roman"/>
          <w:sz w:val="28"/>
          <w:szCs w:val="28"/>
        </w:rPr>
        <w:t>четкое понятие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25BE">
        <w:rPr>
          <w:rFonts w:ascii="Times New Roman" w:hAnsi="Times New Roman" w:cs="Times New Roman"/>
          <w:sz w:val="28"/>
          <w:szCs w:val="28"/>
        </w:rPr>
        <w:t xml:space="preserve"> это отдельно стоящее здание, </w:t>
      </w:r>
      <w:r w:rsidR="006D7494" w:rsidRPr="006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до 500 </w:t>
      </w:r>
      <w:proofErr w:type="spellStart"/>
      <w:r w:rsidR="006D7494" w:rsidRPr="006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D7494" w:rsidRPr="006D7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25BE">
        <w:rPr>
          <w:rFonts w:ascii="Times New Roman" w:hAnsi="Times New Roman" w:cs="Times New Roman"/>
          <w:sz w:val="28"/>
          <w:szCs w:val="28"/>
        </w:rPr>
        <w:t>не выше 3-х этажей</w:t>
      </w:r>
      <w:r w:rsidR="006D7494">
        <w:rPr>
          <w:rFonts w:ascii="Times New Roman" w:hAnsi="Times New Roman" w:cs="Times New Roman"/>
          <w:sz w:val="28"/>
          <w:szCs w:val="28"/>
        </w:rPr>
        <w:t xml:space="preserve">, высотой не более 20-ти метров и </w:t>
      </w:r>
      <w:r w:rsidR="00D02FD1" w:rsidRPr="00D02FD1">
        <w:rPr>
          <w:rFonts w:ascii="Times New Roman" w:hAnsi="Times New Roman" w:cs="Times New Roman"/>
          <w:sz w:val="28"/>
          <w:szCs w:val="28"/>
        </w:rPr>
        <w:t>не предназначен</w:t>
      </w:r>
      <w:r w:rsidR="006D7494">
        <w:rPr>
          <w:rFonts w:ascii="Times New Roman" w:hAnsi="Times New Roman" w:cs="Times New Roman"/>
          <w:sz w:val="28"/>
          <w:szCs w:val="28"/>
        </w:rPr>
        <w:t>ное</w:t>
      </w:r>
      <w:r w:rsidR="00D02FD1" w:rsidRPr="00D02FD1">
        <w:rPr>
          <w:rFonts w:ascii="Times New Roman" w:hAnsi="Times New Roman" w:cs="Times New Roman"/>
          <w:sz w:val="28"/>
          <w:szCs w:val="28"/>
        </w:rPr>
        <w:t xml:space="preserve"> для раздела на самостоятельные объекты недвижимости. Такое уточнение законодатель предусмотрел, чтобы на землях под ИЖС в нарушение законодательства не появлялись </w:t>
      </w:r>
      <w:proofErr w:type="spellStart"/>
      <w:r w:rsidR="00D02FD1" w:rsidRPr="00D02FD1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="00D02FD1" w:rsidRPr="00D02FD1">
        <w:rPr>
          <w:rFonts w:ascii="Times New Roman" w:hAnsi="Times New Roman" w:cs="Times New Roman"/>
          <w:sz w:val="28"/>
          <w:szCs w:val="28"/>
        </w:rPr>
        <w:t xml:space="preserve"> и многоквартирные дома.</w:t>
      </w:r>
    </w:p>
    <w:p w:rsidR="001B25BE" w:rsidRPr="001B25BE" w:rsidRDefault="002061C1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25BE">
        <w:rPr>
          <w:rFonts w:ascii="Times New Roman" w:hAnsi="Times New Roman" w:cs="Times New Roman"/>
          <w:sz w:val="28"/>
          <w:szCs w:val="28"/>
        </w:rPr>
        <w:t xml:space="preserve">азрешение на строительство 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для возведения объекта ИЖС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не требуется. </w:t>
      </w:r>
      <w:r w:rsidR="001B25BE">
        <w:rPr>
          <w:rFonts w:ascii="Times New Roman" w:hAnsi="Times New Roman" w:cs="Times New Roman"/>
          <w:sz w:val="28"/>
          <w:szCs w:val="28"/>
        </w:rPr>
        <w:t>Но э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то не означает, что теперь на своих участках собственники могут строить что угодно. </w:t>
      </w:r>
      <w:r w:rsidR="006D7494">
        <w:rPr>
          <w:rFonts w:ascii="Times New Roman" w:hAnsi="Times New Roman" w:cs="Times New Roman"/>
          <w:sz w:val="28"/>
          <w:szCs w:val="28"/>
        </w:rPr>
        <w:t>Однако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процедура согласования строительства индивидуального дома</w:t>
      </w:r>
      <w:r w:rsidR="006D7494">
        <w:rPr>
          <w:rFonts w:ascii="Times New Roman" w:hAnsi="Times New Roman" w:cs="Times New Roman"/>
          <w:sz w:val="28"/>
          <w:szCs w:val="28"/>
        </w:rPr>
        <w:t xml:space="preserve"> упрощена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. Застройщику достаточно </w:t>
      </w:r>
      <w:r w:rsidR="00D13D1F" w:rsidRPr="00D13D1F">
        <w:rPr>
          <w:rFonts w:ascii="Times New Roman" w:hAnsi="Times New Roman" w:cs="Times New Roman"/>
          <w:sz w:val="28"/>
          <w:szCs w:val="28"/>
        </w:rPr>
        <w:t>уведомить</w:t>
      </w:r>
      <w:r w:rsidR="00D13D1F">
        <w:rPr>
          <w:rFonts w:ascii="Times New Roman" w:hAnsi="Times New Roman" w:cs="Times New Roman"/>
          <w:sz w:val="28"/>
          <w:szCs w:val="28"/>
        </w:rPr>
        <w:t xml:space="preserve"> </w:t>
      </w:r>
      <w:r w:rsidR="001B25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</w:t>
      </w:r>
      <w:r w:rsidR="00D13D1F" w:rsidRPr="00D13D1F">
        <w:rPr>
          <w:rFonts w:ascii="Times New Roman" w:hAnsi="Times New Roman" w:cs="Times New Roman"/>
          <w:sz w:val="28"/>
          <w:szCs w:val="28"/>
        </w:rPr>
        <w:t>о начале планируемого строительства</w:t>
      </w:r>
      <w:r w:rsidR="00D13D1F">
        <w:rPr>
          <w:rFonts w:ascii="Times New Roman" w:hAnsi="Times New Roman" w:cs="Times New Roman"/>
          <w:sz w:val="28"/>
          <w:szCs w:val="28"/>
        </w:rPr>
        <w:t xml:space="preserve"> и приложить необходимые документы</w:t>
      </w:r>
      <w:r w:rsidR="001B25BE">
        <w:rPr>
          <w:rFonts w:ascii="Times New Roman" w:hAnsi="Times New Roman" w:cs="Times New Roman"/>
          <w:sz w:val="28"/>
          <w:szCs w:val="28"/>
        </w:rPr>
        <w:t>, н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="00D13D1F">
        <w:rPr>
          <w:rFonts w:ascii="Times New Roman" w:hAnsi="Times New Roman" w:cs="Times New Roman"/>
          <w:sz w:val="28"/>
          <w:szCs w:val="28"/>
        </w:rPr>
        <w:t>которых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отводится 7 рабочих дней. Если в этот срок решени</w:t>
      </w:r>
      <w:r w:rsidR="006D7494">
        <w:rPr>
          <w:rFonts w:ascii="Times New Roman" w:hAnsi="Times New Roman" w:cs="Times New Roman"/>
          <w:sz w:val="28"/>
          <w:szCs w:val="28"/>
        </w:rPr>
        <w:t>е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 соответствии или несоответствии будущего дома градостроительным нормам </w:t>
      </w:r>
      <w:r w:rsidR="006D7494" w:rsidRPr="001B25BE">
        <w:rPr>
          <w:rFonts w:ascii="Times New Roman" w:hAnsi="Times New Roman" w:cs="Times New Roman"/>
          <w:sz w:val="28"/>
          <w:szCs w:val="28"/>
        </w:rPr>
        <w:t>не выда</w:t>
      </w:r>
      <w:r w:rsidR="006D7494">
        <w:rPr>
          <w:rFonts w:ascii="Times New Roman" w:hAnsi="Times New Roman" w:cs="Times New Roman"/>
          <w:sz w:val="28"/>
          <w:szCs w:val="28"/>
        </w:rPr>
        <w:t>е</w:t>
      </w:r>
      <w:r w:rsidR="006D7494" w:rsidRPr="001B25BE">
        <w:rPr>
          <w:rFonts w:ascii="Times New Roman" w:hAnsi="Times New Roman" w:cs="Times New Roman"/>
          <w:sz w:val="28"/>
          <w:szCs w:val="28"/>
        </w:rPr>
        <w:t>т</w:t>
      </w:r>
      <w:r w:rsidR="006D7494">
        <w:rPr>
          <w:rFonts w:ascii="Times New Roman" w:hAnsi="Times New Roman" w:cs="Times New Roman"/>
          <w:sz w:val="28"/>
          <w:szCs w:val="28"/>
        </w:rPr>
        <w:t>ся</w:t>
      </w:r>
      <w:r w:rsidR="006D7494" w:rsidRPr="001B25BE">
        <w:rPr>
          <w:rFonts w:ascii="Times New Roman" w:hAnsi="Times New Roman" w:cs="Times New Roman"/>
          <w:sz w:val="28"/>
          <w:szCs w:val="28"/>
        </w:rPr>
        <w:t xml:space="preserve"> </w:t>
      </w:r>
      <w:r w:rsidR="001B25BE" w:rsidRPr="001B25BE">
        <w:rPr>
          <w:rFonts w:ascii="Times New Roman" w:hAnsi="Times New Roman" w:cs="Times New Roman"/>
          <w:sz w:val="28"/>
          <w:szCs w:val="28"/>
        </w:rPr>
        <w:t>- то строительство автоматически считается согласованным на срок 10 лет.</w:t>
      </w:r>
    </w:p>
    <w:p w:rsidR="001B25BE" w:rsidRDefault="00D13D1F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5BE" w:rsidRPr="001B25BE">
        <w:rPr>
          <w:rFonts w:ascii="Times New Roman" w:hAnsi="Times New Roman" w:cs="Times New Roman"/>
          <w:sz w:val="28"/>
          <w:szCs w:val="28"/>
        </w:rPr>
        <w:t>осле окончания строительства здания</w:t>
      </w:r>
      <w:r w:rsidRPr="00D1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25BE">
        <w:rPr>
          <w:rFonts w:ascii="Times New Roman" w:hAnsi="Times New Roman" w:cs="Times New Roman"/>
          <w:sz w:val="28"/>
          <w:szCs w:val="28"/>
        </w:rPr>
        <w:t xml:space="preserve"> течение месяца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необходимо снова </w:t>
      </w:r>
      <w:r w:rsidR="002061C1">
        <w:rPr>
          <w:rFonts w:ascii="Times New Roman" w:hAnsi="Times New Roman" w:cs="Times New Roman"/>
          <w:sz w:val="28"/>
          <w:szCs w:val="28"/>
        </w:rPr>
        <w:t>уведомить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D02FD1" w:rsidRPr="00D02FD1">
        <w:rPr>
          <w:rFonts w:ascii="Times New Roman" w:hAnsi="Times New Roman" w:cs="Times New Roman"/>
          <w:sz w:val="28"/>
          <w:szCs w:val="28"/>
        </w:rPr>
        <w:t>полномочный орган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, </w:t>
      </w:r>
      <w:r w:rsidR="002061C1">
        <w:rPr>
          <w:rFonts w:ascii="Times New Roman" w:hAnsi="Times New Roman" w:cs="Times New Roman"/>
          <w:sz w:val="28"/>
          <w:szCs w:val="28"/>
        </w:rPr>
        <w:t xml:space="preserve">и </w:t>
      </w:r>
      <w:r w:rsidR="001B25BE" w:rsidRPr="001B25BE">
        <w:rPr>
          <w:rFonts w:ascii="Times New Roman" w:hAnsi="Times New Roman" w:cs="Times New Roman"/>
          <w:sz w:val="28"/>
          <w:szCs w:val="28"/>
        </w:rPr>
        <w:t>приложи</w:t>
      </w:r>
      <w:r w:rsidR="002061C1">
        <w:rPr>
          <w:rFonts w:ascii="Times New Roman" w:hAnsi="Times New Roman" w:cs="Times New Roman"/>
          <w:sz w:val="28"/>
          <w:szCs w:val="28"/>
        </w:rPr>
        <w:t>ть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к уведомлению документы для регистрации права на возведенный объект: технический план и квитанцию</w:t>
      </w:r>
      <w:r w:rsidR="002061C1">
        <w:rPr>
          <w:rFonts w:ascii="Times New Roman" w:hAnsi="Times New Roman" w:cs="Times New Roman"/>
          <w:sz w:val="28"/>
          <w:szCs w:val="28"/>
        </w:rPr>
        <w:t xml:space="preserve"> об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опла</w:t>
      </w:r>
      <w:r w:rsidR="002061C1">
        <w:rPr>
          <w:rFonts w:ascii="Times New Roman" w:hAnsi="Times New Roman" w:cs="Times New Roman"/>
          <w:sz w:val="28"/>
          <w:szCs w:val="28"/>
        </w:rPr>
        <w:t>те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госпошлины. </w:t>
      </w:r>
      <w:r w:rsidR="006D7494">
        <w:rPr>
          <w:rFonts w:ascii="Times New Roman" w:hAnsi="Times New Roman" w:cs="Times New Roman"/>
          <w:sz w:val="28"/>
          <w:szCs w:val="28"/>
        </w:rPr>
        <w:t>На проверку полученных данных отводится также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7 рабочих дней</w:t>
      </w:r>
      <w:r w:rsidR="006D7494">
        <w:rPr>
          <w:rFonts w:ascii="Times New Roman" w:hAnsi="Times New Roman" w:cs="Times New Roman"/>
          <w:sz w:val="28"/>
          <w:szCs w:val="28"/>
        </w:rPr>
        <w:t>, по истечение которых полномочный орган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обязан ответить застройщику: соответствует ли новый дом нормативам. В случае положительного решения</w:t>
      </w:r>
      <w:r w:rsidR="001B25BE">
        <w:rPr>
          <w:rFonts w:ascii="Times New Roman" w:hAnsi="Times New Roman" w:cs="Times New Roman"/>
          <w:sz w:val="28"/>
          <w:szCs w:val="28"/>
        </w:rPr>
        <w:t>,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госорганы </w:t>
      </w:r>
      <w:r w:rsidR="002061C1" w:rsidRPr="002061C1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B25BE" w:rsidRPr="001B25BE">
        <w:rPr>
          <w:rFonts w:ascii="Times New Roman" w:hAnsi="Times New Roman" w:cs="Times New Roman"/>
          <w:sz w:val="28"/>
          <w:szCs w:val="28"/>
        </w:rPr>
        <w:t xml:space="preserve">должны сами направить в </w:t>
      </w:r>
      <w:proofErr w:type="spellStart"/>
      <w:r w:rsidR="001B25BE" w:rsidRPr="001B25B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B25BE" w:rsidRPr="001B25BE">
        <w:rPr>
          <w:rFonts w:ascii="Times New Roman" w:hAnsi="Times New Roman" w:cs="Times New Roman"/>
          <w:sz w:val="28"/>
          <w:szCs w:val="28"/>
        </w:rPr>
        <w:t xml:space="preserve"> документы для кадастрового учета и регистрации прав.</w:t>
      </w:r>
      <w:r w:rsidR="002061C1" w:rsidRPr="002061C1">
        <w:t xml:space="preserve"> </w:t>
      </w:r>
      <w:proofErr w:type="gramStart"/>
      <w:r w:rsidR="002061C1" w:rsidRPr="002061C1">
        <w:rPr>
          <w:rFonts w:ascii="Times New Roman" w:hAnsi="Times New Roman" w:cs="Times New Roman"/>
          <w:sz w:val="28"/>
          <w:szCs w:val="28"/>
        </w:rPr>
        <w:t>Таким образом, гражданам не нужно</w:t>
      </w:r>
      <w:r w:rsidR="002061C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2061C1" w:rsidRPr="002061C1">
        <w:rPr>
          <w:rFonts w:ascii="Times New Roman" w:hAnsi="Times New Roman" w:cs="Times New Roman"/>
          <w:sz w:val="28"/>
          <w:szCs w:val="28"/>
        </w:rPr>
        <w:t xml:space="preserve"> обращаться через МФЦ в </w:t>
      </w:r>
      <w:r w:rsidR="002061C1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="002061C1" w:rsidRPr="002061C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061C1">
        <w:rPr>
          <w:rFonts w:ascii="Times New Roman" w:hAnsi="Times New Roman" w:cs="Times New Roman"/>
          <w:sz w:val="28"/>
          <w:szCs w:val="28"/>
        </w:rPr>
        <w:t>,</w:t>
      </w:r>
      <w:r w:rsidR="002061C1" w:rsidRPr="002061C1">
        <w:rPr>
          <w:rFonts w:ascii="Times New Roman" w:hAnsi="Times New Roman" w:cs="Times New Roman"/>
          <w:sz w:val="28"/>
          <w:szCs w:val="28"/>
        </w:rPr>
        <w:t xml:space="preserve"> за него это сделают муниципальные органы власти.</w:t>
      </w:r>
      <w:proofErr w:type="gramEnd"/>
      <w:r w:rsidR="00D02FD1" w:rsidRPr="00D02FD1">
        <w:rPr>
          <w:rFonts w:ascii="Times New Roman" w:hAnsi="Times New Roman" w:cs="Times New Roman"/>
          <w:sz w:val="28"/>
          <w:szCs w:val="28"/>
        </w:rPr>
        <w:t xml:space="preserve"> </w:t>
      </w:r>
      <w:r w:rsidR="00D02FD1" w:rsidRPr="001B25BE">
        <w:rPr>
          <w:rFonts w:ascii="Times New Roman" w:hAnsi="Times New Roman" w:cs="Times New Roman"/>
          <w:sz w:val="28"/>
          <w:szCs w:val="28"/>
        </w:rPr>
        <w:t xml:space="preserve">По новому закону кадастровый учет и </w:t>
      </w:r>
      <w:proofErr w:type="spellStart"/>
      <w:r w:rsidR="00D02FD1" w:rsidRPr="001B25BE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="00D02FD1" w:rsidRPr="001B25BE">
        <w:rPr>
          <w:rFonts w:ascii="Times New Roman" w:hAnsi="Times New Roman" w:cs="Times New Roman"/>
          <w:sz w:val="28"/>
          <w:szCs w:val="28"/>
        </w:rPr>
        <w:t xml:space="preserve"> прав на созданный объект ИЖС или садовый дом происходит одновременно.</w:t>
      </w:r>
    </w:p>
    <w:p w:rsidR="00D13D1F" w:rsidRPr="001B25BE" w:rsidRDefault="00D02FD1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3D1F" w:rsidRPr="00D13D1F">
        <w:rPr>
          <w:rFonts w:ascii="Times New Roman" w:hAnsi="Times New Roman" w:cs="Times New Roman"/>
          <w:sz w:val="28"/>
          <w:szCs w:val="28"/>
        </w:rPr>
        <w:t xml:space="preserve">еисполнение застройщиком порядка уведомления об окончании строительства является основанием для принятия решения о приостановлении </w:t>
      </w:r>
      <w:proofErr w:type="spellStart"/>
      <w:r w:rsidR="00D13D1F" w:rsidRPr="00D13D1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D13D1F" w:rsidRPr="00D13D1F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1B25BE" w:rsidRDefault="001B25BE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BE">
        <w:rPr>
          <w:rFonts w:ascii="Times New Roman" w:hAnsi="Times New Roman" w:cs="Times New Roman"/>
          <w:sz w:val="28"/>
          <w:szCs w:val="28"/>
        </w:rPr>
        <w:t xml:space="preserve">Также теперь не нужно брать разрешение на возведение на частном участке гаража и </w:t>
      </w:r>
      <w:proofErr w:type="spellStart"/>
      <w:r w:rsidRPr="001B25BE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1B25BE">
        <w:rPr>
          <w:rFonts w:ascii="Times New Roman" w:hAnsi="Times New Roman" w:cs="Times New Roman"/>
          <w:sz w:val="28"/>
          <w:szCs w:val="28"/>
        </w:rPr>
        <w:t>. Эти нормы исключат спорные ситуации, когда граждане пытались узаконить на садовых и дачных участках коммерческие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5BE"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B25BE">
        <w:rPr>
          <w:rFonts w:ascii="Times New Roman" w:hAnsi="Times New Roman" w:cs="Times New Roman"/>
          <w:sz w:val="28"/>
          <w:szCs w:val="28"/>
        </w:rPr>
        <w:t xml:space="preserve">магазины,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BE">
        <w:rPr>
          <w:rFonts w:ascii="Times New Roman" w:hAnsi="Times New Roman" w:cs="Times New Roman"/>
          <w:sz w:val="28"/>
          <w:szCs w:val="28"/>
        </w:rPr>
        <w:t>склады и прочие.</w:t>
      </w:r>
    </w:p>
    <w:p w:rsidR="00D13D1F" w:rsidRPr="001B25BE" w:rsidRDefault="00D02FD1" w:rsidP="001B2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Pr="00D13D1F">
        <w:rPr>
          <w:rFonts w:ascii="Times New Roman" w:hAnsi="Times New Roman" w:cs="Times New Roman"/>
          <w:sz w:val="28"/>
          <w:szCs w:val="28"/>
        </w:rPr>
        <w:t>порядок государственного кадастрового учета и государственной регистрации прав остается прежним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13D1F" w:rsidRPr="00D13D1F">
        <w:rPr>
          <w:rFonts w:ascii="Times New Roman" w:hAnsi="Times New Roman" w:cs="Times New Roman"/>
          <w:sz w:val="28"/>
          <w:szCs w:val="28"/>
        </w:rPr>
        <w:t>граждан, получивших разрешение на строительство индивидуального жилого дома до 3 августа 2018</w:t>
      </w:r>
      <w:r w:rsidR="00D13D1F">
        <w:rPr>
          <w:rFonts w:ascii="Times New Roman" w:hAnsi="Times New Roman" w:cs="Times New Roman"/>
          <w:sz w:val="28"/>
          <w:szCs w:val="28"/>
        </w:rPr>
        <w:t xml:space="preserve"> </w:t>
      </w:r>
      <w:r w:rsidR="00D13D1F" w:rsidRPr="00D13D1F">
        <w:rPr>
          <w:rFonts w:ascii="Times New Roman" w:hAnsi="Times New Roman" w:cs="Times New Roman"/>
          <w:sz w:val="28"/>
          <w:szCs w:val="28"/>
        </w:rPr>
        <w:t>г</w:t>
      </w:r>
      <w:r w:rsidR="00D13D1F">
        <w:rPr>
          <w:rFonts w:ascii="Times New Roman" w:hAnsi="Times New Roman" w:cs="Times New Roman"/>
          <w:sz w:val="28"/>
          <w:szCs w:val="28"/>
        </w:rPr>
        <w:t>ода</w:t>
      </w:r>
      <w:r w:rsidR="00D13D1F" w:rsidRPr="00D13D1F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5334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Default="00732A71" w:rsidP="006D7494">
      <w:pPr>
        <w:spacing w:after="0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0727C9"/>
    <w:rsid w:val="001B25BE"/>
    <w:rsid w:val="002061C1"/>
    <w:rsid w:val="002324FD"/>
    <w:rsid w:val="002D780D"/>
    <w:rsid w:val="003423BA"/>
    <w:rsid w:val="00353597"/>
    <w:rsid w:val="003B47BC"/>
    <w:rsid w:val="00412B88"/>
    <w:rsid w:val="0044474E"/>
    <w:rsid w:val="00466D42"/>
    <w:rsid w:val="005542F1"/>
    <w:rsid w:val="00573D1D"/>
    <w:rsid w:val="006424A5"/>
    <w:rsid w:val="00654A53"/>
    <w:rsid w:val="006D7494"/>
    <w:rsid w:val="00732A71"/>
    <w:rsid w:val="00747C0E"/>
    <w:rsid w:val="00765A81"/>
    <w:rsid w:val="00A23D29"/>
    <w:rsid w:val="00A7127E"/>
    <w:rsid w:val="00AB5991"/>
    <w:rsid w:val="00AE027C"/>
    <w:rsid w:val="00B306C7"/>
    <w:rsid w:val="00B36971"/>
    <w:rsid w:val="00BF5D17"/>
    <w:rsid w:val="00C50A1C"/>
    <w:rsid w:val="00C77FE6"/>
    <w:rsid w:val="00D02FD1"/>
    <w:rsid w:val="00D07A42"/>
    <w:rsid w:val="00D13D1F"/>
    <w:rsid w:val="00DF19A6"/>
    <w:rsid w:val="00DF4E0A"/>
    <w:rsid w:val="00E15B66"/>
    <w:rsid w:val="00E34FF1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2018-10-09T12:41:00Z</cp:lastPrinted>
  <dcterms:created xsi:type="dcterms:W3CDTF">2018-10-09T12:34:00Z</dcterms:created>
  <dcterms:modified xsi:type="dcterms:W3CDTF">2018-10-09T12:44:00Z</dcterms:modified>
</cp:coreProperties>
</file>