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00" w:rsidRPr="00E00F6B" w:rsidRDefault="00145800" w:rsidP="00D557E0">
      <w:pPr>
        <w:ind w:firstLine="0"/>
        <w:jc w:val="center"/>
        <w:rPr>
          <w:rFonts w:ascii="Times New Roman" w:hAnsi="Times New Roman" w:cs="Times New Roman"/>
          <w:b/>
          <w:bCs/>
          <w:sz w:val="28"/>
          <w:szCs w:val="28"/>
        </w:rPr>
      </w:pPr>
      <w:r>
        <w:rPr>
          <w:rFonts w:ascii="Times New Roman" w:hAnsi="Times New Roman" w:cs="Times New Roman"/>
          <w:b/>
          <w:bCs/>
          <w:sz w:val="28"/>
          <w:szCs w:val="28"/>
        </w:rPr>
        <w:t>М</w:t>
      </w:r>
      <w:r w:rsidRPr="00E00F6B">
        <w:rPr>
          <w:rFonts w:ascii="Times New Roman" w:hAnsi="Times New Roman" w:cs="Times New Roman"/>
          <w:b/>
          <w:bCs/>
          <w:sz w:val="28"/>
          <w:szCs w:val="28"/>
        </w:rPr>
        <w:t>ЕТОДИЧЕСКИЕ РЕКОМЕНДАЦИИ</w:t>
      </w:r>
    </w:p>
    <w:p w:rsidR="00145800" w:rsidRPr="00E00F6B" w:rsidRDefault="00145800" w:rsidP="00D557E0">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ПО ВОПРОСАМ ПРЕДСТАВЛЕНИЯ СВЕДЕНИЙ</w:t>
      </w:r>
    </w:p>
    <w:p w:rsidR="00145800" w:rsidRPr="00E00F6B" w:rsidRDefault="00145800"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О ДОХОДАХ, РАСХОДАХ, ОБ ИМУЩЕСТВЕ И ОБЯЗАТЕЛЬСТВАХ ИМУЩЕСТВЕННОГО ХАРАКТЕРА </w:t>
      </w:r>
    </w:p>
    <w:p w:rsidR="00145800" w:rsidRPr="00E00F6B" w:rsidRDefault="00145800" w:rsidP="007B5536">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И ЗАПОЛНЕНИЯ СООТВЕТСТВУЮЩЕЙ ФОРМЫ СПРАВКИ </w:t>
      </w:r>
    </w:p>
    <w:p w:rsidR="00145800" w:rsidRPr="00E00F6B" w:rsidRDefault="00145800" w:rsidP="007B5536">
      <w:pPr>
        <w:ind w:firstLine="0"/>
        <w:jc w:val="center"/>
        <w:rPr>
          <w:rFonts w:ascii="Times New Roman" w:hAnsi="Times New Roman" w:cs="Times New Roman"/>
          <w:sz w:val="28"/>
          <w:szCs w:val="28"/>
        </w:rPr>
      </w:pPr>
      <w:r w:rsidRPr="00E00F6B">
        <w:rPr>
          <w:rFonts w:ascii="Times New Roman" w:hAnsi="Times New Roman" w:cs="Times New Roman"/>
          <w:sz w:val="28"/>
          <w:szCs w:val="28"/>
        </w:rPr>
        <w:t xml:space="preserve">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(за отчетный </w:t>
      </w:r>
      <w:r>
        <w:rPr>
          <w:rFonts w:ascii="Times New Roman" w:hAnsi="Times New Roman" w:cs="Times New Roman"/>
          <w:sz w:val="28"/>
          <w:szCs w:val="28"/>
        </w:rPr>
        <w:t>2018</w:t>
      </w:r>
      <w:r w:rsidRPr="00E00F6B">
        <w:rPr>
          <w:rFonts w:ascii="Times New Roman" w:hAnsi="Times New Roman" w:cs="Times New Roman"/>
          <w:sz w:val="28"/>
          <w:szCs w:val="28"/>
        </w:rPr>
        <w:t xml:space="preserve"> год)</w:t>
      </w:r>
    </w:p>
    <w:p w:rsidR="00145800" w:rsidRPr="00E00F6B" w:rsidRDefault="00145800" w:rsidP="007B5536">
      <w:pPr>
        <w:ind w:firstLine="0"/>
        <w:jc w:val="center"/>
        <w:rPr>
          <w:rFonts w:ascii="Times New Roman" w:hAnsi="Times New Roman" w:cs="Times New Roman"/>
          <w:sz w:val="28"/>
          <w:szCs w:val="28"/>
        </w:rPr>
      </w:pPr>
    </w:p>
    <w:p w:rsidR="00145800" w:rsidRPr="00E00F6B" w:rsidRDefault="00145800" w:rsidP="00025686">
      <w:pPr>
        <w:ind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145800" w:rsidRPr="00E00F6B" w:rsidRDefault="00145800"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cs="Times New Roman"/>
            <w:sz w:val="28"/>
            <w:szCs w:val="28"/>
          </w:rPr>
          <w:t>методические рекомендации</w:t>
        </w:r>
      </w:hyperlink>
      <w:r w:rsidRPr="00E00F6B">
        <w:rPr>
          <w:rFonts w:ascii="Times New Roman" w:hAnsi="Times New Roman" w:cs="Times New Roman"/>
          <w:sz w:val="28"/>
          <w:szCs w:val="28"/>
        </w:rPr>
        <w:t xml:space="preserve"> и другие инструктивно-методические материалы по данным вопросам.</w:t>
      </w:r>
    </w:p>
    <w:p w:rsidR="00145800" w:rsidRPr="00E00F6B" w:rsidRDefault="00145800" w:rsidP="00025686">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45800" w:rsidRPr="00E00F6B" w:rsidRDefault="00145800" w:rsidP="00734380">
      <w:pPr>
        <w:jc w:val="left"/>
        <w:rPr>
          <w:rFonts w:ascii="Times New Roman" w:hAnsi="Times New Roman" w:cs="Times New Roman"/>
          <w:sz w:val="28"/>
          <w:szCs w:val="28"/>
        </w:rPr>
      </w:pPr>
    </w:p>
    <w:p w:rsidR="00145800" w:rsidRPr="00E00F6B" w:rsidRDefault="00145800">
      <w:pPr>
        <w:pStyle w:val="ListParagraph"/>
        <w:numPr>
          <w:ilvl w:val="0"/>
          <w:numId w:val="9"/>
        </w:numPr>
        <w:tabs>
          <w:tab w:val="left" w:pos="426"/>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 xml:space="preserve">Представление сведений о доходах, расходах, </w:t>
      </w:r>
    </w:p>
    <w:p w:rsidR="00145800" w:rsidRPr="00E00F6B" w:rsidRDefault="00145800" w:rsidP="00734380">
      <w:pPr>
        <w:pStyle w:val="ListParagraph"/>
        <w:ind w:left="0"/>
        <w:rPr>
          <w:rFonts w:ascii="Times New Roman" w:hAnsi="Times New Roman" w:cs="Times New Roman"/>
          <w:b/>
          <w:bCs/>
          <w:sz w:val="28"/>
          <w:szCs w:val="28"/>
        </w:rPr>
      </w:pPr>
      <w:r w:rsidRPr="00E00F6B">
        <w:rPr>
          <w:rFonts w:ascii="Times New Roman" w:hAnsi="Times New Roman" w:cs="Times New Roman"/>
          <w:b/>
          <w:bCs/>
          <w:sz w:val="28"/>
          <w:szCs w:val="28"/>
        </w:rPr>
        <w:t>об имуществе и обязательствах имущественного характера</w:t>
      </w:r>
    </w:p>
    <w:p w:rsidR="00145800" w:rsidRPr="00E00F6B" w:rsidRDefault="00145800" w:rsidP="00734380">
      <w:pPr>
        <w:jc w:val="center"/>
        <w:rPr>
          <w:rFonts w:ascii="Times New Roman" w:hAnsi="Times New Roman" w:cs="Times New Roman"/>
          <w:sz w:val="28"/>
          <w:szCs w:val="28"/>
        </w:rPr>
      </w:pPr>
    </w:p>
    <w:p w:rsidR="00145800" w:rsidRPr="002E3630" w:rsidRDefault="00145800"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45800" w:rsidRPr="002E3630" w:rsidRDefault="00145800"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Лица, обязанные представлять сведения о доходах, расходах, об имуществе и обязательствах имущественного характера</w:t>
      </w:r>
    </w:p>
    <w:p w:rsidR="00145800" w:rsidRPr="002E3630" w:rsidRDefault="00145800"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45800" w:rsidRPr="002E3630" w:rsidRDefault="00145800" w:rsidP="006D784E">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45800" w:rsidRPr="002E3630" w:rsidRDefault="00145800"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нормативными правовыми актами Российской Федерации;</w:t>
      </w:r>
    </w:p>
    <w:p w:rsidR="00145800" w:rsidRPr="002E3630" w:rsidRDefault="00145800"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45800" w:rsidRPr="002E3630" w:rsidRDefault="00145800"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145800" w:rsidRPr="002E3630" w:rsidRDefault="00145800"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федеральными государственными органами;</w:t>
      </w:r>
    </w:p>
    <w:p w:rsidR="00145800" w:rsidRPr="002E3630" w:rsidRDefault="00145800"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145800" w:rsidRPr="002E3630" w:rsidRDefault="00145800"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145800" w:rsidRPr="002E3630" w:rsidRDefault="00145800" w:rsidP="002E3630">
      <w:pPr>
        <w:pStyle w:val="ListParagraph"/>
        <w:numPr>
          <w:ilvl w:val="0"/>
          <w:numId w:val="3"/>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иными лицами в соответствии с законодательством Российской Федерации.</w:t>
      </w:r>
    </w:p>
    <w:p w:rsidR="00145800" w:rsidRPr="002E3630" w:rsidRDefault="00145800"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45800" w:rsidRPr="002E3630" w:rsidRDefault="00145800"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145800" w:rsidRPr="002E3630" w:rsidRDefault="00145800"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любой должности государственной службы (поступающим на службу);</w:t>
      </w:r>
    </w:p>
    <w:p w:rsidR="00145800" w:rsidRPr="002E3630" w:rsidRDefault="00145800"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145800" w:rsidRPr="002E3630" w:rsidRDefault="00145800"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45800" w:rsidRPr="002E3630" w:rsidRDefault="00145800"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cs="Times New Roman"/>
            <w:sz w:val="28"/>
            <w:szCs w:val="28"/>
          </w:rPr>
          <w:t>перечень</w:t>
        </w:r>
      </w:hyperlink>
      <w:r w:rsidRPr="002E3630">
        <w:rPr>
          <w:rFonts w:ascii="Times New Roman" w:hAnsi="Times New Roman" w:cs="Times New Roman"/>
          <w:sz w:val="28"/>
          <w:szCs w:val="28"/>
        </w:rPr>
        <w:t>, утвержденный Советом директоров Центрального банка Российской Федерации;</w:t>
      </w:r>
    </w:p>
    <w:p w:rsidR="00145800" w:rsidRPr="002E3630" w:rsidRDefault="00145800" w:rsidP="002E3630">
      <w:pPr>
        <w:pStyle w:val="ListParagraph"/>
        <w:numPr>
          <w:ilvl w:val="0"/>
          <w:numId w:val="4"/>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cs="Times New Roman"/>
            <w:sz w:val="28"/>
            <w:szCs w:val="28"/>
          </w:rPr>
          <w:t>перечни</w:t>
        </w:r>
      </w:hyperlink>
      <w:r w:rsidRPr="002E3630">
        <w:rPr>
          <w:rFonts w:ascii="Times New Roman" w:hAnsi="Times New Roman" w:cs="Times New Roman"/>
          <w:sz w:val="28"/>
          <w:szCs w:val="28"/>
        </w:rPr>
        <w:t>, утвержденные федеральными государственными органами;</w:t>
      </w:r>
    </w:p>
    <w:p w:rsidR="00145800" w:rsidRPr="002E3630" w:rsidRDefault="00145800" w:rsidP="002E3630">
      <w:pPr>
        <w:pStyle w:val="ListParagraph"/>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Times New Roman" w:hAnsi="Times New Roman" w:cs="Times New Roman"/>
          <w:sz w:val="28"/>
          <w:szCs w:val="28"/>
        </w:rPr>
        <w:t>;</w:t>
      </w:r>
    </w:p>
    <w:p w:rsidR="00145800" w:rsidRPr="002E3630" w:rsidRDefault="00145800" w:rsidP="002E3630">
      <w:pPr>
        <w:pStyle w:val="ListParagraph"/>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145800" w:rsidRPr="002E3630" w:rsidRDefault="00145800" w:rsidP="002E3630">
      <w:pPr>
        <w:pStyle w:val="ListParagraph"/>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9) иных должностей в соответствии с законодательством Российской Федерации.</w:t>
      </w:r>
    </w:p>
    <w:p w:rsidR="00145800" w:rsidRPr="002E3630" w:rsidRDefault="00145800" w:rsidP="006D784E">
      <w:pPr>
        <w:pStyle w:val="ListParagraph"/>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cs="Times New Roman"/>
            <w:sz w:val="28"/>
            <w:szCs w:val="28"/>
          </w:rPr>
          <w:t>перечнем</w:t>
        </w:r>
      </w:hyperlink>
      <w:r w:rsidRPr="002E3630">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45800" w:rsidRPr="002E3630" w:rsidRDefault="00145800"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Обязательность представления сведений</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145800" w:rsidRPr="002E3630" w:rsidRDefault="00145800"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Сроки представления сведений</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Служащие (работники) представляют сведения ежегодно в следующие сроки:</w:t>
      </w:r>
    </w:p>
    <w:p w:rsidR="00145800" w:rsidRPr="002E3630" w:rsidRDefault="00145800" w:rsidP="002E3630">
      <w:pPr>
        <w:pStyle w:val="ListParagraph"/>
        <w:numPr>
          <w:ilvl w:val="0"/>
          <w:numId w:val="5"/>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45800" w:rsidRPr="002E3630" w:rsidRDefault="00145800" w:rsidP="002E3630">
      <w:pPr>
        <w:pStyle w:val="ListParagraph"/>
        <w:numPr>
          <w:ilvl w:val="0"/>
          <w:numId w:val="5"/>
        </w:numPr>
        <w:tabs>
          <w:tab w:val="left" w:pos="567"/>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145800" w:rsidRPr="002E3630" w:rsidRDefault="00145800"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Лица, в отношении которых представляются сведения</w:t>
      </w:r>
    </w:p>
    <w:p w:rsidR="00145800" w:rsidRPr="002E3630" w:rsidRDefault="00145800" w:rsidP="006D784E">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представляются отдельно:</w:t>
      </w:r>
    </w:p>
    <w:p w:rsidR="00145800" w:rsidRPr="002E3630" w:rsidRDefault="00145800"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1) в отношении служащего (работника),</w:t>
      </w:r>
    </w:p>
    <w:p w:rsidR="00145800" w:rsidRPr="002E3630" w:rsidRDefault="00145800"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2) в отношении его супруги (супруга),</w:t>
      </w:r>
    </w:p>
    <w:p w:rsidR="00145800" w:rsidRPr="002E3630" w:rsidRDefault="00145800"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3) в отношении каждого несовершеннолетнего ребенка служащего (работника).</w:t>
      </w:r>
    </w:p>
    <w:p w:rsidR="00145800" w:rsidRPr="002E3630" w:rsidRDefault="00145800"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45800" w:rsidRPr="002E3630" w:rsidRDefault="00145800" w:rsidP="006D784E">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b/>
          <w:bCs/>
          <w:sz w:val="28"/>
          <w:szCs w:val="28"/>
        </w:rPr>
        <w:t>Отчетный период и отчетная дата представления сведений</w:t>
      </w:r>
      <w:r w:rsidRPr="002E3630">
        <w:rPr>
          <w:rFonts w:ascii="Times New Roman" w:hAnsi="Times New Roman" w:cs="Times New Roman"/>
          <w:sz w:val="28"/>
          <w:szCs w:val="28"/>
        </w:rPr>
        <w:t>, установленные для граждан и служащих (работников), различны:</w:t>
      </w:r>
    </w:p>
    <w:p w:rsidR="00145800" w:rsidRPr="002E3630" w:rsidRDefault="00145800" w:rsidP="002E3630">
      <w:pPr>
        <w:pStyle w:val="ListParagraph"/>
        <w:numPr>
          <w:ilvl w:val="0"/>
          <w:numId w:val="6"/>
        </w:numPr>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гражданин представляет:</w:t>
      </w:r>
    </w:p>
    <w:p w:rsidR="00145800" w:rsidRPr="002E3630" w:rsidRDefault="00145800"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cs="Times New Roman"/>
          <w:sz w:val="28"/>
          <w:szCs w:val="28"/>
        </w:rPr>
        <w:t>,</w:t>
      </w:r>
      <w:r w:rsidRPr="000D57F7">
        <w:rPr>
          <w:rFonts w:ascii="Times New Roman" w:hAnsi="Times New Roman" w:cs="Times New Roman"/>
          <w:sz w:val="28"/>
          <w:szCs w:val="28"/>
        </w:rPr>
        <w:t xml:space="preserve"> </w:t>
      </w:r>
      <w:r w:rsidRPr="002E3630">
        <w:rPr>
          <w:rFonts w:ascii="Times New Roman" w:hAnsi="Times New Roman" w:cs="Times New Roman"/>
          <w:sz w:val="28"/>
          <w:szCs w:val="28"/>
        </w:rPr>
        <w:t>предшествующий году подачи документов</w:t>
      </w:r>
      <w:r>
        <w:rPr>
          <w:rFonts w:ascii="Times New Roman" w:hAnsi="Times New Roman" w:cs="Times New Roman"/>
          <w:sz w:val="28"/>
          <w:szCs w:val="28"/>
        </w:rPr>
        <w:t xml:space="preserve"> </w:t>
      </w:r>
      <w:r w:rsidRPr="002E3630">
        <w:rPr>
          <w:rFonts w:ascii="Times New Roman" w:hAnsi="Times New Roman" w:cs="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w:t>
      </w:r>
    </w:p>
    <w:p w:rsidR="00145800" w:rsidRPr="002E3630" w:rsidRDefault="00145800"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45800" w:rsidRPr="002E3630" w:rsidRDefault="00145800"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служащий (работник) представляет ежегодно:</w:t>
      </w:r>
    </w:p>
    <w:p w:rsidR="00145800" w:rsidRPr="002E3630" w:rsidRDefault="00145800"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cs="Times New Roman"/>
          <w:sz w:val="28"/>
          <w:szCs w:val="28"/>
        </w:rPr>
        <w:t>,</w:t>
      </w:r>
      <w:r w:rsidRPr="004E1358">
        <w:rPr>
          <w:rFonts w:ascii="Times New Roman" w:hAnsi="Times New Roman" w:cs="Times New Roman"/>
          <w:sz w:val="28"/>
          <w:szCs w:val="28"/>
        </w:rPr>
        <w:t xml:space="preserve"> </w:t>
      </w:r>
      <w:r w:rsidRPr="002E3630">
        <w:rPr>
          <w:rFonts w:ascii="Times New Roman" w:hAnsi="Times New Roman" w:cs="Times New Roman"/>
          <w:sz w:val="28"/>
          <w:szCs w:val="28"/>
        </w:rPr>
        <w:t>предшествующий году представления сведений</w:t>
      </w:r>
      <w:r>
        <w:rPr>
          <w:rFonts w:ascii="Times New Roman" w:hAnsi="Times New Roman" w:cs="Times New Roman"/>
          <w:sz w:val="28"/>
          <w:szCs w:val="28"/>
        </w:rPr>
        <w:t xml:space="preserve"> </w:t>
      </w:r>
      <w:r w:rsidRPr="002E3630">
        <w:rPr>
          <w:rFonts w:ascii="Times New Roman" w:hAnsi="Times New Roman" w:cs="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w:t>
      </w:r>
    </w:p>
    <w:p w:rsidR="00145800" w:rsidRPr="002E3630" w:rsidRDefault="00145800" w:rsidP="002E3630">
      <w:pPr>
        <w:tabs>
          <w:tab w:val="left" w:pos="567"/>
          <w:tab w:val="left" w:pos="1276"/>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45800" w:rsidRPr="002E3630" w:rsidRDefault="00145800" w:rsidP="002E3630">
      <w:pPr>
        <w:pStyle w:val="ListParagraph"/>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cs="Times New Roman"/>
          <w:sz w:val="28"/>
          <w:szCs w:val="28"/>
        </w:rPr>
        <w:t xml:space="preserve"> </w:t>
      </w:r>
      <w:r w:rsidRPr="002E3630">
        <w:rPr>
          <w:rFonts w:ascii="Times New Roman" w:hAnsi="Times New Roman" w:cs="Times New Roman"/>
          <w:sz w:val="28"/>
          <w:szCs w:val="28"/>
        </w:rPr>
        <w:t>предшествующий году назначения</w:t>
      </w:r>
      <w:r>
        <w:rPr>
          <w:rFonts w:ascii="Times New Roman" w:hAnsi="Times New Roman" w:cs="Times New Roman"/>
          <w:sz w:val="28"/>
          <w:szCs w:val="28"/>
        </w:rPr>
        <w:t xml:space="preserve"> </w:t>
      </w:r>
      <w:r w:rsidRPr="002E3630">
        <w:rPr>
          <w:rFonts w:ascii="Times New Roman" w:hAnsi="Times New Roman" w:cs="Times New Roman"/>
          <w:sz w:val="28"/>
          <w:szCs w:val="28"/>
        </w:rPr>
        <w:t>(с 1 января по 31 декабря)</w:t>
      </w:r>
      <w:r>
        <w:rPr>
          <w:rFonts w:ascii="Times New Roman" w:hAnsi="Times New Roman" w:cs="Times New Roman"/>
          <w:sz w:val="28"/>
          <w:szCs w:val="28"/>
        </w:rPr>
        <w:t>,</w:t>
      </w:r>
      <w:r w:rsidRPr="002E3630">
        <w:rPr>
          <w:rFonts w:ascii="Times New Roman" w:hAnsi="Times New Roman" w:cs="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cs="Times New Roman"/>
          <w:sz w:val="28"/>
          <w:szCs w:val="28"/>
        </w:rPr>
        <w:t>указанного</w:t>
      </w:r>
      <w:r w:rsidRPr="002E3630">
        <w:rPr>
          <w:rFonts w:ascii="Times New Roman" w:hAnsi="Times New Roman" w:cs="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45800" w:rsidRDefault="00145800" w:rsidP="002E3630">
      <w:pPr>
        <w:tabs>
          <w:tab w:val="left" w:pos="567"/>
          <w:tab w:val="left" w:pos="1276"/>
        </w:tabs>
        <w:ind w:firstLine="567"/>
        <w:rPr>
          <w:rFonts w:ascii="Times New Roman" w:hAnsi="Times New Roman" w:cs="Times New Roman"/>
          <w:b/>
          <w:bCs/>
          <w:sz w:val="28"/>
          <w:szCs w:val="28"/>
        </w:rPr>
      </w:pPr>
    </w:p>
    <w:p w:rsidR="00145800" w:rsidRPr="002E3630" w:rsidRDefault="00145800" w:rsidP="002E3630">
      <w:pPr>
        <w:tabs>
          <w:tab w:val="left" w:pos="567"/>
          <w:tab w:val="left" w:pos="1276"/>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Замещение конкретной должности на отчетную дату как основание для представления сведений</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Служащий (работник) должен представить сведения, если по состоянию на 31 декабря отчетного года:</w:t>
      </w:r>
    </w:p>
    <w:p w:rsidR="00145800" w:rsidRPr="002E3630" w:rsidRDefault="00145800" w:rsidP="002E3630">
      <w:pPr>
        <w:pStyle w:val="ListParagraph"/>
        <w:numPr>
          <w:ilvl w:val="0"/>
          <w:numId w:val="7"/>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145800" w:rsidRPr="002E3630" w:rsidRDefault="00145800" w:rsidP="002E3630">
      <w:pPr>
        <w:pStyle w:val="ListParagraph"/>
        <w:numPr>
          <w:ilvl w:val="0"/>
          <w:numId w:val="7"/>
        </w:numPr>
        <w:tabs>
          <w:tab w:val="left" w:pos="567"/>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сведений в </w:t>
      </w:r>
      <w:r w:rsidRPr="002E3630">
        <w:rPr>
          <w:rFonts w:ascii="Times New Roman" w:hAnsi="Times New Roman" w:cs="Times New Roman"/>
          <w:sz w:val="28"/>
          <w:szCs w:val="28"/>
        </w:rPr>
        <w:t>случае увольнения служащего (работника) в период с 1 января по 1(30) апреля 2019 г.</w:t>
      </w:r>
      <w:r w:rsidRPr="000C7694">
        <w:rPr>
          <w:rFonts w:ascii="Times New Roman" w:hAnsi="Times New Roman" w:cs="Times New Roman"/>
          <w:sz w:val="28"/>
          <w:szCs w:val="28"/>
        </w:rPr>
        <w:t xml:space="preserve"> </w:t>
      </w:r>
      <w:r w:rsidRPr="002E3630">
        <w:rPr>
          <w:rFonts w:ascii="Times New Roman" w:hAnsi="Times New Roman" w:cs="Times New Roman"/>
          <w:sz w:val="28"/>
          <w:szCs w:val="28"/>
        </w:rPr>
        <w:t>в соответствующее структурное подразделение государственного органа, в котором он замещал должность 31 декабря 2018 г.</w:t>
      </w:r>
      <w:r>
        <w:rPr>
          <w:rFonts w:ascii="Times New Roman" w:hAnsi="Times New Roman" w:cs="Times New Roman"/>
          <w:sz w:val="28"/>
          <w:szCs w:val="28"/>
        </w:rPr>
        <w:t>, не является нарушением.</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45800" w:rsidRPr="002E3630" w:rsidRDefault="00145800" w:rsidP="002E3630">
      <w:pPr>
        <w:tabs>
          <w:tab w:val="left" w:pos="567"/>
        </w:tabs>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145800" w:rsidRPr="002E3630" w:rsidRDefault="00145800"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Определение круга лиц (членов семьи), в отношении которых необходимо представить сведения</w:t>
      </w:r>
    </w:p>
    <w:p w:rsidR="00145800" w:rsidRPr="002E3630" w:rsidRDefault="00145800" w:rsidP="002E3630">
      <w:pPr>
        <w:pStyle w:val="ListParagraph"/>
        <w:numPr>
          <w:ilvl w:val="0"/>
          <w:numId w:val="1"/>
        </w:numPr>
        <w:tabs>
          <w:tab w:val="left" w:pos="567"/>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45800" w:rsidRPr="002E3630" w:rsidRDefault="00145800" w:rsidP="002E3630">
      <w:pPr>
        <w:tabs>
          <w:tab w:val="left" w:pos="567"/>
        </w:tabs>
        <w:ind w:firstLine="567"/>
        <w:rPr>
          <w:rFonts w:ascii="Times New Roman" w:hAnsi="Times New Roman" w:cs="Times New Roman"/>
          <w:b/>
          <w:bCs/>
          <w:sz w:val="28"/>
          <w:szCs w:val="28"/>
        </w:rPr>
      </w:pPr>
      <w:r w:rsidRPr="002E3630">
        <w:rPr>
          <w:rFonts w:ascii="Times New Roman" w:hAnsi="Times New Roman" w:cs="Times New Roman"/>
          <w:b/>
          <w:bCs/>
          <w:sz w:val="28"/>
          <w:szCs w:val="28"/>
        </w:rPr>
        <w:t>Супруги</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45800" w:rsidRPr="002E3630" w:rsidRDefault="00145800" w:rsidP="002E3630">
      <w:pPr>
        <w:pStyle w:val="ListParagraph"/>
        <w:numPr>
          <w:ilvl w:val="0"/>
          <w:numId w:val="1"/>
        </w:numPr>
        <w:tabs>
          <w:tab w:val="left" w:pos="567"/>
          <w:tab w:val="left" w:pos="1134"/>
        </w:tabs>
        <w:ind w:left="0" w:firstLine="567"/>
        <w:rPr>
          <w:rFonts w:ascii="Times New Roman" w:hAnsi="Times New Roman" w:cs="Times New Roman"/>
          <w:sz w:val="28"/>
          <w:szCs w:val="28"/>
        </w:rPr>
      </w:pPr>
      <w:r w:rsidRPr="002E3630">
        <w:rPr>
          <w:rFonts w:ascii="Times New Roman" w:hAnsi="Times New Roman" w:cs="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45800" w:rsidRPr="002E3630" w:rsidRDefault="00145800" w:rsidP="002E3630">
      <w:pPr>
        <w:tabs>
          <w:tab w:val="left" w:pos="567"/>
        </w:tabs>
        <w:ind w:firstLine="567"/>
        <w:rPr>
          <w:rFonts w:ascii="Times New Roman" w:hAnsi="Times New Roman" w:cs="Times New Roman"/>
          <w:sz w:val="28"/>
          <w:szCs w:val="28"/>
        </w:rPr>
      </w:pPr>
      <w:r w:rsidRPr="002E3630">
        <w:rPr>
          <w:rFonts w:ascii="Times New Roman" w:hAnsi="Times New Roman" w:cs="Times New Roman"/>
          <w:sz w:val="28"/>
          <w:szCs w:val="28"/>
        </w:rPr>
        <w:t>Перечень ситуаций и рекомендуемые действия (таблица № 1):</w:t>
      </w:r>
    </w:p>
    <w:p w:rsidR="00145800" w:rsidRPr="00E00F6B" w:rsidRDefault="00145800" w:rsidP="009D662F">
      <w:pPr>
        <w:ind w:firstLine="851"/>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145800" w:rsidRPr="00E00F6B">
        <w:tc>
          <w:tcPr>
            <w:tcW w:w="9462" w:type="dxa"/>
            <w:gridSpan w:val="2"/>
          </w:tcPr>
          <w:p w:rsidR="00145800" w:rsidRPr="00E00F6B" w:rsidRDefault="00145800"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w:t>
            </w:r>
            <w:r w:rsidRPr="00E00F6B">
              <w:rPr>
                <w:rFonts w:ascii="Times New Roman" w:hAnsi="Times New Roman" w:cs="Times New Roman"/>
                <w:sz w:val="28"/>
                <w:szCs w:val="28"/>
              </w:rPr>
              <w:br/>
              <w:t xml:space="preserve">(за отчетный </w:t>
            </w:r>
            <w:r>
              <w:rPr>
                <w:rFonts w:ascii="Times New Roman" w:hAnsi="Times New Roman" w:cs="Times New Roman"/>
                <w:sz w:val="28"/>
                <w:szCs w:val="28"/>
              </w:rPr>
              <w:t>2018</w:t>
            </w:r>
            <w:r w:rsidRPr="00E00F6B">
              <w:rPr>
                <w:rFonts w:ascii="Times New Roman" w:hAnsi="Times New Roman" w:cs="Times New Roman"/>
                <w:sz w:val="28"/>
                <w:szCs w:val="28"/>
              </w:rPr>
              <w:t xml:space="preserve"> г.)</w:t>
            </w:r>
          </w:p>
        </w:tc>
      </w:tr>
      <w:tr w:rsidR="00145800" w:rsidRPr="00E00F6B">
        <w:tc>
          <w:tcPr>
            <w:tcW w:w="3402" w:type="dxa"/>
          </w:tcPr>
          <w:p w:rsidR="00145800" w:rsidRPr="00E00F6B" w:rsidRDefault="00145800" w:rsidP="00903CA0">
            <w:pPr>
              <w:ind w:firstLine="0"/>
              <w:jc w:val="left"/>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w:t>
            </w:r>
          </w:p>
        </w:tc>
        <w:tc>
          <w:tcPr>
            <w:tcW w:w="6060" w:type="dxa"/>
          </w:tcPr>
          <w:p w:rsidR="00145800" w:rsidRPr="00E00F6B" w:rsidRDefault="00145800"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служащий (работник) состоял в браке</w:t>
            </w:r>
          </w:p>
        </w:tc>
      </w:tr>
      <w:tr w:rsidR="00145800" w:rsidRPr="00E00F6B">
        <w:tc>
          <w:tcPr>
            <w:tcW w:w="3402" w:type="dxa"/>
          </w:tcPr>
          <w:p w:rsidR="00145800" w:rsidRPr="00E00F6B" w:rsidRDefault="00145800"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в ЗАГСе в марте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145800" w:rsidRPr="00E00F6B" w:rsidRDefault="00145800"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служащий (работник) не состоял в браке </w:t>
            </w:r>
          </w:p>
        </w:tc>
      </w:tr>
      <w:tr w:rsidR="00145800" w:rsidRPr="00E00F6B">
        <w:tc>
          <w:tcPr>
            <w:tcW w:w="9462" w:type="dxa"/>
            <w:gridSpan w:val="2"/>
          </w:tcPr>
          <w:p w:rsidR="00145800" w:rsidRPr="00E00F6B" w:rsidRDefault="00145800"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в сентябре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r>
      <w:tr w:rsidR="00145800" w:rsidRPr="00E00F6B">
        <w:trPr>
          <w:trHeight w:val="660"/>
        </w:trPr>
        <w:tc>
          <w:tcPr>
            <w:tcW w:w="3402" w:type="dxa"/>
          </w:tcPr>
          <w:p w:rsidR="00145800" w:rsidRPr="00E00F6B" w:rsidRDefault="00145800"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1 февраля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145800" w:rsidRPr="00E00F6B" w:rsidRDefault="00145800"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гражданин состоял в браке</w:t>
            </w:r>
          </w:p>
        </w:tc>
      </w:tr>
      <w:tr w:rsidR="00145800" w:rsidRPr="00E00F6B">
        <w:trPr>
          <w:trHeight w:val="660"/>
        </w:trPr>
        <w:tc>
          <w:tcPr>
            <w:tcW w:w="3402" w:type="dxa"/>
          </w:tcPr>
          <w:p w:rsidR="00145800" w:rsidRPr="00E00F6B" w:rsidRDefault="00145800"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Брак заключен 2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145800" w:rsidRPr="00E00F6B" w:rsidRDefault="00145800" w:rsidP="00903CA0">
            <w:pPr>
              <w:ind w:left="34"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гражданин еще не вступил в брак</w:t>
            </w:r>
          </w:p>
        </w:tc>
      </w:tr>
    </w:tbl>
    <w:p w:rsidR="00145800" w:rsidRPr="00E00F6B" w:rsidRDefault="00145800" w:rsidP="009D662F">
      <w:pPr>
        <w:pStyle w:val="ListParagraph"/>
        <w:tabs>
          <w:tab w:val="left" w:pos="1134"/>
        </w:tabs>
        <w:ind w:left="709" w:firstLine="851"/>
        <w:rPr>
          <w:rFonts w:ascii="Times New Roman" w:hAnsi="Times New Roman" w:cs="Times New Roman"/>
          <w:sz w:val="28"/>
          <w:szCs w:val="28"/>
        </w:rPr>
      </w:pPr>
    </w:p>
    <w:p w:rsidR="00145800" w:rsidRPr="00E00F6B" w:rsidRDefault="00145800" w:rsidP="002E3630">
      <w:pPr>
        <w:pStyle w:val="ListParagraph"/>
        <w:numPr>
          <w:ilvl w:val="0"/>
          <w:numId w:val="1"/>
        </w:numPr>
        <w:tabs>
          <w:tab w:val="left" w:pos="567"/>
        </w:tabs>
        <w:ind w:left="0" w:firstLine="567"/>
        <w:rPr>
          <w:rFonts w:ascii="Times New Roman" w:hAnsi="Times New Roman" w:cs="Times New Roman"/>
          <w:sz w:val="28"/>
          <w:szCs w:val="28"/>
        </w:rPr>
      </w:pPr>
      <w:r w:rsidRPr="00E00F6B">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cs="Times New Roman"/>
          <w:sz w:val="28"/>
          <w:szCs w:val="28"/>
        </w:rPr>
        <w:t xml:space="preserve"> </w:t>
      </w:r>
      <w:r w:rsidRPr="00E00F6B">
        <w:rPr>
          <w:rFonts w:ascii="Times New Roman" w:hAnsi="Times New Roman" w:cs="Times New Roman"/>
          <w:sz w:val="28"/>
          <w:szCs w:val="28"/>
        </w:rPr>
        <w:t>(а не в день принятия такого решения).</w:t>
      </w:r>
    </w:p>
    <w:p w:rsidR="00145800" w:rsidRPr="00E00F6B" w:rsidRDefault="00145800"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2)</w:t>
      </w:r>
    </w:p>
    <w:p w:rsidR="00145800" w:rsidRPr="00E00F6B" w:rsidRDefault="00145800" w:rsidP="009D662F">
      <w:pPr>
        <w:ind w:firstLine="851"/>
        <w:rPr>
          <w:rFonts w:ascii="Times New Roman" w:hAnsi="Times New Roman" w:cs="Times New Roman"/>
          <w:sz w:val="28"/>
          <w:szCs w:val="28"/>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145800" w:rsidRPr="00E00F6B">
        <w:trPr>
          <w:trHeight w:val="435"/>
        </w:trPr>
        <w:tc>
          <w:tcPr>
            <w:tcW w:w="9462" w:type="dxa"/>
            <w:gridSpan w:val="2"/>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(за отчетный </w:t>
            </w:r>
            <w:r>
              <w:rPr>
                <w:rFonts w:ascii="Times New Roman" w:hAnsi="Times New Roman" w:cs="Times New Roman"/>
                <w:sz w:val="28"/>
                <w:szCs w:val="28"/>
              </w:rPr>
              <w:t>2018</w:t>
            </w:r>
            <w:r w:rsidRPr="00E00F6B">
              <w:rPr>
                <w:rFonts w:ascii="Times New Roman" w:hAnsi="Times New Roman" w:cs="Times New Roman"/>
                <w:sz w:val="28"/>
                <w:szCs w:val="28"/>
              </w:rPr>
              <w:t xml:space="preserve"> г.)</w:t>
            </w:r>
          </w:p>
        </w:tc>
      </w:tr>
      <w:tr w:rsidR="00145800" w:rsidRPr="00E00F6B">
        <w:trPr>
          <w:trHeight w:val="435"/>
        </w:trPr>
        <w:tc>
          <w:tcPr>
            <w:tcW w:w="3402"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в ноябре </w:t>
            </w:r>
            <w:r>
              <w:rPr>
                <w:rFonts w:ascii="Times New Roman" w:hAnsi="Times New Roman" w:cs="Times New Roman"/>
                <w:sz w:val="28"/>
                <w:szCs w:val="28"/>
              </w:rPr>
              <w:t>2018</w:t>
            </w:r>
            <w:r w:rsidRPr="00E00F6B">
              <w:rPr>
                <w:rFonts w:ascii="Times New Roman" w:hAnsi="Times New Roman" w:cs="Times New Roman"/>
                <w:sz w:val="28"/>
                <w:szCs w:val="28"/>
              </w:rPr>
              <w:t> года</w:t>
            </w:r>
          </w:p>
        </w:tc>
        <w:tc>
          <w:tcPr>
            <w:tcW w:w="6060"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служащий (работник) не состоял в браке</w:t>
            </w:r>
          </w:p>
        </w:tc>
      </w:tr>
      <w:tr w:rsidR="00145800" w:rsidRPr="00E00F6B">
        <w:trPr>
          <w:trHeight w:val="435"/>
        </w:trPr>
        <w:tc>
          <w:tcPr>
            <w:tcW w:w="3402"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Окончательное решение о расторжении брака было принято судом 12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и вступило в законную силу 12 января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служащий (работник) считался состоявшим в браке</w:t>
            </w:r>
          </w:p>
        </w:tc>
      </w:tr>
      <w:tr w:rsidR="00145800" w:rsidRPr="00E00F6B">
        <w:trPr>
          <w:trHeight w:val="435"/>
        </w:trPr>
        <w:tc>
          <w:tcPr>
            <w:tcW w:w="3402"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в марте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w:t>
            </w:r>
          </w:p>
        </w:tc>
        <w:tc>
          <w:tcPr>
            <w:tcW w:w="6060"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сведения в отношении бывшей супруги представляются</w:t>
            </w:r>
            <w:r>
              <w:rPr>
                <w:rFonts w:ascii="Times New Roman" w:hAnsi="Times New Roman" w:cs="Times New Roman"/>
                <w:sz w:val="28"/>
                <w:szCs w:val="28"/>
              </w:rPr>
              <w:t>,</w:t>
            </w:r>
            <w:r w:rsidRPr="00E00F6B">
              <w:rPr>
                <w:rFonts w:ascii="Times New Roman" w:hAnsi="Times New Roman" w:cs="Times New Roman"/>
                <w:sz w:val="28"/>
                <w:szCs w:val="28"/>
              </w:rPr>
              <w:t xml:space="preserve">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xml:space="preserve"> года) служащий (работник) состоял в браке</w:t>
            </w:r>
          </w:p>
        </w:tc>
      </w:tr>
      <w:tr w:rsidR="00145800" w:rsidRPr="00E00F6B">
        <w:trPr>
          <w:trHeight w:val="435"/>
        </w:trPr>
        <w:tc>
          <w:tcPr>
            <w:tcW w:w="9462" w:type="dxa"/>
            <w:gridSpan w:val="2"/>
          </w:tcPr>
          <w:p w:rsidR="00145800" w:rsidRPr="00E00F6B" w:rsidRDefault="00145800" w:rsidP="0096761C">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в сентябре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r>
      <w:tr w:rsidR="00145800" w:rsidRPr="00E00F6B">
        <w:trPr>
          <w:trHeight w:val="435"/>
        </w:trPr>
        <w:tc>
          <w:tcPr>
            <w:tcW w:w="3402"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1 июля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c>
          <w:tcPr>
            <w:tcW w:w="6060"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гражданин не состоял в браке</w:t>
            </w:r>
          </w:p>
        </w:tc>
      </w:tr>
      <w:tr w:rsidR="00145800" w:rsidRPr="00E00F6B">
        <w:trPr>
          <w:trHeight w:val="435"/>
        </w:trPr>
        <w:tc>
          <w:tcPr>
            <w:tcW w:w="3402"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Брак был расторгнут в ЗАГСе 2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w:t>
            </w:r>
          </w:p>
        </w:tc>
        <w:tc>
          <w:tcPr>
            <w:tcW w:w="6060"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гражданин состоял в браке</w:t>
            </w:r>
          </w:p>
        </w:tc>
      </w:tr>
      <w:tr w:rsidR="00145800" w:rsidRPr="00E00F6B">
        <w:trPr>
          <w:trHeight w:val="435"/>
        </w:trPr>
        <w:tc>
          <w:tcPr>
            <w:tcW w:w="3402" w:type="dxa"/>
          </w:tcPr>
          <w:p w:rsidR="00145800" w:rsidRPr="00E00F6B" w:rsidRDefault="00145800" w:rsidP="00D17D70">
            <w:pPr>
              <w:ind w:firstLine="0"/>
              <w:rPr>
                <w:rFonts w:ascii="Times New Roman" w:hAnsi="Times New Roman" w:cs="Times New Roman"/>
                <w:sz w:val="28"/>
                <w:szCs w:val="28"/>
              </w:rPr>
            </w:pPr>
            <w:r w:rsidRPr="00E00F6B">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и вступило в законную силу 4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w:t>
            </w:r>
          </w:p>
        </w:tc>
        <w:tc>
          <w:tcPr>
            <w:tcW w:w="6060"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гражданин считался состоявшим в браке</w:t>
            </w:r>
          </w:p>
        </w:tc>
      </w:tr>
    </w:tbl>
    <w:p w:rsidR="00145800" w:rsidRPr="00E00F6B" w:rsidRDefault="00145800"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Несовершеннолетние дети</w:t>
      </w:r>
    </w:p>
    <w:p w:rsidR="00145800" w:rsidRPr="00E00F6B" w:rsidRDefault="00145800" w:rsidP="002E3630">
      <w:pPr>
        <w:pStyle w:val="ListParagraph"/>
        <w:numPr>
          <w:ilvl w:val="0"/>
          <w:numId w:val="1"/>
        </w:numPr>
        <w:tabs>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45800" w:rsidRPr="00E00F6B" w:rsidRDefault="00145800" w:rsidP="002E3630">
      <w:pPr>
        <w:pStyle w:val="ListParagraph"/>
        <w:numPr>
          <w:ilvl w:val="0"/>
          <w:numId w:val="1"/>
        </w:numPr>
        <w:tabs>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45800" w:rsidRDefault="00145800" w:rsidP="00025686">
      <w:pPr>
        <w:ind w:firstLine="567"/>
        <w:rPr>
          <w:rFonts w:ascii="Times New Roman" w:hAnsi="Times New Roman" w:cs="Times New Roman"/>
          <w:sz w:val="28"/>
          <w:szCs w:val="28"/>
        </w:rPr>
      </w:pPr>
    </w:p>
    <w:p w:rsidR="00145800" w:rsidRPr="00E00F6B" w:rsidRDefault="00145800" w:rsidP="00025686">
      <w:pPr>
        <w:ind w:firstLine="567"/>
        <w:rPr>
          <w:rFonts w:ascii="Times New Roman" w:hAnsi="Times New Roman" w:cs="Times New Roman"/>
          <w:sz w:val="28"/>
          <w:szCs w:val="28"/>
        </w:rPr>
      </w:pPr>
      <w:r w:rsidRPr="00E00F6B">
        <w:rPr>
          <w:rFonts w:ascii="Times New Roman" w:hAnsi="Times New Roman" w:cs="Times New Roman"/>
          <w:sz w:val="28"/>
          <w:szCs w:val="28"/>
        </w:rPr>
        <w:t>Перечень ситуаций и рекомендуемые действия (таблица № 3):</w:t>
      </w:r>
    </w:p>
    <w:p w:rsidR="00145800" w:rsidRPr="00E00F6B" w:rsidRDefault="00145800" w:rsidP="009D662F">
      <w:pPr>
        <w:ind w:firstLine="851"/>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145800" w:rsidRPr="00E00F6B">
        <w:trPr>
          <w:trHeight w:val="435"/>
        </w:trPr>
        <w:tc>
          <w:tcPr>
            <w:tcW w:w="9462" w:type="dxa"/>
            <w:gridSpan w:val="2"/>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служащий (работник) представляет сведения 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(за отчетный </w:t>
            </w:r>
            <w:r>
              <w:rPr>
                <w:rFonts w:ascii="Times New Roman" w:hAnsi="Times New Roman" w:cs="Times New Roman"/>
                <w:sz w:val="28"/>
                <w:szCs w:val="28"/>
              </w:rPr>
              <w:t>2018</w:t>
            </w:r>
            <w:r w:rsidRPr="00E00F6B">
              <w:rPr>
                <w:rFonts w:ascii="Times New Roman" w:hAnsi="Times New Roman" w:cs="Times New Roman"/>
                <w:sz w:val="28"/>
                <w:szCs w:val="28"/>
              </w:rPr>
              <w:t xml:space="preserve"> г.)</w:t>
            </w:r>
          </w:p>
        </w:tc>
      </w:tr>
      <w:tr w:rsidR="00145800" w:rsidRPr="00E00F6B">
        <w:trPr>
          <w:trHeight w:val="435"/>
        </w:trPr>
        <w:tc>
          <w:tcPr>
            <w:tcW w:w="2552" w:type="dxa"/>
          </w:tcPr>
          <w:p w:rsidR="00145800" w:rsidRPr="00E00F6B" w:rsidRDefault="00145800" w:rsidP="00D709FC">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 21 мая </w:t>
            </w:r>
            <w:r>
              <w:rPr>
                <w:rFonts w:ascii="Times New Roman" w:hAnsi="Times New Roman" w:cs="Times New Roman"/>
                <w:sz w:val="28"/>
                <w:szCs w:val="28"/>
              </w:rPr>
              <w:t>2018</w:t>
            </w:r>
            <w:r w:rsidRPr="00E00F6B">
              <w:rPr>
                <w:rFonts w:ascii="Times New Roman" w:hAnsi="Times New Roman" w:cs="Times New Roman"/>
                <w:sz w:val="28"/>
                <w:szCs w:val="28"/>
              </w:rPr>
              <w:t> года исполнилось 18 лет</w:t>
            </w:r>
          </w:p>
        </w:tc>
        <w:tc>
          <w:tcPr>
            <w:tcW w:w="6910"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145800" w:rsidRPr="00E00F6B">
        <w:trPr>
          <w:trHeight w:val="435"/>
        </w:trPr>
        <w:tc>
          <w:tcPr>
            <w:tcW w:w="2552"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 30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исполнилось 18 лет</w:t>
            </w:r>
          </w:p>
        </w:tc>
        <w:tc>
          <w:tcPr>
            <w:tcW w:w="6910"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дочери служащего (работника) уже исполнилось 18 лет, она являлась совершеннолетней</w:t>
            </w:r>
          </w:p>
        </w:tc>
      </w:tr>
      <w:tr w:rsidR="00145800" w:rsidRPr="00E00F6B">
        <w:trPr>
          <w:trHeight w:val="435"/>
        </w:trPr>
        <w:tc>
          <w:tcPr>
            <w:tcW w:w="2552" w:type="dxa"/>
          </w:tcPr>
          <w:p w:rsidR="00145800" w:rsidRPr="00E00F6B" w:rsidRDefault="00145800" w:rsidP="00D709FC">
            <w:pPr>
              <w:ind w:firstLine="0"/>
              <w:rPr>
                <w:rFonts w:ascii="Times New Roman" w:hAnsi="Times New Roman" w:cs="Times New Roman"/>
                <w:sz w:val="28"/>
                <w:szCs w:val="28"/>
              </w:rPr>
            </w:pPr>
            <w:r w:rsidRPr="00E00F6B">
              <w:rPr>
                <w:rFonts w:ascii="Times New Roman" w:hAnsi="Times New Roman" w:cs="Times New Roman"/>
                <w:sz w:val="28"/>
                <w:szCs w:val="28"/>
              </w:rPr>
              <w:t xml:space="preserve">Дочери служащего (работника)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исполнилось 18 лет</w:t>
            </w:r>
          </w:p>
        </w:tc>
        <w:tc>
          <w:tcPr>
            <w:tcW w:w="6910" w:type="dxa"/>
          </w:tcPr>
          <w:p w:rsidR="00145800" w:rsidRPr="00E00F6B" w:rsidRDefault="00145800" w:rsidP="00FB1C37">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(31 декабря </w:t>
            </w:r>
            <w:r>
              <w:rPr>
                <w:rFonts w:ascii="Times New Roman" w:hAnsi="Times New Roman" w:cs="Times New Roman"/>
                <w:sz w:val="28"/>
                <w:szCs w:val="28"/>
              </w:rPr>
              <w:t>2018</w:t>
            </w:r>
            <w:r w:rsidRPr="00E00F6B">
              <w:rPr>
                <w:rFonts w:ascii="Times New Roman" w:hAnsi="Times New Roman" w:cs="Times New Roman"/>
                <w:sz w:val="28"/>
                <w:szCs w:val="28"/>
              </w:rPr>
              <w:t> года) она еще являлась несовершеннолетней</w:t>
            </w:r>
          </w:p>
        </w:tc>
      </w:tr>
      <w:tr w:rsidR="00145800" w:rsidRPr="00E00F6B">
        <w:trPr>
          <w:trHeight w:val="435"/>
        </w:trPr>
        <w:tc>
          <w:tcPr>
            <w:tcW w:w="9462" w:type="dxa"/>
            <w:gridSpan w:val="2"/>
          </w:tcPr>
          <w:p w:rsidR="00145800" w:rsidRDefault="00145800">
            <w:pPr>
              <w:ind w:firstLine="0"/>
              <w:rPr>
                <w:rFonts w:ascii="Times New Roman" w:hAnsi="Times New Roman" w:cs="Times New Roman"/>
                <w:sz w:val="28"/>
                <w:szCs w:val="28"/>
              </w:rPr>
            </w:pPr>
            <w:r w:rsidRPr="00E00F6B">
              <w:rPr>
                <w:rFonts w:ascii="Times New Roman" w:hAnsi="Times New Roman" w:cs="Times New Roman"/>
                <w:sz w:val="28"/>
                <w:szCs w:val="28"/>
              </w:rPr>
              <w:t xml:space="preserve">Пример: гражданин представляет в сентябре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w:t>
            </w:r>
          </w:p>
        </w:tc>
      </w:tr>
      <w:tr w:rsidR="00145800" w:rsidRPr="00E00F6B">
        <w:trPr>
          <w:trHeight w:val="435"/>
        </w:trPr>
        <w:tc>
          <w:tcPr>
            <w:tcW w:w="2552" w:type="dxa"/>
          </w:tcPr>
          <w:p w:rsidR="00145800" w:rsidRDefault="0014580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5 мая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6910" w:type="dxa"/>
          </w:tcPr>
          <w:p w:rsidR="00145800" w:rsidRDefault="0014580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сыну гражданина уже исполнилось 18 лет</w:t>
            </w:r>
          </w:p>
        </w:tc>
      </w:tr>
      <w:tr w:rsidR="00145800" w:rsidRPr="00E00F6B">
        <w:trPr>
          <w:trHeight w:val="435"/>
        </w:trPr>
        <w:tc>
          <w:tcPr>
            <w:tcW w:w="2552" w:type="dxa"/>
          </w:tcPr>
          <w:p w:rsidR="00145800" w:rsidRDefault="0014580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6910" w:type="dxa"/>
          </w:tcPr>
          <w:p w:rsidR="00145800" w:rsidRDefault="0014580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Таким образом,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он еще являлся несовершеннолетним</w:t>
            </w:r>
          </w:p>
        </w:tc>
      </w:tr>
      <w:tr w:rsidR="00145800" w:rsidRPr="00E00F6B">
        <w:trPr>
          <w:trHeight w:val="435"/>
        </w:trPr>
        <w:tc>
          <w:tcPr>
            <w:tcW w:w="2552" w:type="dxa"/>
          </w:tcPr>
          <w:p w:rsidR="00145800" w:rsidRDefault="0014580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Сыну гражданина 17 августа </w:t>
            </w:r>
            <w:r>
              <w:rPr>
                <w:rFonts w:ascii="Times New Roman" w:hAnsi="Times New Roman" w:cs="Times New Roman"/>
                <w:sz w:val="28"/>
                <w:szCs w:val="28"/>
              </w:rPr>
              <w:t>2019</w:t>
            </w:r>
            <w:r w:rsidRPr="00E00F6B">
              <w:rPr>
                <w:rFonts w:ascii="Times New Roman" w:hAnsi="Times New Roman" w:cs="Times New Roman"/>
                <w:sz w:val="28"/>
                <w:szCs w:val="28"/>
              </w:rPr>
              <w:t> года исполнилось 18 лет</w:t>
            </w:r>
          </w:p>
        </w:tc>
        <w:tc>
          <w:tcPr>
            <w:tcW w:w="6910" w:type="dxa"/>
          </w:tcPr>
          <w:p w:rsidR="00145800" w:rsidRDefault="00145800">
            <w:pPr>
              <w:ind w:firstLine="0"/>
              <w:rPr>
                <w:rFonts w:ascii="Times New Roman" w:hAnsi="Times New Roman" w:cs="Times New Roman"/>
                <w:sz w:val="28"/>
                <w:szCs w:val="28"/>
              </w:rPr>
            </w:pPr>
            <w:r w:rsidRPr="00E00F6B">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cs="Times New Roman"/>
                <w:sz w:val="28"/>
                <w:szCs w:val="28"/>
              </w:rPr>
              <w:t>2019</w:t>
            </w:r>
            <w:r w:rsidRPr="00E00F6B">
              <w:rPr>
                <w:rFonts w:ascii="Times New Roman" w:hAnsi="Times New Roman" w:cs="Times New Roman"/>
                <w:sz w:val="28"/>
                <w:szCs w:val="28"/>
              </w:rPr>
              <w:t xml:space="preserve"> года) сын гражданина являлся несовершеннолетним </w:t>
            </w:r>
          </w:p>
        </w:tc>
      </w:tr>
    </w:tbl>
    <w:p w:rsidR="0014580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cs="Times New Roman"/>
          <w:sz w:val="28"/>
          <w:szCs w:val="28"/>
        </w:rPr>
        <w:t>служащий (работник) является опекуном (попечителем)</w:t>
      </w:r>
      <w:r>
        <w:rPr>
          <w:rFonts w:ascii="Times New Roman" w:hAnsi="Times New Roman" w:cs="Times New Roman"/>
          <w:sz w:val="28"/>
          <w:szCs w:val="28"/>
        </w:rPr>
        <w:t xml:space="preserve">, </w:t>
      </w:r>
      <w:r w:rsidRPr="00E00F6B">
        <w:rPr>
          <w:rFonts w:ascii="Times New Roman" w:hAnsi="Times New Roman" w:cs="Times New Roman"/>
          <w:sz w:val="28"/>
          <w:szCs w:val="28"/>
        </w:rPr>
        <w:t>его супруга (супруг) является опекуном (попечителем)</w:t>
      </w:r>
      <w:r>
        <w:rPr>
          <w:rFonts w:ascii="Times New Roman" w:hAnsi="Times New Roman" w:cs="Times New Roman"/>
          <w:sz w:val="28"/>
          <w:szCs w:val="28"/>
        </w:rPr>
        <w:t xml:space="preserve"> или его супруга (супруг) является</w:t>
      </w:r>
      <w:r w:rsidRPr="00E00F6B">
        <w:rPr>
          <w:rFonts w:ascii="Times New Roman" w:hAnsi="Times New Roman" w:cs="Times New Roman"/>
          <w:sz w:val="28"/>
          <w:szCs w:val="28"/>
        </w:rPr>
        <w:t xml:space="preserve"> усыновителем </w:t>
      </w:r>
      <w:r>
        <w:rPr>
          <w:rFonts w:ascii="Times New Roman" w:hAnsi="Times New Roman" w:cs="Times New Roman"/>
          <w:sz w:val="28"/>
          <w:szCs w:val="28"/>
        </w:rPr>
        <w:t>такого</w:t>
      </w:r>
      <w:r w:rsidRPr="00E00F6B">
        <w:rPr>
          <w:rFonts w:ascii="Times New Roman" w:hAnsi="Times New Roman" w:cs="Times New Roman"/>
          <w:sz w:val="28"/>
          <w:szCs w:val="28"/>
        </w:rPr>
        <w:t xml:space="preserve"> ребенка</w:t>
      </w:r>
      <w:r>
        <w:rPr>
          <w:rFonts w:ascii="Times New Roman" w:hAnsi="Times New Roman" w:cs="Times New Roman"/>
          <w:sz w:val="28"/>
          <w:szCs w:val="28"/>
        </w:rPr>
        <w:t>, не является нарушением.</w:t>
      </w:r>
    </w:p>
    <w:p w:rsidR="0014580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45800" w:rsidRPr="003E1E1D" w:rsidRDefault="00145800" w:rsidP="002E3630">
      <w:pPr>
        <w:pStyle w:val="ListParagraph"/>
        <w:autoSpaceDE w:val="0"/>
        <w:autoSpaceDN w:val="0"/>
        <w:adjustRightInd w:val="0"/>
        <w:ind w:left="0" w:firstLine="567"/>
        <w:rPr>
          <w:rFonts w:ascii="Times New Roman" w:hAnsi="Times New Roman" w:cs="Times New Roman"/>
          <w:b/>
          <w:bCs/>
          <w:sz w:val="28"/>
          <w:szCs w:val="28"/>
        </w:rPr>
      </w:pPr>
      <w:r>
        <w:rPr>
          <w:rFonts w:ascii="Times New Roman" w:hAnsi="Times New Roman" w:cs="Times New Roman"/>
          <w:b/>
          <w:bCs/>
          <w:sz w:val="28"/>
          <w:szCs w:val="28"/>
        </w:rPr>
        <w:t>Уточнение представленных сведений</w:t>
      </w:r>
    </w:p>
    <w:p w:rsidR="0014580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4580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w:t>
      </w:r>
      <w:r w:rsidRPr="001B6BFF">
        <w:rPr>
          <w:rFonts w:ascii="Times New Roman" w:hAnsi="Times New Roman" w:cs="Times New Roman"/>
          <w:sz w:val="28"/>
          <w:szCs w:val="28"/>
        </w:rPr>
        <w:t xml:space="preserve">одного месяца со дня представления сведений в соответствии с </w:t>
      </w:r>
      <w:r>
        <w:rPr>
          <w:rFonts w:ascii="Times New Roman" w:hAnsi="Times New Roman" w:cs="Times New Roman"/>
          <w:sz w:val="28"/>
          <w:szCs w:val="28"/>
        </w:rPr>
        <w:t>законодательством Российской Федерации.</w:t>
      </w:r>
    </w:p>
    <w:p w:rsidR="0014580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Служащий (работник) </w:t>
      </w:r>
      <w:r w:rsidRPr="001B6BFF">
        <w:rPr>
          <w:rFonts w:ascii="Times New Roman" w:hAnsi="Times New Roman" w:cs="Times New Roman"/>
          <w:sz w:val="28"/>
          <w:szCs w:val="28"/>
        </w:rPr>
        <w:t>может представить уточненные сведения в течение одн</w:t>
      </w:r>
      <w:r>
        <w:rPr>
          <w:rFonts w:ascii="Times New Roman" w:hAnsi="Times New Roman" w:cs="Times New Roman"/>
          <w:sz w:val="28"/>
          <w:szCs w:val="28"/>
        </w:rPr>
        <w:t>ого месяца после окончания срока представления сведений (1 (30) апреля года, следующего за отчетным), а именно 1 (31) мая года, следующего за отчетным.</w:t>
      </w:r>
    </w:p>
    <w:p w:rsidR="00145800" w:rsidRPr="00E00F6B"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cs="Times New Roman"/>
          <w:sz w:val="28"/>
          <w:szCs w:val="28"/>
        </w:rPr>
        <w:t>не отражены или не полностью отражены какие-либо сведения либо имеются ошибки</w:t>
      </w:r>
      <w:r>
        <w:rPr>
          <w:rFonts w:ascii="Times New Roman" w:hAnsi="Times New Roman" w:cs="Times New Roman"/>
          <w:sz w:val="28"/>
          <w:szCs w:val="28"/>
        </w:rPr>
        <w:t>.</w:t>
      </w:r>
    </w:p>
    <w:p w:rsidR="00145800" w:rsidRPr="00E00F6B" w:rsidRDefault="00145800"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Рекомендуемые действия при невозможности представить сведения в отношении члена семьи</w:t>
      </w:r>
    </w:p>
    <w:p w:rsidR="00145800" w:rsidRPr="00E00F6B" w:rsidRDefault="00145800" w:rsidP="002E3630">
      <w:pPr>
        <w:pStyle w:val="ListParagraph"/>
        <w:numPr>
          <w:ilvl w:val="0"/>
          <w:numId w:val="1"/>
        </w:numPr>
        <w:tabs>
          <w:tab w:val="left" w:pos="1134"/>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cs="Times New Roman"/>
          <w:sz w:val="28"/>
          <w:szCs w:val="28"/>
          <w:lang w:val="en-US"/>
        </w:rPr>
        <w:t> </w:t>
      </w:r>
      <w:r w:rsidRPr="00E00F6B">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r>
        <w:rPr>
          <w:rFonts w:ascii="Times New Roman" w:hAnsi="Times New Roman" w:cs="Times New Roman"/>
          <w:sz w:val="28"/>
          <w:szCs w:val="28"/>
        </w:rPr>
        <w:t xml:space="preserve"> «</w:t>
      </w:r>
      <w:r w:rsidRPr="006C242E">
        <w:rPr>
          <w:rFonts w:ascii="Times New Roman" w:hAnsi="Times New Roman" w:cs="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cs="Times New Roman"/>
          <w:sz w:val="28"/>
          <w:szCs w:val="28"/>
        </w:rPr>
        <w:t>№</w:t>
      </w:r>
      <w:r w:rsidRPr="006C242E">
        <w:rPr>
          <w:rFonts w:ascii="Times New Roman" w:hAnsi="Times New Roman" w:cs="Times New Roman"/>
          <w:sz w:val="28"/>
          <w:szCs w:val="28"/>
        </w:rPr>
        <w:t xml:space="preserve"> 460</w:t>
      </w:r>
      <w:r>
        <w:rPr>
          <w:rFonts w:ascii="Times New Roman" w:hAnsi="Times New Roman" w:cs="Times New Roman"/>
          <w:sz w:val="28"/>
          <w:szCs w:val="28"/>
        </w:rPr>
        <w:t>»</w:t>
      </w:r>
      <w:r w:rsidRPr="00E00F6B">
        <w:rPr>
          <w:rFonts w:ascii="Times New Roman" w:hAnsi="Times New Roman" w:cs="Times New Roman"/>
          <w:sz w:val="28"/>
          <w:szCs w:val="28"/>
        </w:rPr>
        <w:t>.</w:t>
      </w:r>
    </w:p>
    <w:p w:rsidR="00145800" w:rsidRPr="00E00F6B"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145800" w:rsidRPr="00E00F6B" w:rsidRDefault="00145800" w:rsidP="002E3630">
      <w:pPr>
        <w:pStyle w:val="ListParagraph"/>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Заявление подается (таблица № 4):</w:t>
      </w:r>
    </w:p>
    <w:p w:rsidR="00145800" w:rsidRPr="00E00F6B" w:rsidRDefault="00145800" w:rsidP="009D662F">
      <w:pPr>
        <w:ind w:firstLine="851"/>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6109"/>
      </w:tblGrid>
      <w:tr w:rsidR="00145800" w:rsidRPr="00E00F6B">
        <w:tc>
          <w:tcPr>
            <w:tcW w:w="3369" w:type="dxa"/>
          </w:tcPr>
          <w:p w:rsidR="00145800" w:rsidRPr="00E00F6B" w:rsidRDefault="00145800"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145800" w:rsidRPr="00E00F6B" w:rsidRDefault="00145800"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45800" w:rsidRPr="00E00F6B">
        <w:tc>
          <w:tcPr>
            <w:tcW w:w="3369" w:type="dxa"/>
          </w:tcPr>
          <w:p w:rsidR="00145800" w:rsidRPr="00E00F6B" w:rsidRDefault="00145800"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Департамент государственной службы и кадров Правительства Российской Федерации </w:t>
            </w:r>
          </w:p>
        </w:tc>
        <w:tc>
          <w:tcPr>
            <w:tcW w:w="6201" w:type="dxa"/>
          </w:tcPr>
          <w:p w:rsidR="00145800" w:rsidRPr="00E00F6B" w:rsidRDefault="00145800"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45800" w:rsidRPr="00E00F6B">
        <w:tc>
          <w:tcPr>
            <w:tcW w:w="3369" w:type="dxa"/>
          </w:tcPr>
          <w:p w:rsidR="00145800" w:rsidRPr="00E00F6B" w:rsidRDefault="00145800" w:rsidP="00903CA0">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145800" w:rsidRPr="00E00F6B" w:rsidRDefault="00145800" w:rsidP="00903CA0">
            <w:pPr>
              <w:ind w:firstLine="0"/>
              <w:rPr>
                <w:rFonts w:ascii="Times New Roman" w:hAnsi="Times New Roman" w:cs="Times New Roman"/>
                <w:sz w:val="28"/>
                <w:szCs w:val="28"/>
              </w:rPr>
            </w:pPr>
            <w:r w:rsidRPr="00E00F6B">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145800" w:rsidRPr="00E00F6B" w:rsidRDefault="00145800"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45800" w:rsidRPr="00E00F6B">
        <w:tc>
          <w:tcPr>
            <w:tcW w:w="3369" w:type="dxa"/>
          </w:tcPr>
          <w:p w:rsidR="00145800" w:rsidRPr="00E00F6B" w:rsidRDefault="00145800" w:rsidP="00D709FC">
            <w:pPr>
              <w:ind w:firstLine="0"/>
              <w:rPr>
                <w:rFonts w:ascii="Times New Roman" w:hAnsi="Times New Roman" w:cs="Times New Roman"/>
                <w:sz w:val="28"/>
                <w:szCs w:val="28"/>
              </w:rPr>
            </w:pPr>
            <w:r w:rsidRPr="00E00F6B">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145800" w:rsidRPr="00E00F6B" w:rsidRDefault="00145800" w:rsidP="00D709FC">
            <w:pPr>
              <w:ind w:firstLine="0"/>
              <w:rPr>
                <w:rFonts w:ascii="Times New Roman" w:hAnsi="Times New Roman" w:cs="Times New Roman"/>
                <w:sz w:val="28"/>
                <w:szCs w:val="28"/>
              </w:rPr>
            </w:pPr>
            <w:r w:rsidRPr="00E00F6B">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45800" w:rsidRPr="00E00F6B">
        <w:tc>
          <w:tcPr>
            <w:tcW w:w="3369" w:type="dxa"/>
            <w:shd w:val="clear" w:color="auto" w:fill="FFFFFF"/>
          </w:tcPr>
          <w:p w:rsidR="00145800" w:rsidRPr="00E00F6B" w:rsidRDefault="00145800" w:rsidP="00903CA0">
            <w:pPr>
              <w:ind w:firstLine="0"/>
              <w:rPr>
                <w:rFonts w:ascii="Times New Roman" w:hAnsi="Times New Roman" w:cs="Times New Roman"/>
                <w:sz w:val="28"/>
                <w:szCs w:val="28"/>
              </w:rPr>
            </w:pPr>
            <w:r w:rsidRPr="00E00F6B">
              <w:rPr>
                <w:rFonts w:ascii="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145800" w:rsidRPr="00E00F6B" w:rsidRDefault="00145800" w:rsidP="00903CA0">
            <w:pPr>
              <w:ind w:firstLine="33"/>
              <w:rPr>
                <w:rFonts w:ascii="Times New Roman" w:hAnsi="Times New Roman" w:cs="Times New Roman"/>
                <w:sz w:val="28"/>
                <w:szCs w:val="28"/>
              </w:rPr>
            </w:pPr>
            <w:r w:rsidRPr="00E00F6B">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145800" w:rsidRPr="00E00F6B">
        <w:tc>
          <w:tcPr>
            <w:tcW w:w="3369" w:type="dxa"/>
            <w:shd w:val="clear" w:color="auto" w:fill="FFFFFF"/>
          </w:tcPr>
          <w:p w:rsidR="00145800" w:rsidRPr="00E00F6B" w:rsidRDefault="00145800" w:rsidP="00903CA0">
            <w:pPr>
              <w:ind w:firstLine="0"/>
              <w:rPr>
                <w:rFonts w:ascii="Times New Roman" w:hAnsi="Times New Roman" w:cs="Times New Roman"/>
                <w:sz w:val="28"/>
                <w:szCs w:val="28"/>
              </w:rPr>
            </w:pPr>
            <w:r w:rsidRPr="00E00F6B">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145800" w:rsidRPr="00E00F6B" w:rsidRDefault="00145800" w:rsidP="00C40453">
            <w:pPr>
              <w:ind w:firstLine="33"/>
              <w:rPr>
                <w:rFonts w:ascii="Times New Roman" w:hAnsi="Times New Roman" w:cs="Times New Roman"/>
                <w:sz w:val="28"/>
                <w:szCs w:val="28"/>
              </w:rPr>
            </w:pPr>
            <w:r w:rsidRPr="00E00F6B">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cs="Times New Roman"/>
                <w:sz w:val="28"/>
                <w:szCs w:val="28"/>
              </w:rPr>
              <w:t>и</w:t>
            </w:r>
            <w:r w:rsidRPr="00E00F6B">
              <w:rPr>
                <w:rFonts w:ascii="Times New Roman" w:hAnsi="Times New Roman" w:cs="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45800" w:rsidRDefault="00145800" w:rsidP="00767EB3">
      <w:pPr>
        <w:rPr>
          <w:rFonts w:ascii="Times New Roman" w:hAnsi="Times New Roman" w:cs="Times New Roman"/>
          <w:sz w:val="28"/>
          <w:szCs w:val="28"/>
        </w:rPr>
      </w:pP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cs="Times New Roman"/>
          <w:b/>
          <w:bCs/>
          <w:sz w:val="28"/>
          <w:szCs w:val="28"/>
        </w:rPr>
        <w:t>своих</w:t>
      </w:r>
      <w:r w:rsidRPr="00E00F6B">
        <w:rPr>
          <w:rFonts w:ascii="Times New Roman" w:hAnsi="Times New Roman" w:cs="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145800" w:rsidRPr="00E00F6B" w:rsidRDefault="00145800" w:rsidP="009D662F">
      <w:pPr>
        <w:ind w:firstLine="851"/>
        <w:rPr>
          <w:rFonts w:ascii="Times New Roman" w:hAnsi="Times New Roman" w:cs="Times New Roman"/>
          <w:sz w:val="28"/>
          <w:szCs w:val="28"/>
        </w:rPr>
      </w:pPr>
      <w:r w:rsidRPr="00E00F6B">
        <w:rPr>
          <w:rFonts w:ascii="Times New Roman" w:hAnsi="Times New Roman" w:cs="Times New Roman"/>
          <w:sz w:val="28"/>
          <w:szCs w:val="28"/>
        </w:rPr>
        <w:br w:type="page"/>
      </w:r>
    </w:p>
    <w:p w:rsidR="00145800" w:rsidRPr="00E00F6B" w:rsidRDefault="00145800" w:rsidP="009D662F">
      <w:pPr>
        <w:autoSpaceDE w:val="0"/>
        <w:autoSpaceDN w:val="0"/>
        <w:adjustRightInd w:val="0"/>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lang w:val="en-US"/>
        </w:rPr>
        <w:t>II</w:t>
      </w:r>
      <w:r w:rsidRPr="00E00F6B">
        <w:rPr>
          <w:rFonts w:ascii="Times New Roman" w:hAnsi="Times New Roman" w:cs="Times New Roman"/>
          <w:b/>
          <w:bCs/>
          <w:sz w:val="28"/>
          <w:szCs w:val="28"/>
        </w:rPr>
        <w:t>. Заполнение справки о доходах, расходах, об имуществе и обязательствах имущественного характера</w:t>
      </w:r>
    </w:p>
    <w:p w:rsidR="00145800" w:rsidRPr="00E00F6B" w:rsidRDefault="00145800" w:rsidP="009D662F">
      <w:pPr>
        <w:autoSpaceDE w:val="0"/>
        <w:autoSpaceDN w:val="0"/>
        <w:adjustRightInd w:val="0"/>
        <w:ind w:firstLine="851"/>
        <w:jc w:val="center"/>
        <w:rPr>
          <w:rFonts w:ascii="Times New Roman" w:hAnsi="Times New Roman" w:cs="Times New Roman"/>
          <w:b/>
          <w:bCs/>
          <w:sz w:val="28"/>
          <w:szCs w:val="28"/>
        </w:rPr>
      </w:pPr>
    </w:p>
    <w:p w:rsidR="00145800" w:rsidRPr="00E00F6B"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14580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cs="Times New Roman"/>
          <w:sz w:val="28"/>
          <w:szCs w:val="28"/>
        </w:rPr>
        <w:t xml:space="preserve"> использовани</w:t>
      </w:r>
      <w:r>
        <w:rPr>
          <w:rFonts w:ascii="Times New Roman" w:hAnsi="Times New Roman" w:cs="Times New Roman"/>
          <w:sz w:val="28"/>
          <w:szCs w:val="28"/>
        </w:rPr>
        <w:t>ем</w:t>
      </w:r>
      <w:r w:rsidRPr="00481001">
        <w:rPr>
          <w:rFonts w:ascii="Times New Roman" w:hAnsi="Times New Roman" w:cs="Times New Roman"/>
          <w:sz w:val="28"/>
          <w:szCs w:val="28"/>
        </w:rPr>
        <w:t xml:space="preserve"> специального программного обеспечения </w:t>
      </w:r>
      <w:r>
        <w:rPr>
          <w:rFonts w:ascii="Times New Roman" w:hAnsi="Times New Roman" w:cs="Times New Roman"/>
          <w:sz w:val="28"/>
          <w:szCs w:val="28"/>
        </w:rPr>
        <w:t>«</w:t>
      </w:r>
      <w:r w:rsidRPr="00481001">
        <w:rPr>
          <w:rFonts w:ascii="Times New Roman" w:hAnsi="Times New Roman" w:cs="Times New Roman"/>
          <w:sz w:val="28"/>
          <w:szCs w:val="28"/>
        </w:rPr>
        <w:t>Справки БК</w:t>
      </w:r>
      <w:r>
        <w:rPr>
          <w:rFonts w:ascii="Times New Roman" w:hAnsi="Times New Roman" w:cs="Times New Roman"/>
          <w:sz w:val="28"/>
          <w:szCs w:val="28"/>
        </w:rPr>
        <w:t>»</w:t>
      </w:r>
      <w:r w:rsidRPr="00481001">
        <w:rPr>
          <w:rFonts w:ascii="Times New Roman" w:hAnsi="Times New Roman" w:cs="Times New Roman"/>
          <w:sz w:val="28"/>
          <w:szCs w:val="28"/>
        </w:rPr>
        <w:t xml:space="preserve"> </w:t>
      </w:r>
      <w:r>
        <w:rPr>
          <w:rFonts w:ascii="Times New Roman" w:hAnsi="Times New Roman" w:cs="Times New Roman"/>
          <w:sz w:val="28"/>
          <w:szCs w:val="28"/>
        </w:rPr>
        <w:t>(далее – СПО «Справки БК»).</w:t>
      </w:r>
    </w:p>
    <w:p w:rsidR="00145800" w:rsidRPr="00386D93"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СПО «Справки БК» размещен</w:t>
      </w:r>
      <w:r>
        <w:rPr>
          <w:rFonts w:ascii="Times New Roman" w:hAnsi="Times New Roman" w:cs="Times New Roman"/>
          <w:sz w:val="28"/>
          <w:szCs w:val="28"/>
        </w:rPr>
        <w:t>о</w:t>
      </w:r>
      <w:r w:rsidRPr="00E00F6B">
        <w:rPr>
          <w:rFonts w:ascii="Times New Roman" w:hAnsi="Times New Roman" w:cs="Times New Roman"/>
          <w:sz w:val="28"/>
          <w:szCs w:val="28"/>
        </w:rPr>
        <w:t xml:space="preserve"> на официальном сайте Президента Российской Федерации</w:t>
      </w:r>
      <w:r>
        <w:rPr>
          <w:rFonts w:ascii="Times New Roman" w:hAnsi="Times New Roman" w:cs="Times New Roman"/>
          <w:sz w:val="28"/>
          <w:szCs w:val="28"/>
        </w:rPr>
        <w:t xml:space="preserve"> по ссылке: </w:t>
      </w:r>
      <w:hyperlink r:id="rId14" w:history="1">
        <w:r w:rsidRPr="00DB4F4F">
          <w:rPr>
            <w:rStyle w:val="Hyperlink"/>
            <w:rFonts w:ascii="Times New Roman" w:hAnsi="Times New Roman" w:cs="Times New Roman"/>
            <w:sz w:val="28"/>
            <w:szCs w:val="28"/>
          </w:rPr>
          <w:t>http://www.kremlin.ru/structure/additional/12</w:t>
        </w:r>
      </w:hyperlink>
      <w:r w:rsidRPr="00E00F6B">
        <w:rPr>
          <w:rFonts w:ascii="Times New Roman" w:hAnsi="Times New Roman" w:cs="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cs="Times New Roman"/>
          <w:sz w:val="28"/>
          <w:szCs w:val="28"/>
        </w:rPr>
        <w:t xml:space="preserve">» по ссылке: </w:t>
      </w:r>
      <w:hyperlink r:id="rId15" w:history="1">
        <w:r w:rsidRPr="00DB4F4F">
          <w:rPr>
            <w:rStyle w:val="Hyperlink"/>
            <w:rFonts w:ascii="Times New Roman" w:hAnsi="Times New Roman" w:cs="Times New Roman"/>
            <w:sz w:val="28"/>
            <w:szCs w:val="28"/>
          </w:rPr>
          <w:t>https://gossluzhba.gov.ru/page/index/spravki_bk</w:t>
        </w:r>
      </w:hyperlink>
      <w:r>
        <w:rPr>
          <w:rFonts w:ascii="Times New Roman" w:hAnsi="Times New Roman" w:cs="Times New Roman"/>
          <w:sz w:val="28"/>
          <w:szCs w:val="28"/>
        </w:rPr>
        <w:t>.</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s="Times New Roman"/>
          <w:color w:val="1F497D"/>
          <w:sz w:val="28"/>
          <w:szCs w:val="28"/>
        </w:rPr>
        <w:t xml:space="preserve"> </w:t>
      </w:r>
      <w:r w:rsidRPr="00E00F6B">
        <w:rPr>
          <w:rFonts w:ascii="Times New Roman" w:hAnsi="Times New Roman" w:cs="Times New Roman"/>
          <w:sz w:val="28"/>
          <w:szCs w:val="28"/>
        </w:rPr>
        <w:t>Наличие подписи на каждом листе (в пустой части страницы) не является нарушением.</w:t>
      </w:r>
      <w:r w:rsidRPr="00E00F6B">
        <w:rPr>
          <w:rFonts w:ascii="Times New Roman" w:hAnsi="Times New Roman" w:cs="Times New Roman"/>
          <w:b/>
          <w:bCs/>
          <w:sz w:val="28"/>
          <w:szCs w:val="28"/>
        </w:rPr>
        <w:t xml:space="preserve"> </w:t>
      </w:r>
    </w:p>
    <w:p w:rsidR="00145800" w:rsidRPr="00E00F6B" w:rsidRDefault="00145800" w:rsidP="00FB1C37">
      <w:pPr>
        <w:rPr>
          <w:rFonts w:ascii="Times New Roman" w:hAnsi="Times New Roman" w:cs="Times New Roman"/>
          <w:sz w:val="28"/>
          <w:szCs w:val="28"/>
        </w:rPr>
      </w:pPr>
    </w:p>
    <w:p w:rsidR="00145800" w:rsidRPr="00E00F6B" w:rsidRDefault="00145800" w:rsidP="00FB1C37">
      <w:pPr>
        <w:pStyle w:val="ListParagraph"/>
        <w:tabs>
          <w:tab w:val="left" w:pos="851"/>
        </w:tabs>
        <w:ind w:left="0"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ТИТУЛЬНЫЙ ЛИСТ</w:t>
      </w:r>
    </w:p>
    <w:p w:rsidR="00145800" w:rsidRPr="00E00F6B" w:rsidRDefault="00145800" w:rsidP="009D662F">
      <w:pPr>
        <w:pStyle w:val="ListParagraph"/>
        <w:tabs>
          <w:tab w:val="left" w:pos="851"/>
        </w:tabs>
        <w:ind w:left="0" w:firstLine="851"/>
        <w:jc w:val="center"/>
        <w:rPr>
          <w:rFonts w:ascii="Times New Roman" w:hAnsi="Times New Roman" w:cs="Times New Roman"/>
          <w:b/>
          <w:bCs/>
          <w:sz w:val="28"/>
          <w:szCs w:val="28"/>
        </w:rPr>
      </w:pPr>
    </w:p>
    <w:p w:rsidR="00145800" w:rsidRPr="00E00F6B" w:rsidRDefault="00145800" w:rsidP="002E3630">
      <w:pPr>
        <w:pStyle w:val="ListParagraph"/>
        <w:numPr>
          <w:ilvl w:val="0"/>
          <w:numId w:val="1"/>
        </w:numPr>
        <w:tabs>
          <w:tab w:val="left" w:pos="567"/>
        </w:tabs>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титульного листа справки рекомендуется обратить внимание на следующее:</w:t>
      </w:r>
    </w:p>
    <w:p w:rsidR="00145800" w:rsidRPr="00E00F6B" w:rsidRDefault="00145800"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w:t>
      </w:r>
      <w:r w:rsidRPr="00E00F6B">
        <w:rPr>
          <w:rFonts w:ascii="Times New Roman" w:hAnsi="Times New Roman" w:cs="Times New Roman"/>
          <w:color w:val="1F497D"/>
          <w:sz w:val="28"/>
          <w:szCs w:val="28"/>
        </w:rPr>
        <w:t>е</w:t>
      </w:r>
      <w:r w:rsidRPr="00E00F6B">
        <w:rPr>
          <w:rFonts w:ascii="Times New Roman" w:hAnsi="Times New Roman" w:cs="Times New Roman"/>
          <w:sz w:val="28"/>
          <w:szCs w:val="28"/>
        </w:rPr>
        <w:t xml:space="preserve">) </w:t>
      </w:r>
      <w:r w:rsidRPr="00E00F6B">
        <w:rPr>
          <w:rStyle w:val="BodyTextChar"/>
          <w:rFonts w:ascii="Times New Roman" w:hAnsi="Times New Roman" w:cs="Times New Roman"/>
          <w:sz w:val="28"/>
          <w:szCs w:val="28"/>
        </w:rPr>
        <w:t>полностью, без</w:t>
      </w:r>
      <w:r w:rsidRPr="00E00F6B">
        <w:rPr>
          <w:rStyle w:val="BodyTextChar"/>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BodyTextChar"/>
          <w:rFonts w:ascii="Times New Roman" w:hAnsi="Times New Roman" w:cs="Times New Roman"/>
          <w:color w:val="000000"/>
          <w:sz w:val="28"/>
          <w:szCs w:val="28"/>
        </w:rPr>
        <w:t>, 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145800" w:rsidRPr="00E00F6B" w:rsidRDefault="00145800" w:rsidP="002E3630">
      <w:pPr>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2) дата рождения (год рождения) указывается</w:t>
      </w:r>
      <w:r w:rsidRPr="00E00F6B">
        <w:rPr>
          <w:rStyle w:val="BodyTextChar"/>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cs="Times New Roman"/>
          <w:sz w:val="28"/>
          <w:szCs w:val="28"/>
        </w:rPr>
        <w:t>;</w:t>
      </w:r>
    </w:p>
    <w:p w:rsidR="00145800" w:rsidRPr="00E00F6B" w:rsidRDefault="00145800" w:rsidP="002E3630">
      <w:pPr>
        <w:pStyle w:val="ConsPlusNonformat"/>
        <w:tabs>
          <w:tab w:val="left" w:pos="567"/>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45800" w:rsidRPr="00E00F6B" w:rsidRDefault="00145800"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cs="Times New Roman"/>
          <w:sz w:val="28"/>
          <w:szCs w:val="28"/>
        </w:rPr>
        <w:t>или «находится на домашнем воспитании».</w:t>
      </w:r>
    </w:p>
    <w:p w:rsidR="00145800" w:rsidRPr="00E00F6B" w:rsidRDefault="00145800" w:rsidP="002E3630">
      <w:pPr>
        <w:pStyle w:val="ConsPlusNonformat"/>
        <w:tabs>
          <w:tab w:val="left" w:pos="567"/>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cs="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145800" w:rsidRPr="00E00F6B" w:rsidRDefault="00145800"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sz w:val="28"/>
          <w:szCs w:val="28"/>
        </w:rPr>
        <w:t xml:space="preserve">4) при наличии </w:t>
      </w:r>
      <w:r w:rsidRPr="00344858">
        <w:rPr>
          <w:rStyle w:val="BodyTextChar"/>
          <w:rFonts w:ascii="Times New Roman" w:hAnsi="Times New Roman" w:cs="Times New Roman"/>
          <w:sz w:val="28"/>
          <w:szCs w:val="28"/>
        </w:rPr>
        <w:t xml:space="preserve">на дату представления справки </w:t>
      </w:r>
      <w:r w:rsidRPr="00E00F6B">
        <w:rPr>
          <w:rStyle w:val="BodyTextChar"/>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cs="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145800" w:rsidRPr="00E00F6B" w:rsidRDefault="00145800"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45800" w:rsidRPr="00E00F6B" w:rsidRDefault="00145800"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45800" w:rsidRPr="00E00F6B" w:rsidRDefault="00145800" w:rsidP="002E3630">
      <w:pPr>
        <w:pStyle w:val="ConsPlusNonformat"/>
        <w:tabs>
          <w:tab w:val="left" w:pos="567"/>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sz w:val="28"/>
          <w:szCs w:val="28"/>
        </w:rPr>
        <w:t xml:space="preserve">дрес места регистрации указывается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145800" w:rsidRDefault="00145800" w:rsidP="002E3630">
      <w:pPr>
        <w:tabs>
          <w:tab w:val="left" w:pos="567"/>
        </w:tabs>
        <w:ind w:firstLine="567"/>
        <w:rPr>
          <w:rStyle w:val="BodyTextChar"/>
          <w:rFonts w:ascii="Times New Roman" w:hAnsi="Times New Roman" w:cs="Times New Roman"/>
          <w:color w:val="000000"/>
          <w:sz w:val="28"/>
          <w:szCs w:val="28"/>
        </w:rPr>
      </w:pPr>
      <w:r>
        <w:rPr>
          <w:rStyle w:val="BodyTextChar"/>
          <w:rFonts w:ascii="Times New Roman" w:hAnsi="Times New Roman" w:cs="Times New Roman"/>
          <w:color w:val="000000"/>
          <w:sz w:val="28"/>
          <w:szCs w:val="28"/>
        </w:rPr>
        <w:t xml:space="preserve">Неуказание </w:t>
      </w:r>
      <w:r w:rsidRPr="00E00F6B">
        <w:rPr>
          <w:rFonts w:ascii="Times New Roman" w:hAnsi="Times New Roman" w:cs="Times New Roman"/>
          <w:sz w:val="28"/>
          <w:szCs w:val="28"/>
        </w:rPr>
        <w:t>страхово</w:t>
      </w:r>
      <w:r>
        <w:rPr>
          <w:rFonts w:ascii="Times New Roman" w:hAnsi="Times New Roman" w:cs="Times New Roman"/>
          <w:sz w:val="28"/>
          <w:szCs w:val="28"/>
        </w:rPr>
        <w:t>го</w:t>
      </w:r>
      <w:r w:rsidRPr="00E00F6B">
        <w:rPr>
          <w:rFonts w:ascii="Times New Roman" w:hAnsi="Times New Roman" w:cs="Times New Roman"/>
          <w:sz w:val="28"/>
          <w:szCs w:val="28"/>
        </w:rPr>
        <w:t xml:space="preserve"> номер</w:t>
      </w:r>
      <w:r>
        <w:rPr>
          <w:rFonts w:ascii="Times New Roman" w:hAnsi="Times New Roman" w:cs="Times New Roman"/>
          <w:sz w:val="28"/>
          <w:szCs w:val="28"/>
        </w:rPr>
        <w:t>а</w:t>
      </w:r>
      <w:r w:rsidRPr="00E00F6B">
        <w:rPr>
          <w:rFonts w:ascii="Times New Roman" w:hAnsi="Times New Roman" w:cs="Times New Roman"/>
          <w:sz w:val="28"/>
          <w:szCs w:val="28"/>
        </w:rPr>
        <w:t xml:space="preserve"> индивидуального лицевого счета (СНИЛС)</w:t>
      </w:r>
      <w:r>
        <w:rPr>
          <w:rFonts w:ascii="Times New Roman" w:hAnsi="Times New Roman" w:cs="Times New Roman"/>
          <w:sz w:val="28"/>
          <w:szCs w:val="28"/>
        </w:rPr>
        <w:t xml:space="preserve"> </w:t>
      </w:r>
      <w:r>
        <w:rPr>
          <w:rStyle w:val="BodyTextChar"/>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145800" w:rsidRPr="00E00F6B" w:rsidRDefault="00145800">
      <w:pPr>
        <w:rPr>
          <w:rFonts w:ascii="Times New Roman" w:hAnsi="Times New Roman" w:cs="Times New Roman"/>
          <w:sz w:val="28"/>
          <w:szCs w:val="28"/>
        </w:rPr>
      </w:pPr>
      <w:r w:rsidRPr="00E00F6B">
        <w:rPr>
          <w:rFonts w:ascii="Times New Roman" w:hAnsi="Times New Roman" w:cs="Times New Roman"/>
          <w:sz w:val="28"/>
          <w:szCs w:val="28"/>
        </w:rPr>
        <w:br w:type="page"/>
      </w:r>
    </w:p>
    <w:p w:rsidR="00145800" w:rsidRPr="00E00F6B" w:rsidRDefault="00145800" w:rsidP="00FB1C37">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1. СВЕДЕНИЯ О ДОХОДАХ</w:t>
      </w:r>
    </w:p>
    <w:p w:rsidR="00145800" w:rsidRPr="00E00F6B" w:rsidRDefault="00145800" w:rsidP="009D662F">
      <w:pPr>
        <w:ind w:firstLine="851"/>
        <w:jc w:val="center"/>
        <w:rPr>
          <w:rFonts w:ascii="Times New Roman" w:hAnsi="Times New Roman" w:cs="Times New Roman"/>
          <w:b/>
          <w:bCs/>
          <w:sz w:val="28"/>
          <w:szCs w:val="28"/>
        </w:rPr>
      </w:pP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45800" w:rsidRPr="00E00F6B" w:rsidRDefault="00145800" w:rsidP="002E3630">
      <w:pPr>
        <w:pStyle w:val="ListParagraph"/>
        <w:tabs>
          <w:tab w:val="left" w:pos="1134"/>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по основному месту работы</w:t>
      </w:r>
    </w:p>
    <w:p w:rsidR="00145800" w:rsidRPr="00E00F6B"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том случае, если замещение государственной должности</w:t>
      </w:r>
      <w:r>
        <w:rPr>
          <w:rFonts w:ascii="Times New Roman" w:hAnsi="Times New Roman" w:cs="Times New Roman"/>
          <w:sz w:val="28"/>
          <w:szCs w:val="28"/>
        </w:rPr>
        <w:t xml:space="preserve"> или муниципальной должности</w:t>
      </w:r>
      <w:r w:rsidRPr="00E00F6B">
        <w:rPr>
          <w:rFonts w:ascii="Times New Roman" w:hAnsi="Times New Roman" w:cs="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45800" w:rsidRPr="00E00F6B" w:rsidRDefault="00145800"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Особенности заполнения данного раздела отдельными категориями лиц</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45800" w:rsidRPr="00E00F6B" w:rsidRDefault="00145800"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2) при применении </w:t>
      </w:r>
      <w:r w:rsidRPr="00AA54C8">
        <w:rPr>
          <w:rFonts w:ascii="Times New Roman" w:hAnsi="Times New Roman" w:cs="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cs="Times New Roman"/>
          <w:sz w:val="28"/>
          <w:szCs w:val="28"/>
        </w:rPr>
        <w:t xml:space="preserve">. </w:t>
      </w:r>
      <w:r w:rsidRPr="00E00F6B">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45800" w:rsidRPr="00E00F6B" w:rsidRDefault="00145800"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педагогической и научной деятельности</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145800" w:rsidRPr="00E00F6B" w:rsidRDefault="00145800"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иной творческой деятельности</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45800" w:rsidRPr="00E00F6B" w:rsidRDefault="00145800"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45800" w:rsidRPr="00E00F6B" w:rsidRDefault="00145800" w:rsidP="002E3630">
      <w:pPr>
        <w:tabs>
          <w:tab w:val="left" w:pos="1134"/>
        </w:tabs>
        <w:ind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вкладов в банках и иных кредитных организациях</w:t>
      </w:r>
    </w:p>
    <w:p w:rsidR="00145800" w:rsidRPr="00E00F6B" w:rsidRDefault="00145800" w:rsidP="002E3630">
      <w:pPr>
        <w:pStyle w:val="ListParagraph"/>
        <w:numPr>
          <w:ilvl w:val="0"/>
          <w:numId w:val="1"/>
        </w:numPr>
        <w:ind w:left="0" w:firstLine="567"/>
        <w:rPr>
          <w:rFonts w:ascii="Times New Roman" w:hAnsi="Times New Roman" w:cs="Times New Roman"/>
          <w:sz w:val="36"/>
          <w:szCs w:val="36"/>
        </w:rPr>
      </w:pPr>
      <w:r w:rsidRPr="00E00F6B">
        <w:rPr>
          <w:rFonts w:ascii="Times New Roman" w:hAnsi="Times New Roman" w:cs="Times New Roman"/>
          <w:sz w:val="36"/>
          <w:szCs w:val="36"/>
        </w:rPr>
        <w:t xml:space="preserve"> </w:t>
      </w:r>
      <w:r w:rsidRPr="00E00F6B">
        <w:rPr>
          <w:rFonts w:ascii="Times New Roman" w:hAnsi="Times New Roman" w:cs="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cs="Times New Roman"/>
          <w:sz w:val="28"/>
          <w:szCs w:val="28"/>
        </w:rPr>
        <w:t>вклада (счета) в драгоценных металлах</w:t>
      </w:r>
      <w:r w:rsidRPr="00E00F6B">
        <w:rPr>
          <w:rFonts w:ascii="Times New Roman" w:hAnsi="Times New Roman" w:cs="Times New Roman"/>
          <w:sz w:val="28"/>
          <w:szCs w:val="28"/>
        </w:rPr>
        <w:t>, за исключением процентов по вкладу (счету), не подлежат отражению в справке.</w:t>
      </w:r>
    </w:p>
    <w:p w:rsidR="00145800" w:rsidRPr="00E00F6B" w:rsidRDefault="00145800"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Доход от ценных бумаг и долей участия в коммерческих организациях</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45800" w:rsidRPr="00E00F6B" w:rsidRDefault="00145800"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45800" w:rsidRPr="00E00F6B" w:rsidRDefault="00145800" w:rsidP="002E3630">
      <w:pPr>
        <w:pStyle w:val="ListParagraph"/>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2) доход от операций с ценными бумагами, в том числе доход от погашения</w:t>
      </w:r>
      <w:r>
        <w:rPr>
          <w:rFonts w:ascii="Times New Roman" w:hAnsi="Times New Roman" w:cs="Times New Roman"/>
          <w:sz w:val="28"/>
          <w:szCs w:val="28"/>
        </w:rPr>
        <w:t xml:space="preserve"> (продажи)</w:t>
      </w:r>
      <w:r w:rsidRPr="00E00F6B">
        <w:rPr>
          <w:rFonts w:ascii="Times New Roman" w:hAnsi="Times New Roman" w:cs="Times New Roman"/>
          <w:sz w:val="28"/>
          <w:szCs w:val="28"/>
        </w:rPr>
        <w:t xml:space="preserve"> сберегательных сертификатов</w:t>
      </w:r>
      <w:r>
        <w:rPr>
          <w:rFonts w:ascii="Times New Roman" w:hAnsi="Times New Roman" w:cs="Times New Roman"/>
          <w:sz w:val="28"/>
          <w:szCs w:val="28"/>
        </w:rPr>
        <w:t xml:space="preserve"> и погашения (продажи) облигаций</w:t>
      </w:r>
      <w:r w:rsidRPr="00E00F6B">
        <w:rPr>
          <w:rFonts w:ascii="Times New Roman" w:hAnsi="Times New Roman" w:cs="Times New Roman"/>
          <w:sz w:val="28"/>
          <w:szCs w:val="28"/>
        </w:rPr>
        <w:t>, который выражается в величине суммы финансового результата</w:t>
      </w:r>
      <w:r>
        <w:rPr>
          <w:rFonts w:ascii="Times New Roman" w:hAnsi="Times New Roman" w:cs="Times New Roman"/>
          <w:sz w:val="28"/>
          <w:szCs w:val="28"/>
        </w:rPr>
        <w:t xml:space="preserve">, определяемого </w:t>
      </w:r>
      <w:r w:rsidRPr="00725B43">
        <w:rPr>
          <w:rFonts w:ascii="Times New Roman" w:hAnsi="Times New Roman" w:cs="Times New Roman"/>
          <w:sz w:val="28"/>
          <w:szCs w:val="28"/>
        </w:rPr>
        <w:t>как доходы от операций за вычетом соответствующих расходов</w:t>
      </w:r>
      <w:r>
        <w:rPr>
          <w:rFonts w:ascii="Times New Roman" w:hAnsi="Times New Roman" w:cs="Times New Roman"/>
          <w:sz w:val="28"/>
          <w:szCs w:val="28"/>
        </w:rPr>
        <w:t xml:space="preserve"> на их приобретение</w:t>
      </w:r>
      <w:r w:rsidRPr="00E00F6B">
        <w:rPr>
          <w:rFonts w:ascii="Times New Roman" w:hAnsi="Times New Roman" w:cs="Times New Roman"/>
          <w:sz w:val="28"/>
          <w:szCs w:val="28"/>
          <w:shd w:val="clear" w:color="auto" w:fill="FFFFFF"/>
        </w:rPr>
        <w:t>.</w:t>
      </w:r>
      <w:r w:rsidRPr="00E00F6B">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145800" w:rsidRPr="00E00F6B" w:rsidRDefault="00145800" w:rsidP="002E3630">
      <w:pPr>
        <w:pStyle w:val="ListParagraph"/>
        <w:tabs>
          <w:tab w:val="left" w:pos="1276"/>
        </w:tabs>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Иные доходы</w:t>
      </w:r>
    </w:p>
    <w:p w:rsidR="00145800" w:rsidRPr="00E00F6B" w:rsidRDefault="00145800"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145800" w:rsidRPr="00E00F6B" w:rsidRDefault="00145800" w:rsidP="002E3630">
      <w:pPr>
        <w:pStyle w:val="BodyText"/>
        <w:shd w:val="clear" w:color="auto" w:fill="auto"/>
        <w:tabs>
          <w:tab w:val="left" w:pos="142"/>
        </w:tabs>
        <w:spacing w:after="0" w:line="240" w:lineRule="auto"/>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Так, например, в строке иные доходы могут быть указаны: </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пенсия </w:t>
      </w:r>
      <w:r w:rsidRPr="00E00F6B">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cs="Times New Roman"/>
          <w:sz w:val="28"/>
          <w:szCs w:val="28"/>
        </w:rPr>
        <w:t>;</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145800" w:rsidRPr="00E00F6B" w:rsidRDefault="00145800" w:rsidP="002E3630">
      <w:pPr>
        <w:pStyle w:val="Default"/>
        <w:numPr>
          <w:ilvl w:val="0"/>
          <w:numId w:val="2"/>
        </w:numPr>
        <w:tabs>
          <w:tab w:val="left" w:pos="142"/>
          <w:tab w:val="left" w:pos="1134"/>
        </w:tabs>
        <w:ind w:left="0" w:firstLine="567"/>
        <w:rPr>
          <w:color w:val="auto"/>
          <w:sz w:val="28"/>
          <w:szCs w:val="28"/>
        </w:rPr>
      </w:pPr>
      <w:r w:rsidRPr="00E00F6B">
        <w:rPr>
          <w:rStyle w:val="BodyTextChar"/>
          <w:rFonts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cs="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данный сертификат </w:t>
      </w:r>
      <w:r>
        <w:rPr>
          <w:rFonts w:ascii="Times New Roman" w:hAnsi="Times New Roman" w:cs="Times New Roman"/>
          <w:sz w:val="28"/>
          <w:szCs w:val="28"/>
        </w:rPr>
        <w:t>(</w:t>
      </w:r>
      <w:r w:rsidRPr="00E00F6B">
        <w:rPr>
          <w:rFonts w:ascii="Times New Roman" w:hAnsi="Times New Roman" w:cs="Times New Roman"/>
          <w:sz w:val="28"/>
          <w:szCs w:val="28"/>
        </w:rPr>
        <w:t>либо его часть</w:t>
      </w:r>
      <w:r>
        <w:rPr>
          <w:rFonts w:ascii="Times New Roman" w:hAnsi="Times New Roman" w:cs="Times New Roman"/>
          <w:sz w:val="28"/>
          <w:szCs w:val="28"/>
        </w:rPr>
        <w:t>)</w:t>
      </w:r>
      <w:r w:rsidRPr="00E00F6B">
        <w:rPr>
          <w:rFonts w:ascii="Times New Roman" w:hAnsi="Times New Roman" w:cs="Times New Roman"/>
          <w:sz w:val="28"/>
          <w:szCs w:val="28"/>
        </w:rPr>
        <w:t xml:space="preserve"> был реализован);</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стипендия;</w:t>
      </w:r>
    </w:p>
    <w:p w:rsidR="00145800" w:rsidRPr="00E00F6B" w:rsidRDefault="00145800" w:rsidP="002E3630">
      <w:pPr>
        <w:pStyle w:val="ListParagraph"/>
        <w:numPr>
          <w:ilvl w:val="0"/>
          <w:numId w:val="2"/>
        </w:numPr>
        <w:tabs>
          <w:tab w:val="left" w:pos="142"/>
          <w:tab w:val="left" w:pos="1134"/>
        </w:tabs>
        <w:ind w:left="0" w:firstLine="567"/>
        <w:rPr>
          <w:rFonts w:ascii="Times New Roman" w:hAnsi="Times New Roman" w:cs="Times New Roman"/>
          <w:sz w:val="28"/>
          <w:szCs w:val="28"/>
        </w:rPr>
      </w:pPr>
      <w:r w:rsidRPr="00E00F6B">
        <w:rPr>
          <w:rFonts w:ascii="Times New Roman" w:hAnsi="Times New Roman" w:cs="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xml:space="preserve">) перечислены денежные средства данной выплаты); </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45800" w:rsidRPr="00344858" w:rsidRDefault="00145800"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cs="Times New Roman"/>
          <w:b/>
          <w:bCs/>
          <w:color w:val="000000"/>
          <w:sz w:val="28"/>
          <w:szCs w:val="28"/>
        </w:rPr>
        <w:t xml:space="preserve"> </w:t>
      </w:r>
      <w:r w:rsidRPr="00E00F6B">
        <w:rPr>
          <w:rStyle w:val="BodyTextChar"/>
          <w:rFonts w:ascii="Times New Roman" w:hAnsi="Times New Roman" w:cs="Times New Roman"/>
          <w:color w:val="000000"/>
          <w:sz w:val="28"/>
          <w:szCs w:val="28"/>
        </w:rPr>
        <w:t xml:space="preserve">или иным родственникам. </w:t>
      </w:r>
    </w:p>
    <w:p w:rsidR="00145800" w:rsidRDefault="00145800"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 xml:space="preserve">При этом </w:t>
      </w:r>
      <w:r w:rsidRPr="00E00F6B">
        <w:rPr>
          <w:rStyle w:val="BodyTextChar"/>
          <w:rFonts w:ascii="Times New Roman" w:hAnsi="Times New Roman" w:cs="Times New Roman"/>
          <w:sz w:val="28"/>
          <w:szCs w:val="28"/>
        </w:rPr>
        <w:t xml:space="preserve">рекомендуется </w:t>
      </w:r>
      <w:r w:rsidRPr="00E00F6B">
        <w:rPr>
          <w:rStyle w:val="BodyTextChar"/>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
    <w:p w:rsidR="00145800" w:rsidRDefault="00145800" w:rsidP="002E3630">
      <w:pPr>
        <w:pStyle w:val="BodyText"/>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sz w:val="28"/>
          <w:szCs w:val="28"/>
          <w:shd w:val="clear" w:color="auto" w:fill="FFFFFF"/>
        </w:rPr>
      </w:pPr>
      <w:r w:rsidRPr="00E00F6B">
        <w:rPr>
          <w:rStyle w:val="BodyTextChar"/>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s="Times New Roman"/>
          <w:color w:val="000000"/>
          <w:sz w:val="28"/>
          <w:szCs w:val="28"/>
        </w:rPr>
      </w:pPr>
      <w:r w:rsidRPr="00E00F6B">
        <w:rPr>
          <w:rStyle w:val="BodyTextChar"/>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Fonts w:ascii="Times New Roman" w:hAnsi="Times New Roman" w:cs="Times New Roman"/>
          <w:sz w:val="28"/>
          <w:szCs w:val="28"/>
          <w:lang/>
        </w:rPr>
        <w:t>проценты по долговым обязательствам;</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145800" w:rsidRPr="00E00F6B" w:rsidRDefault="00145800"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145800" w:rsidRPr="00E00F6B" w:rsidRDefault="00145800"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145800" w:rsidRPr="00E00F6B" w:rsidRDefault="00145800"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45800" w:rsidRPr="00E00F6B" w:rsidRDefault="00145800"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145800" w:rsidRPr="00E00F6B" w:rsidRDefault="00145800" w:rsidP="002E3630">
      <w:pPr>
        <w:pStyle w:val="ListParagraph"/>
        <w:numPr>
          <w:ilvl w:val="0"/>
          <w:numId w:val="2"/>
        </w:numPr>
        <w:tabs>
          <w:tab w:val="left" w:pos="142"/>
          <w:tab w:val="left" w:pos="1134"/>
        </w:tabs>
        <w:ind w:left="0" w:firstLine="567"/>
        <w:rPr>
          <w:rFonts w:ascii="Times New Roman" w:hAnsi="Times New Roman" w:cs="Times New Roman"/>
          <w:sz w:val="28"/>
          <w:szCs w:val="28"/>
          <w:lang w:eastAsia="ru-RU"/>
        </w:rPr>
      </w:pPr>
      <w:r w:rsidRPr="00E00F6B">
        <w:rPr>
          <w:rFonts w:ascii="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145800" w:rsidRPr="00E00F6B" w:rsidRDefault="00145800"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45800" w:rsidRPr="00E00F6B" w:rsidRDefault="00145800" w:rsidP="002E3630">
      <w:pPr>
        <w:pStyle w:val="ListParagraph"/>
        <w:numPr>
          <w:ilvl w:val="0"/>
          <w:numId w:val="2"/>
        </w:numPr>
        <w:tabs>
          <w:tab w:val="left" w:pos="1276"/>
        </w:tabs>
        <w:ind w:left="0" w:firstLine="567"/>
        <w:rPr>
          <w:sz w:val="28"/>
          <w:szCs w:val="28"/>
        </w:rPr>
      </w:pPr>
      <w:r w:rsidRPr="00E00F6B">
        <w:rPr>
          <w:rFonts w:ascii="Times New Roman" w:hAnsi="Times New Roman" w:cs="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45800" w:rsidRPr="00E00F6B" w:rsidRDefault="00145800"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 выигрыши в лотереях, тотализаторах, конкурсах и иных играх;</w:t>
      </w:r>
    </w:p>
    <w:p w:rsidR="00145800" w:rsidRPr="00E00F6B" w:rsidRDefault="00145800"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145800" w:rsidRPr="00E00F6B"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145800" w:rsidRPr="00E00F6B"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145800" w:rsidRPr="002E3630"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индивидуальным предпринимателем (</w:t>
      </w:r>
      <w:r w:rsidRPr="002E3630">
        <w:rPr>
          <w:rFonts w:ascii="Times New Roman" w:hAnsi="Times New Roman" w:cs="Times New Roman"/>
          <w:sz w:val="28"/>
          <w:szCs w:val="28"/>
        </w:rPr>
        <w:t>указывается согласно бухгалтерской (финансовой) отчетности или в соответствии с пунктом 4</w:t>
      </w:r>
      <w:r>
        <w:rPr>
          <w:rFonts w:ascii="Times New Roman" w:hAnsi="Times New Roman" w:cs="Times New Roman"/>
          <w:sz w:val="28"/>
          <w:szCs w:val="28"/>
        </w:rPr>
        <w:t>2</w:t>
      </w:r>
      <w:r w:rsidRPr="002E3630">
        <w:rPr>
          <w:rFonts w:ascii="Times New Roman" w:hAnsi="Times New Roman" w:cs="Times New Roman"/>
          <w:sz w:val="28"/>
          <w:szCs w:val="28"/>
        </w:rPr>
        <w:t xml:space="preserve"> настоящих Методических рекомендаций);</w:t>
      </w:r>
    </w:p>
    <w:p w:rsidR="00145800" w:rsidRPr="00E00F6B"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2E3630">
        <w:rPr>
          <w:rFonts w:ascii="Times New Roman" w:hAnsi="Times New Roman" w:cs="Times New Roman"/>
          <w:sz w:val="28"/>
          <w:szCs w:val="28"/>
        </w:rPr>
        <w:t>денежные выплаты, полученные</w:t>
      </w:r>
      <w:r w:rsidRPr="00E00F6B">
        <w:rPr>
          <w:rFonts w:ascii="Times New Roman" w:hAnsi="Times New Roman" w:cs="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145800" w:rsidRPr="00E00F6B"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w:t>
      </w:r>
      <w:r>
        <w:rPr>
          <w:rFonts w:ascii="Times New Roman" w:hAnsi="Times New Roman" w:cs="Times New Roman"/>
          <w:sz w:val="28"/>
          <w:szCs w:val="28"/>
        </w:rPr>
        <w:t>полученные</w:t>
      </w:r>
      <w:r w:rsidRPr="00E00F6B">
        <w:rPr>
          <w:rFonts w:ascii="Times New Roman" w:hAnsi="Times New Roman" w:cs="Times New Roman"/>
          <w:sz w:val="28"/>
          <w:szCs w:val="28"/>
        </w:rPr>
        <w:t xml:space="preserve"> в качестве оплаты услуг или товаров;</w:t>
      </w:r>
    </w:p>
    <w:p w:rsidR="00145800" w:rsidRPr="00E00F6B"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45800" w:rsidRPr="00E00F6B"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от родственников (за исключением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и несовершеннолетних детей) и третьих лиц на невозвратной основе;</w:t>
      </w:r>
    </w:p>
    <w:p w:rsidR="00145800" w:rsidRPr="00E00F6B"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p>
    <w:p w:rsidR="00145800" w:rsidRPr="00E00F6B"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45800"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выплаченная ликвидационная стоимость ценных бумаг при ликвидации коммерческой организации;</w:t>
      </w:r>
    </w:p>
    <w:p w:rsidR="00145800" w:rsidRPr="00E00F6B"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w:t>
      </w:r>
      <w:r>
        <w:rPr>
          <w:rFonts w:ascii="Times New Roman" w:hAnsi="Times New Roman" w:cs="Times New Roman"/>
          <w:sz w:val="28"/>
          <w:szCs w:val="28"/>
        </w:rPr>
        <w:t xml:space="preserve"> в связи с прощением долга служащему (работнику), его супруге (супругу) или несовершеннолетним детям;</w:t>
      </w:r>
    </w:p>
    <w:p w:rsidR="00145800" w:rsidRPr="00E00F6B" w:rsidRDefault="00145800" w:rsidP="002E3630">
      <w:pPr>
        <w:pStyle w:val="ListParagraph"/>
        <w:numPr>
          <w:ilvl w:val="0"/>
          <w:numId w:val="2"/>
        </w:numPr>
        <w:tabs>
          <w:tab w:val="left" w:pos="1276"/>
        </w:tabs>
        <w:ind w:left="0" w:firstLine="567"/>
        <w:rPr>
          <w:rFonts w:ascii="Times New Roman" w:hAnsi="Times New Roman" w:cs="Times New Roman"/>
          <w:sz w:val="28"/>
          <w:szCs w:val="28"/>
        </w:rPr>
      </w:pPr>
      <w:r w:rsidRPr="00E00F6B">
        <w:rPr>
          <w:rFonts w:ascii="Times New Roman" w:hAnsi="Times New Roman" w:cs="Times New Roman"/>
          <w:sz w:val="28"/>
          <w:szCs w:val="28"/>
        </w:rPr>
        <w:t>иные аналогичные выплаты.</w:t>
      </w:r>
    </w:p>
    <w:p w:rsidR="00145800" w:rsidRPr="00E00F6B"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lang w:eastAsia="ru-RU"/>
        </w:rPr>
      </w:pPr>
      <w:r w:rsidRPr="00E00F6B">
        <w:rPr>
          <w:rFonts w:ascii="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hAnsi="Times New Roman" w:cs="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cs="Times New Roman"/>
          <w:sz w:val="28"/>
          <w:szCs w:val="28"/>
          <w:lang w:eastAsia="ru-RU"/>
        </w:rPr>
        <w:t>, а также виртуальных валют.</w:t>
      </w:r>
    </w:p>
    <w:p w:rsidR="00145800" w:rsidRPr="00E00F6B"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lang w:eastAsia="ru-RU"/>
        </w:rPr>
        <w:t xml:space="preserve"> С учетом целей антико</w:t>
      </w:r>
      <w:r w:rsidRPr="00E00F6B">
        <w:rPr>
          <w:rFonts w:ascii="Times New Roman" w:hAnsi="Times New Roman" w:cs="Times New Roman"/>
          <w:color w:val="000000"/>
          <w:sz w:val="28"/>
          <w:szCs w:val="28"/>
          <w:lang w:eastAsia="ru-RU"/>
        </w:rPr>
        <w:t>р</w:t>
      </w:r>
      <w:r w:rsidRPr="00E00F6B">
        <w:rPr>
          <w:rFonts w:ascii="Times New Roman" w:hAnsi="Times New Roman" w:cs="Times New Roman"/>
          <w:sz w:val="28"/>
          <w:szCs w:val="28"/>
          <w:lang w:eastAsia="ru-RU"/>
        </w:rPr>
        <w:t>рупционного законодательства в строке 6 «Иные доходы»</w:t>
      </w:r>
      <w:r w:rsidRPr="00E00F6B">
        <w:rPr>
          <w:rFonts w:ascii="Times New Roman" w:hAnsi="Times New Roman" w:cs="Times New Roman"/>
          <w:b/>
          <w:bCs/>
          <w:sz w:val="28"/>
          <w:szCs w:val="28"/>
          <w:lang w:eastAsia="ru-RU"/>
        </w:rPr>
        <w:t xml:space="preserve"> не указываются </w:t>
      </w:r>
      <w:r w:rsidRPr="00E00F6B">
        <w:rPr>
          <w:rFonts w:ascii="Times New Roman" w:hAnsi="Times New Roman" w:cs="Times New Roman"/>
          <w:sz w:val="28"/>
          <w:szCs w:val="28"/>
          <w:lang w:eastAsia="ru-RU"/>
        </w:rPr>
        <w:t xml:space="preserve">сведения о денежных средствах, касающихся </w:t>
      </w:r>
      <w:r w:rsidRPr="00E00F6B">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45800" w:rsidRPr="00E00F6B" w:rsidRDefault="00145800"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со служебными командировками;</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6) с оплатой коммунальных и иных услуг, наймом жилого помещения;</w:t>
      </w:r>
    </w:p>
    <w:p w:rsidR="00145800" w:rsidRPr="00E00F6B" w:rsidRDefault="00145800"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145800" w:rsidRPr="00E00F6B" w:rsidRDefault="00145800"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Также не указываются сведения о денежных средствах, полученных:</w:t>
      </w:r>
    </w:p>
    <w:p w:rsidR="00145800" w:rsidRPr="00E00F6B" w:rsidRDefault="00145800" w:rsidP="002E3630">
      <w:pPr>
        <w:ind w:firstLine="567"/>
        <w:rPr>
          <w:rFonts w:ascii="Times New Roman" w:hAnsi="Times New Roman" w:cs="Times New Roman"/>
          <w:sz w:val="28"/>
          <w:szCs w:val="28"/>
        </w:rPr>
      </w:pPr>
      <w:r>
        <w:rPr>
          <w:rFonts w:ascii="Times New Roman" w:hAnsi="Times New Roman" w:cs="Times New Roman"/>
          <w:sz w:val="28"/>
          <w:szCs w:val="28"/>
        </w:rPr>
        <w:t>9</w:t>
      </w:r>
      <w:r w:rsidRPr="00E00F6B">
        <w:rPr>
          <w:rFonts w:ascii="Times New Roman" w:hAnsi="Times New Roman" w:cs="Times New Roman"/>
          <w:sz w:val="28"/>
          <w:szCs w:val="28"/>
        </w:rPr>
        <w:t>) в виде социального, имущественного</w:t>
      </w:r>
      <w:r>
        <w:rPr>
          <w:rFonts w:ascii="Times New Roman" w:hAnsi="Times New Roman" w:cs="Times New Roman"/>
          <w:sz w:val="28"/>
          <w:szCs w:val="28"/>
        </w:rPr>
        <w:t>, инвестиционного</w:t>
      </w:r>
      <w:r w:rsidRPr="00E00F6B">
        <w:rPr>
          <w:rFonts w:ascii="Times New Roman" w:hAnsi="Times New Roman" w:cs="Times New Roman"/>
          <w:sz w:val="28"/>
          <w:szCs w:val="28"/>
        </w:rPr>
        <w:t xml:space="preserve"> налогового вычета;</w:t>
      </w:r>
    </w:p>
    <w:p w:rsidR="00145800" w:rsidRPr="00E00F6B" w:rsidRDefault="00145800" w:rsidP="002E3630">
      <w:pPr>
        <w:ind w:firstLine="567"/>
        <w:rPr>
          <w:rFonts w:ascii="Times New Roman" w:hAnsi="Times New Roman" w:cs="Times New Roman"/>
          <w:sz w:val="28"/>
          <w:szCs w:val="28"/>
        </w:rPr>
      </w:pPr>
      <w:r>
        <w:rPr>
          <w:rFonts w:ascii="Times New Roman" w:hAnsi="Times New Roman" w:cs="Times New Roman"/>
          <w:sz w:val="28"/>
          <w:szCs w:val="28"/>
        </w:rPr>
        <w:t>10</w:t>
      </w:r>
      <w:r w:rsidRPr="00E00F6B">
        <w:rPr>
          <w:rFonts w:ascii="Times New Roman" w:hAnsi="Times New Roman" w:cs="Times New Roman"/>
          <w:sz w:val="28"/>
          <w:szCs w:val="28"/>
        </w:rPr>
        <w:t>) от продажи различного вида подарочных сертификатов (карт), выпущенных предприятиями торговли;</w:t>
      </w:r>
    </w:p>
    <w:p w:rsidR="00145800" w:rsidRPr="00E00F6B" w:rsidRDefault="00145800"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11</w:t>
      </w:r>
      <w:r w:rsidRPr="00E00F6B">
        <w:rPr>
          <w:rFonts w:ascii="Times New Roman" w:hAnsi="Times New Roman" w:cs="Times New Roman"/>
          <w:sz w:val="28"/>
          <w:szCs w:val="28"/>
        </w:rPr>
        <w:t>) </w:t>
      </w:r>
      <w:r w:rsidRPr="00E00F6B">
        <w:rPr>
          <w:rFonts w:ascii="Times New Roman" w:hAnsi="Times New Roman" w:cs="Times New Roman"/>
          <w:color w:val="000000"/>
          <w:sz w:val="28"/>
          <w:szCs w:val="28"/>
        </w:rPr>
        <w:t>в качестве бонусных баллов (</w:t>
      </w:r>
      <w:r w:rsidRPr="00E00F6B">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45800" w:rsidRPr="00E00F6B" w:rsidRDefault="00145800"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w:t>
      </w:r>
      <w:r w:rsidRPr="00E00F6B">
        <w:rPr>
          <w:rFonts w:ascii="Times New Roman" w:hAnsi="Times New Roman" w:cs="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45800" w:rsidRPr="00E00F6B" w:rsidRDefault="00145800"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13</w:t>
      </w:r>
      <w:r w:rsidRPr="00E00F6B">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cs="Times New Roman"/>
          <w:sz w:val="28"/>
          <w:szCs w:val="28"/>
          <w:lang w:val="en-US"/>
        </w:rPr>
        <w:t>Tax</w:t>
      </w:r>
      <w:r w:rsidRPr="00E00F6B">
        <w:rPr>
          <w:rFonts w:ascii="Times New Roman" w:hAnsi="Times New Roman" w:cs="Times New Roman"/>
          <w:sz w:val="28"/>
          <w:szCs w:val="28"/>
        </w:rPr>
        <w:t>-</w:t>
      </w:r>
      <w:r w:rsidRPr="00E00F6B">
        <w:rPr>
          <w:rFonts w:ascii="Times New Roman" w:hAnsi="Times New Roman" w:cs="Times New Roman"/>
          <w:sz w:val="28"/>
          <w:szCs w:val="28"/>
          <w:lang w:val="en-US"/>
        </w:rPr>
        <w:t>free</w:t>
      </w:r>
      <w:r w:rsidRPr="00E00F6B">
        <w:rPr>
          <w:rFonts w:ascii="Times New Roman" w:hAnsi="Times New Roman" w:cs="Times New Roman"/>
          <w:sz w:val="28"/>
          <w:szCs w:val="28"/>
        </w:rPr>
        <w:t>;</w:t>
      </w:r>
    </w:p>
    <w:p w:rsidR="00145800" w:rsidRPr="00E00F6B" w:rsidRDefault="00145800"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w:t>
      </w:r>
      <w:r w:rsidRPr="00E00F6B">
        <w:rPr>
          <w:rFonts w:ascii="Times New Roman" w:hAnsi="Times New Roman" w:cs="Times New Roman"/>
          <w:sz w:val="28"/>
          <w:szCs w:val="28"/>
        </w:rPr>
        <w:t>) в качестве вознаграждения донорам за сданную кровь, ее компонент</w:t>
      </w:r>
      <w:r>
        <w:rPr>
          <w:rFonts w:ascii="Times New Roman" w:hAnsi="Times New Roman" w:cs="Times New Roman"/>
          <w:sz w:val="28"/>
          <w:szCs w:val="28"/>
        </w:rPr>
        <w:t>ов</w:t>
      </w:r>
      <w:r w:rsidRPr="00E00F6B">
        <w:rPr>
          <w:rFonts w:ascii="Times New Roman" w:hAnsi="Times New Roman" w:cs="Times New Roman"/>
          <w:sz w:val="28"/>
          <w:szCs w:val="28"/>
        </w:rPr>
        <w:t xml:space="preserve"> (и иную помощь);</w:t>
      </w:r>
    </w:p>
    <w:p w:rsidR="00145800" w:rsidRDefault="00145800"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15</w:t>
      </w:r>
      <w:r w:rsidRPr="00E00F6B">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r>
        <w:rPr>
          <w:rFonts w:ascii="Times New Roman" w:hAnsi="Times New Roman" w:cs="Times New Roman"/>
          <w:sz w:val="28"/>
          <w:szCs w:val="28"/>
        </w:rPr>
        <w:t>;</w:t>
      </w:r>
    </w:p>
    <w:p w:rsidR="00145800" w:rsidRPr="00E00F6B" w:rsidRDefault="00145800" w:rsidP="002E3630">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16</w:t>
      </w:r>
      <w:r w:rsidRPr="00E00F6B">
        <w:rPr>
          <w:rFonts w:ascii="Times New Roman" w:hAnsi="Times New Roman" w:cs="Times New Roman"/>
          <w:sz w:val="28"/>
          <w:szCs w:val="28"/>
        </w:rPr>
        <w:t>) </w:t>
      </w:r>
      <w:r>
        <w:rPr>
          <w:rFonts w:ascii="Times New Roman" w:hAnsi="Times New Roman" w:cs="Times New Roman"/>
          <w:sz w:val="28"/>
          <w:szCs w:val="28"/>
        </w:rPr>
        <w:t>в качестве возмещения</w:t>
      </w:r>
      <w:r w:rsidRPr="00E00F6B">
        <w:rPr>
          <w:rFonts w:ascii="Times New Roman" w:hAnsi="Times New Roman" w:cs="Times New Roman"/>
          <w:sz w:val="28"/>
          <w:szCs w:val="28"/>
        </w:rPr>
        <w:t xml:space="preserve"> расходов на повышение профессионального уровня</w:t>
      </w:r>
      <w:r>
        <w:rPr>
          <w:rFonts w:ascii="Times New Roman" w:hAnsi="Times New Roman" w:cs="Times New Roman"/>
          <w:sz w:val="28"/>
          <w:szCs w:val="28"/>
        </w:rPr>
        <w:t xml:space="preserve"> за счет средств представителя нанимателя (работодателя)</w:t>
      </w:r>
      <w:r w:rsidRPr="00E00F6B">
        <w:rPr>
          <w:rFonts w:ascii="Times New Roman" w:hAnsi="Times New Roman" w:cs="Times New Roman"/>
          <w:sz w:val="28"/>
          <w:szCs w:val="28"/>
        </w:rPr>
        <w:t>;</w:t>
      </w:r>
    </w:p>
    <w:p w:rsidR="00145800" w:rsidRPr="00E00F6B" w:rsidRDefault="00145800"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17</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cs="Times New Roman"/>
          <w:sz w:val="28"/>
          <w:szCs w:val="28"/>
        </w:rPr>
        <w:t xml:space="preserve">средств, ранее снятых с другого </w:t>
      </w:r>
      <w:r w:rsidRPr="00E00F6B">
        <w:rPr>
          <w:rFonts w:ascii="Times New Roman" w:hAnsi="Times New Roman" w:cs="Times New Roman"/>
          <w:sz w:val="28"/>
          <w:szCs w:val="28"/>
        </w:rPr>
        <w:t xml:space="preserve">счета; </w:t>
      </w:r>
    </w:p>
    <w:p w:rsidR="00145800" w:rsidRPr="00E00F6B" w:rsidRDefault="00145800"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18</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с переводом денежных средств между банковскими счетами супругов и несовершеннолетних детей;</w:t>
      </w:r>
    </w:p>
    <w:p w:rsidR="00145800" w:rsidRPr="00E00F6B" w:rsidRDefault="00145800"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19</w:t>
      </w:r>
      <w:r w:rsidRPr="00E00F6B">
        <w:rPr>
          <w:rFonts w:ascii="Times New Roman" w:hAnsi="Times New Roman" w:cs="Times New Roman"/>
          <w:sz w:val="28"/>
          <w:szCs w:val="28"/>
        </w:rPr>
        <w:t>) </w:t>
      </w:r>
      <w:r>
        <w:rPr>
          <w:rFonts w:ascii="Times New Roman" w:hAnsi="Times New Roman" w:cs="Times New Roman"/>
          <w:sz w:val="28"/>
          <w:szCs w:val="28"/>
        </w:rPr>
        <w:t xml:space="preserve">в связи </w:t>
      </w:r>
      <w:r w:rsidRPr="00E00F6B">
        <w:rPr>
          <w:rFonts w:ascii="Times New Roman" w:hAnsi="Times New Roman" w:cs="Times New Roman"/>
          <w:sz w:val="28"/>
          <w:szCs w:val="28"/>
        </w:rPr>
        <w:t>с возвратом денежных средств по несостоявшемуся договору купли-продажи;</w:t>
      </w:r>
    </w:p>
    <w:p w:rsidR="00145800" w:rsidRDefault="00145800"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20</w:t>
      </w:r>
      <w:r w:rsidRPr="00E00F6B">
        <w:rPr>
          <w:rFonts w:ascii="Times New Roman" w:hAnsi="Times New Roman" w:cs="Times New Roman"/>
          <w:sz w:val="28"/>
          <w:szCs w:val="28"/>
        </w:rPr>
        <w:t>) </w:t>
      </w:r>
      <w:r>
        <w:rPr>
          <w:rFonts w:ascii="Times New Roman" w:hAnsi="Times New Roman" w:cs="Times New Roman"/>
          <w:sz w:val="28"/>
          <w:szCs w:val="28"/>
        </w:rPr>
        <w:t xml:space="preserve">в качестве </w:t>
      </w:r>
      <w:r w:rsidRPr="00E00F6B">
        <w:rPr>
          <w:rFonts w:ascii="Times New Roman" w:hAnsi="Times New Roman" w:cs="Times New Roman"/>
          <w:sz w:val="28"/>
          <w:szCs w:val="28"/>
        </w:rPr>
        <w:t>возврат</w:t>
      </w:r>
      <w:r>
        <w:rPr>
          <w:rFonts w:ascii="Times New Roman" w:hAnsi="Times New Roman" w:cs="Times New Roman"/>
          <w:sz w:val="28"/>
          <w:szCs w:val="28"/>
        </w:rPr>
        <w:t>а</w:t>
      </w:r>
      <w:r w:rsidRPr="00E00F6B">
        <w:rPr>
          <w:rFonts w:ascii="Times New Roman" w:hAnsi="Times New Roman" w:cs="Times New Roman"/>
          <w:sz w:val="28"/>
          <w:szCs w:val="28"/>
        </w:rPr>
        <w:t xml:space="preserve"> займа, денежных средств за купленные товары, а также </w:t>
      </w:r>
      <w:r>
        <w:rPr>
          <w:rFonts w:ascii="Times New Roman" w:hAnsi="Times New Roman" w:cs="Times New Roman"/>
          <w:sz w:val="28"/>
          <w:szCs w:val="28"/>
        </w:rPr>
        <w:t>в качестве</w:t>
      </w:r>
      <w:r w:rsidRPr="00E00F6B">
        <w:rPr>
          <w:rFonts w:ascii="Times New Roman" w:hAnsi="Times New Roman" w:cs="Times New Roman"/>
          <w:sz w:val="28"/>
          <w:szCs w:val="28"/>
        </w:rPr>
        <w:t xml:space="preserve"> возврат</w:t>
      </w:r>
      <w:r>
        <w:rPr>
          <w:rFonts w:ascii="Times New Roman" w:hAnsi="Times New Roman" w:cs="Times New Roman"/>
          <w:sz w:val="28"/>
          <w:szCs w:val="28"/>
        </w:rPr>
        <w:t>а</w:t>
      </w:r>
      <w:r w:rsidRPr="00E00F6B">
        <w:rPr>
          <w:rFonts w:ascii="Times New Roman" w:hAnsi="Times New Roman" w:cs="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cs="Times New Roman"/>
          <w:sz w:val="28"/>
          <w:szCs w:val="28"/>
        </w:rPr>
        <w:t>;</w:t>
      </w:r>
    </w:p>
    <w:p w:rsidR="00145800" w:rsidRDefault="00145800"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45800" w:rsidRDefault="00145800" w:rsidP="002E3630">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22) на специальный избирательный счет в соответствии с</w:t>
      </w:r>
      <w:r w:rsidRPr="00E00F6B">
        <w:rPr>
          <w:rStyle w:val="BodyTextChar"/>
          <w:rFonts w:ascii="Times New Roman" w:hAnsi="Times New Roman" w:cs="Times New Roman"/>
          <w:color w:val="000000"/>
          <w:sz w:val="28"/>
          <w:szCs w:val="28"/>
        </w:rPr>
        <w:t xml:space="preserve"> Федеральным законом</w:t>
      </w:r>
      <w:r w:rsidRPr="00E00F6B">
        <w:t xml:space="preserve"> </w:t>
      </w:r>
      <w:r w:rsidRPr="00E00F6B">
        <w:rPr>
          <w:rStyle w:val="BodyTextChar"/>
          <w:rFonts w:ascii="Times New Roman" w:hAnsi="Times New Roman" w:cs="Times New Roman"/>
          <w:color w:val="000000"/>
          <w:sz w:val="28"/>
          <w:szCs w:val="28"/>
        </w:rPr>
        <w:t>от 12</w:t>
      </w:r>
      <w:r>
        <w:rPr>
          <w:rStyle w:val="BodyTextChar"/>
          <w:rFonts w:ascii="Times New Roman" w:hAnsi="Times New Roman" w:cs="Times New Roman"/>
          <w:color w:val="000000"/>
          <w:sz w:val="28"/>
          <w:szCs w:val="28"/>
        </w:rPr>
        <w:t> </w:t>
      </w:r>
      <w:r w:rsidRPr="00E00F6B">
        <w:rPr>
          <w:rStyle w:val="BodyTextChar"/>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s="Times New Roman"/>
          <w:color w:val="000000"/>
          <w:sz w:val="28"/>
          <w:szCs w:val="28"/>
        </w:rPr>
        <w:t>.</w:t>
      </w:r>
    </w:p>
    <w:p w:rsidR="00145800" w:rsidRPr="00E00F6B" w:rsidRDefault="00145800" w:rsidP="00FE26A5">
      <w:pPr>
        <w:tabs>
          <w:tab w:val="left" w:pos="709"/>
        </w:tabs>
        <w:autoSpaceDE w:val="0"/>
        <w:autoSpaceDN w:val="0"/>
        <w:adjustRightInd w:val="0"/>
        <w:ind w:firstLine="567"/>
        <w:rPr>
          <w:rFonts w:ascii="Times New Roman" w:hAnsi="Times New Roman" w:cs="Times New Roman"/>
          <w:sz w:val="28"/>
          <w:szCs w:val="28"/>
        </w:rPr>
      </w:pPr>
    </w:p>
    <w:p w:rsidR="00145800" w:rsidRPr="00E00F6B" w:rsidRDefault="00145800" w:rsidP="00FE26A5">
      <w:pPr>
        <w:tabs>
          <w:tab w:val="left" w:pos="709"/>
        </w:tabs>
        <w:autoSpaceDE w:val="0"/>
        <w:autoSpaceDN w:val="0"/>
        <w:adjustRightInd w:val="0"/>
        <w:ind w:firstLine="567"/>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2. СВЕДЕНИЯ О РАСХОДАХ</w:t>
      </w:r>
    </w:p>
    <w:p w:rsidR="00145800" w:rsidRPr="00E00F6B" w:rsidRDefault="00145800" w:rsidP="009D662F">
      <w:pPr>
        <w:ind w:firstLine="851"/>
        <w:jc w:val="center"/>
        <w:rPr>
          <w:rFonts w:ascii="Times New Roman" w:hAnsi="Times New Roman" w:cs="Times New Roman"/>
          <w:b/>
          <w:bCs/>
          <w:sz w:val="28"/>
          <w:szCs w:val="28"/>
        </w:rPr>
      </w:pP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Данный раздел справки </w:t>
      </w:r>
      <w:r w:rsidRPr="00E00F6B">
        <w:rPr>
          <w:rFonts w:ascii="Times New Roman" w:hAnsi="Times New Roman" w:cs="Times New Roman"/>
          <w:b/>
          <w:bCs/>
          <w:sz w:val="28"/>
          <w:szCs w:val="28"/>
        </w:rPr>
        <w:t>заполняется только</w:t>
      </w:r>
      <w:r w:rsidRPr="00E00F6B">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Pr>
          <w:rFonts w:ascii="Times New Roman" w:hAnsi="Times New Roman" w:cs="Times New Roman"/>
          <w:sz w:val="28"/>
          <w:szCs w:val="28"/>
        </w:rPr>
        <w:t>П</w:t>
      </w:r>
      <w:r w:rsidRPr="00E00F6B">
        <w:rPr>
          <w:rFonts w:ascii="Times New Roman" w:hAnsi="Times New Roman" w:cs="Times New Roman"/>
          <w:sz w:val="28"/>
          <w:szCs w:val="28"/>
        </w:rPr>
        <w:t xml:space="preserve">ри представлении сведений в </w:t>
      </w:r>
      <w:r>
        <w:rPr>
          <w:rFonts w:ascii="Times New Roman" w:hAnsi="Times New Roman" w:cs="Times New Roman"/>
          <w:sz w:val="28"/>
          <w:szCs w:val="28"/>
        </w:rPr>
        <w:t>2019</w:t>
      </w:r>
      <w:r w:rsidRPr="00E00F6B">
        <w:rPr>
          <w:rFonts w:ascii="Times New Roman" w:hAnsi="Times New Roman" w:cs="Times New Roman"/>
          <w:sz w:val="28"/>
          <w:szCs w:val="28"/>
        </w:rPr>
        <w:t xml:space="preserve"> году сообщаются сведения о расходах по сделкам, совершенны</w:t>
      </w:r>
      <w:r>
        <w:rPr>
          <w:rFonts w:ascii="Times New Roman" w:hAnsi="Times New Roman" w:cs="Times New Roman"/>
          <w:sz w:val="28"/>
          <w:szCs w:val="28"/>
        </w:rPr>
        <w:t>м</w:t>
      </w:r>
      <w:r w:rsidRPr="00E00F6B">
        <w:rPr>
          <w:rFonts w:ascii="Times New Roman" w:hAnsi="Times New Roman" w:cs="Times New Roman"/>
          <w:sz w:val="28"/>
          <w:szCs w:val="28"/>
        </w:rPr>
        <w:t xml:space="preserve"> в </w:t>
      </w:r>
      <w:r>
        <w:rPr>
          <w:rFonts w:ascii="Times New Roman" w:hAnsi="Times New Roman" w:cs="Times New Roman"/>
          <w:sz w:val="28"/>
          <w:szCs w:val="28"/>
        </w:rPr>
        <w:t>2018</w:t>
      </w:r>
      <w:r w:rsidRPr="00E00F6B">
        <w:rPr>
          <w:rFonts w:ascii="Times New Roman" w:hAnsi="Times New Roman" w:cs="Times New Roman"/>
          <w:sz w:val="28"/>
          <w:szCs w:val="28"/>
        </w:rPr>
        <w:t> году.</w:t>
      </w:r>
    </w:p>
    <w:p w:rsidR="00145800"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Граждане, поступающие на службу (работу), раздел «Сведения о расходах» не заполняют.</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 xml:space="preserve">Заполнение данного раздела при отсутствии указанных в </w:t>
      </w:r>
      <w:r w:rsidRPr="002E3630">
        <w:rPr>
          <w:rFonts w:ascii="Times New Roman" w:hAnsi="Times New Roman" w:cs="Times New Roman"/>
          <w:sz w:val="28"/>
          <w:szCs w:val="28"/>
        </w:rPr>
        <w:t>пункте 6</w:t>
      </w:r>
      <w:r>
        <w:rPr>
          <w:rFonts w:ascii="Times New Roman" w:hAnsi="Times New Roman" w:cs="Times New Roman"/>
          <w:sz w:val="28"/>
          <w:szCs w:val="28"/>
        </w:rPr>
        <w:t>1</w:t>
      </w:r>
      <w:r w:rsidRPr="002E3630">
        <w:rPr>
          <w:rFonts w:ascii="Times New Roman" w:hAnsi="Times New Roman" w:cs="Times New Roman"/>
          <w:sz w:val="28"/>
          <w:szCs w:val="28"/>
        </w:rPr>
        <w:t xml:space="preserve"> настоящих Методических рекомендаций оснований не является нарушением.</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cs="Times New Roman"/>
          <w:color w:val="000000"/>
          <w:sz w:val="28"/>
          <w:szCs w:val="28"/>
        </w:rPr>
        <w:t>2018</w:t>
      </w:r>
      <w:r w:rsidRPr="00E00F6B">
        <w:rPr>
          <w:rFonts w:ascii="Times New Roman" w:hAnsi="Times New Roman" w:cs="Times New Roman"/>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cs="Times New Roman"/>
          <w:color w:val="000000"/>
          <w:sz w:val="28"/>
          <w:szCs w:val="28"/>
        </w:rPr>
        <w:t>5</w:t>
      </w:r>
      <w:r w:rsidRPr="00E00F6B">
        <w:rPr>
          <w:rFonts w:ascii="Times New Roman" w:hAnsi="Times New Roman" w:cs="Times New Roman"/>
          <w:color w:val="000000"/>
          <w:sz w:val="28"/>
          <w:szCs w:val="28"/>
        </w:rPr>
        <w:t>, 201</w:t>
      </w:r>
      <w:r>
        <w:rPr>
          <w:rFonts w:ascii="Times New Roman" w:hAnsi="Times New Roman" w:cs="Times New Roman"/>
          <w:color w:val="000000"/>
          <w:sz w:val="28"/>
          <w:szCs w:val="28"/>
        </w:rPr>
        <w:t>6</w:t>
      </w:r>
      <w:r w:rsidRPr="00E00F6B">
        <w:rPr>
          <w:rFonts w:ascii="Times New Roman" w:hAnsi="Times New Roman" w:cs="Times New Roman"/>
          <w:color w:val="000000"/>
          <w:sz w:val="28"/>
          <w:szCs w:val="28"/>
        </w:rPr>
        <w:t xml:space="preserve"> и 201</w:t>
      </w:r>
      <w:r>
        <w:rPr>
          <w:rFonts w:ascii="Times New Roman" w:hAnsi="Times New Roman" w:cs="Times New Roman"/>
          <w:color w:val="000000"/>
          <w:sz w:val="28"/>
          <w:szCs w:val="28"/>
        </w:rPr>
        <w:t>7</w:t>
      </w:r>
      <w:r w:rsidRPr="00E00F6B">
        <w:rPr>
          <w:rFonts w:ascii="Times New Roman" w:hAnsi="Times New Roman" w:cs="Times New Roman"/>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Для цели реализации пункта 6</w:t>
      </w:r>
      <w:r>
        <w:rPr>
          <w:rFonts w:ascii="Times New Roman" w:hAnsi="Times New Roman" w:cs="Times New Roman"/>
          <w:sz w:val="28"/>
          <w:szCs w:val="28"/>
        </w:rPr>
        <w:t>1</w:t>
      </w:r>
      <w:r w:rsidRPr="002E3630">
        <w:rPr>
          <w:rFonts w:ascii="Times New Roman" w:hAnsi="Times New Roman" w:cs="Times New Roman"/>
          <w:sz w:val="28"/>
          <w:szCs w:val="28"/>
        </w:rPr>
        <w:t xml:space="preserve"> настоящих Методических рекомендаций при расчете общего дохода служащего</w:t>
      </w:r>
      <w:r w:rsidRPr="00E00F6B">
        <w:rPr>
          <w:rFonts w:ascii="Times New Roman" w:hAnsi="Times New Roman" w:cs="Times New Roman"/>
          <w:sz w:val="28"/>
          <w:szCs w:val="28"/>
        </w:rPr>
        <w:t xml:space="preserve"> (работника) и его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за три года, предшествующих отчетному, доходы супруг</w:t>
      </w:r>
      <w:r>
        <w:rPr>
          <w:rFonts w:ascii="Times New Roman" w:hAnsi="Times New Roman" w:cs="Times New Roman"/>
          <w:sz w:val="28"/>
          <w:szCs w:val="28"/>
        </w:rPr>
        <w:t>и</w:t>
      </w:r>
      <w:r w:rsidRPr="00E00F6B">
        <w:rPr>
          <w:rFonts w:ascii="Times New Roman" w:hAnsi="Times New Roman" w:cs="Times New Roman"/>
          <w:sz w:val="28"/>
          <w:szCs w:val="28"/>
        </w:rPr>
        <w:t xml:space="preserve"> (супруг</w:t>
      </w:r>
      <w:r>
        <w:rPr>
          <w:rFonts w:ascii="Times New Roman" w:hAnsi="Times New Roman" w:cs="Times New Roman"/>
          <w:sz w:val="28"/>
          <w:szCs w:val="28"/>
        </w:rPr>
        <w:t>а</w:t>
      </w:r>
      <w:r w:rsidRPr="00E00F6B">
        <w:rPr>
          <w:rFonts w:ascii="Times New Roman" w:hAnsi="Times New Roman" w:cs="Times New Roman"/>
          <w:sz w:val="28"/>
          <w:szCs w:val="28"/>
        </w:rPr>
        <w:t>)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Данный раздел </w:t>
      </w:r>
      <w:r w:rsidRPr="00E00F6B">
        <w:rPr>
          <w:rFonts w:ascii="Times New Roman" w:hAnsi="Times New Roman" w:cs="Times New Roman"/>
          <w:b/>
          <w:bCs/>
          <w:sz w:val="28"/>
          <w:szCs w:val="28"/>
        </w:rPr>
        <w:t>не заполняется</w:t>
      </w:r>
      <w:r w:rsidRPr="00E00F6B">
        <w:rPr>
          <w:rFonts w:ascii="Times New Roman" w:hAnsi="Times New Roman" w:cs="Times New Roman"/>
          <w:sz w:val="28"/>
          <w:szCs w:val="28"/>
        </w:rPr>
        <w:t xml:space="preserve"> в следующих случаях:</w:t>
      </w:r>
    </w:p>
    <w:p w:rsidR="00145800" w:rsidRPr="00E00F6B" w:rsidRDefault="00145800"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Вид приобретенного имущества</w:t>
      </w:r>
      <w:r w:rsidRPr="00E00F6B">
        <w:rPr>
          <w:rFonts w:ascii="Times New Roman" w:hAnsi="Times New Roman" w:cs="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cs="Times New Roman"/>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графы «</w:t>
      </w:r>
      <w:r w:rsidRPr="00E00F6B">
        <w:rPr>
          <w:rFonts w:ascii="Times New Roman" w:hAnsi="Times New Roman" w:cs="Times New Roman"/>
          <w:b/>
          <w:bCs/>
          <w:sz w:val="28"/>
          <w:szCs w:val="28"/>
        </w:rPr>
        <w:t>Источник получения средств, за счет которых приобретено имущество</w:t>
      </w:r>
      <w:r w:rsidRPr="00E00F6B">
        <w:rPr>
          <w:rFonts w:ascii="Times New Roman" w:hAnsi="Times New Roman" w:cs="Times New Roman"/>
          <w:sz w:val="28"/>
          <w:szCs w:val="28"/>
        </w:rPr>
        <w:t>»</w:t>
      </w:r>
      <w:r w:rsidRPr="00E00F6B">
        <w:rPr>
          <w:rFonts w:ascii="Times New Roman" w:hAnsi="Times New Roman" w:cs="Times New Roman"/>
          <w:b/>
          <w:bCs/>
          <w:sz w:val="28"/>
          <w:szCs w:val="28"/>
        </w:rPr>
        <w:t xml:space="preserve"> </w:t>
      </w:r>
      <w:r w:rsidRPr="00E00F6B">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Источниками получения средств, за счет которых приобретено имущество</w:t>
      </w:r>
      <w:r>
        <w:rPr>
          <w:rFonts w:ascii="Times New Roman" w:hAnsi="Times New Roman" w:cs="Times New Roman"/>
          <w:sz w:val="28"/>
          <w:szCs w:val="28"/>
        </w:rPr>
        <w:t>,</w:t>
      </w:r>
      <w:r w:rsidRPr="00E00F6B">
        <w:rPr>
          <w:rFonts w:ascii="Times New Roman" w:hAnsi="Times New Roman" w:cs="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45800" w:rsidRPr="00E00F6B" w:rsidRDefault="00145800" w:rsidP="002E3630">
      <w:pPr>
        <w:pStyle w:val="ConsPlusNormal"/>
        <w:numPr>
          <w:ilvl w:val="0"/>
          <w:numId w:val="1"/>
        </w:numPr>
        <w:ind w:left="0" w:firstLine="567"/>
        <w:jc w:val="both"/>
      </w:pPr>
      <w:r w:rsidRPr="00E00F6B">
        <w:t xml:space="preserve">В графе </w:t>
      </w:r>
      <w:r w:rsidRPr="00E00F6B">
        <w:rPr>
          <w:b/>
          <w:bCs/>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45800" w:rsidRPr="00E00F6B" w:rsidRDefault="00145800" w:rsidP="002E3630">
      <w:pPr>
        <w:pStyle w:val="ConsPlusNormal"/>
        <w:numPr>
          <w:ilvl w:val="0"/>
          <w:numId w:val="1"/>
        </w:numPr>
        <w:ind w:left="0" w:firstLine="567"/>
        <w:jc w:val="both"/>
      </w:pPr>
      <w:r w:rsidRPr="00E00F6B">
        <w:rPr>
          <w:b/>
          <w:bCs/>
        </w:rPr>
        <w:t>Особенности заполнения раздела «Сведения о расходах»</w:t>
      </w:r>
      <w:r w:rsidRPr="00E00F6B">
        <w:t>:</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b/>
          <w:bCs/>
          <w:sz w:val="28"/>
          <w:szCs w:val="28"/>
        </w:rPr>
        <w:t>1) приобретение недвижимого имущества посредством участия в долевом строительстве.</w:t>
      </w:r>
      <w:r w:rsidRPr="00E00F6B">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45800" w:rsidRPr="00E00F6B" w:rsidRDefault="00145800"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45800" w:rsidRPr="00E00F6B" w:rsidRDefault="00145800" w:rsidP="002E3630">
      <w:pPr>
        <w:shd w:val="clear" w:color="auto" w:fill="FFFFFF"/>
        <w:ind w:firstLine="567"/>
        <w:rPr>
          <w:rFonts w:ascii="Times New Roman" w:hAnsi="Times New Roman" w:cs="Times New Roman"/>
          <w:sz w:val="28"/>
          <w:szCs w:val="28"/>
        </w:rPr>
      </w:pPr>
      <w:r w:rsidRPr="00E00F6B">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cs="Times New Roman"/>
          <w:sz w:val="28"/>
          <w:szCs w:val="28"/>
        </w:rPr>
        <w:t>в подразделе 3.1 справки;</w:t>
      </w:r>
    </w:p>
    <w:p w:rsidR="00145800" w:rsidRPr="00E00F6B" w:rsidRDefault="00145800"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2) приобретение недвижимого имущества посредством участия в кооперативе.</w:t>
      </w:r>
      <w:r w:rsidRPr="00E00F6B">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45800" w:rsidRPr="00E00F6B" w:rsidRDefault="00145800" w:rsidP="002E3630">
      <w:pPr>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b/>
          <w:bCs/>
          <w:sz w:val="28"/>
          <w:szCs w:val="28"/>
        </w:rPr>
        <w:t>3) приобретение ценных бумаг.</w:t>
      </w:r>
      <w:r w:rsidRPr="00E00F6B">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45800" w:rsidRPr="00E00F6B" w:rsidRDefault="00145800" w:rsidP="009D662F">
      <w:pPr>
        <w:autoSpaceDE w:val="0"/>
        <w:autoSpaceDN w:val="0"/>
        <w:adjustRightInd w:val="0"/>
        <w:ind w:firstLine="851"/>
        <w:rPr>
          <w:rFonts w:ascii="Times New Roman" w:hAnsi="Times New Roman" w:cs="Times New Roman"/>
          <w:sz w:val="24"/>
          <w:szCs w:val="24"/>
        </w:rPr>
      </w:pPr>
    </w:p>
    <w:p w:rsidR="00145800" w:rsidRPr="00E00F6B" w:rsidRDefault="00145800" w:rsidP="007612A3">
      <w:pPr>
        <w:autoSpaceDE w:val="0"/>
        <w:autoSpaceDN w:val="0"/>
        <w:adjustRightInd w:val="0"/>
        <w:ind w:firstLine="0"/>
        <w:jc w:val="center"/>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РАЗДЕЛ 3. СВЕДЕНИЯ ОБ ИМУЩЕСТВЕ</w:t>
      </w:r>
    </w:p>
    <w:p w:rsidR="00145800" w:rsidRPr="00E00F6B" w:rsidRDefault="00145800" w:rsidP="009D662F">
      <w:pPr>
        <w:autoSpaceDE w:val="0"/>
        <w:autoSpaceDN w:val="0"/>
        <w:adjustRightInd w:val="0"/>
        <w:ind w:firstLine="851"/>
        <w:jc w:val="center"/>
        <w:rPr>
          <w:rFonts w:ascii="Times New Roman" w:hAnsi="Times New Roman" w:cs="Times New Roman"/>
          <w:sz w:val="24"/>
          <w:szCs w:val="24"/>
          <w:lang w:eastAsia="ru-RU"/>
        </w:rPr>
      </w:pPr>
    </w:p>
    <w:p w:rsidR="00145800" w:rsidRPr="00E00F6B" w:rsidRDefault="00145800" w:rsidP="00544487">
      <w:pPr>
        <w:autoSpaceDE w:val="0"/>
        <w:autoSpaceDN w:val="0"/>
        <w:adjustRightInd w:val="0"/>
        <w:ind w:firstLine="567"/>
        <w:rPr>
          <w:rFonts w:ascii="Times New Roman" w:hAnsi="Times New Roman" w:cs="Times New Roman"/>
          <w:b/>
          <w:bCs/>
          <w:sz w:val="28"/>
          <w:szCs w:val="28"/>
          <w:lang w:eastAsia="ru-RU"/>
        </w:rPr>
      </w:pPr>
      <w:r w:rsidRPr="00E00F6B">
        <w:rPr>
          <w:rFonts w:ascii="Times New Roman" w:hAnsi="Times New Roman" w:cs="Times New Roman"/>
          <w:b/>
          <w:bCs/>
          <w:sz w:val="28"/>
          <w:szCs w:val="28"/>
          <w:lang w:eastAsia="ru-RU"/>
        </w:rPr>
        <w:t>Подраздел 3.1 Недвижимое имущество</w:t>
      </w:r>
    </w:p>
    <w:p w:rsidR="00145800" w:rsidRPr="002E363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45800" w:rsidRPr="002E3630" w:rsidRDefault="00145800" w:rsidP="002E3630">
      <w:pPr>
        <w:ind w:firstLine="567"/>
        <w:rPr>
          <w:rFonts w:ascii="Times New Roman" w:hAnsi="Times New Roman" w:cs="Times New Roman"/>
          <w:sz w:val="28"/>
          <w:szCs w:val="28"/>
        </w:rPr>
      </w:pPr>
      <w:r w:rsidRPr="002E3630">
        <w:rPr>
          <w:rFonts w:ascii="Times New Roman" w:hAnsi="Times New Roman" w:cs="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45800" w:rsidRPr="002E3630" w:rsidRDefault="00145800" w:rsidP="002E3630">
      <w:pPr>
        <w:pStyle w:val="ListParagraph"/>
        <w:numPr>
          <w:ilvl w:val="0"/>
          <w:numId w:val="1"/>
        </w:numPr>
        <w:autoSpaceDE w:val="0"/>
        <w:autoSpaceDN w:val="0"/>
        <w:adjustRightInd w:val="0"/>
        <w:ind w:left="0" w:firstLine="567"/>
        <w:outlineLvl w:val="1"/>
        <w:rPr>
          <w:rFonts w:ascii="Times New Roman" w:hAnsi="Times New Roman" w:cs="Times New Roman"/>
          <w:sz w:val="28"/>
          <w:szCs w:val="28"/>
        </w:rPr>
      </w:pPr>
      <w:r w:rsidRPr="002E3630">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45800" w:rsidRPr="002E3630" w:rsidRDefault="00145800" w:rsidP="002E3630">
      <w:pPr>
        <w:pStyle w:val="ListParagraph"/>
        <w:numPr>
          <w:ilvl w:val="0"/>
          <w:numId w:val="1"/>
        </w:numPr>
        <w:autoSpaceDE w:val="0"/>
        <w:autoSpaceDN w:val="0"/>
        <w:adjustRightInd w:val="0"/>
        <w:ind w:left="0" w:firstLine="567"/>
        <w:outlineLvl w:val="1"/>
        <w:rPr>
          <w:rFonts w:ascii="Times New Roman" w:hAnsi="Times New Roman" w:cs="Times New Roman"/>
          <w:sz w:val="28"/>
          <w:szCs w:val="28"/>
        </w:rPr>
      </w:pPr>
      <w:r w:rsidRPr="002E3630">
        <w:rPr>
          <w:rStyle w:val="BodyTextChar"/>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45800" w:rsidRPr="002E3630" w:rsidRDefault="00145800"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sz w:val="28"/>
          <w:szCs w:val="28"/>
        </w:rPr>
        <w:t xml:space="preserve">Заполнение графы </w:t>
      </w:r>
      <w:r w:rsidRPr="002E3630">
        <w:rPr>
          <w:rFonts w:ascii="Times New Roman" w:hAnsi="Times New Roman" w:cs="Times New Roman"/>
          <w:b/>
          <w:bCs/>
          <w:sz w:val="28"/>
          <w:szCs w:val="28"/>
        </w:rPr>
        <w:t xml:space="preserve">«Вид и наименование имущества» </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указании сведений о </w:t>
      </w:r>
      <w:r w:rsidRPr="002E3630">
        <w:rPr>
          <w:rFonts w:ascii="Times New Roman" w:hAnsi="Times New Roman" w:cs="Times New Roman"/>
          <w:b/>
          <w:bCs/>
          <w:sz w:val="28"/>
          <w:szCs w:val="28"/>
        </w:rPr>
        <w:t>земельных участках</w:t>
      </w:r>
      <w:r w:rsidRPr="002E3630">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45800" w:rsidRPr="002E3630" w:rsidRDefault="00145800" w:rsidP="002E3630">
      <w:pPr>
        <w:autoSpaceDE w:val="0"/>
        <w:autoSpaceDN w:val="0"/>
        <w:adjustRightInd w:val="0"/>
        <w:ind w:firstLine="567"/>
        <w:rPr>
          <w:rFonts w:ascii="Times New Roman" w:hAnsi="Times New Roman" w:cs="Times New Roman"/>
          <w:sz w:val="28"/>
          <w:szCs w:val="28"/>
          <w:lang w:eastAsia="ru-RU"/>
        </w:rPr>
      </w:pPr>
      <w:r w:rsidRPr="002E3630">
        <w:rPr>
          <w:rFonts w:ascii="Times New Roman" w:hAnsi="Times New Roman" w:cs="Times New Roman"/>
          <w:sz w:val="28"/>
          <w:szCs w:val="28"/>
        </w:rPr>
        <w:t xml:space="preserve">1) садовый земельный участок - </w:t>
      </w:r>
      <w:r w:rsidRPr="002E3630">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cs="Times New Roman"/>
          <w:sz w:val="28"/>
          <w:szCs w:val="28"/>
        </w:rPr>
        <w:t>;</w:t>
      </w:r>
    </w:p>
    <w:p w:rsidR="00145800" w:rsidRPr="002E3630" w:rsidRDefault="00145800" w:rsidP="002E3630">
      <w:pPr>
        <w:autoSpaceDE w:val="0"/>
        <w:autoSpaceDN w:val="0"/>
        <w:adjustRightInd w:val="0"/>
        <w:ind w:firstLine="567"/>
        <w:rPr>
          <w:rFonts w:ascii="Times New Roman" w:hAnsi="Times New Roman" w:cs="Times New Roman"/>
          <w:sz w:val="28"/>
          <w:szCs w:val="28"/>
          <w:lang w:eastAsia="ru-RU"/>
        </w:rPr>
      </w:pPr>
      <w:r w:rsidRPr="002E3630">
        <w:rPr>
          <w:rFonts w:ascii="Times New Roman" w:hAnsi="Times New Roman" w:cs="Times New Roman"/>
          <w:sz w:val="28"/>
          <w:szCs w:val="28"/>
        </w:rPr>
        <w:t xml:space="preserve">2) огородный земельный участок - </w:t>
      </w:r>
      <w:r w:rsidRPr="002E3630">
        <w:rPr>
          <w:rFonts w:ascii="Times New Roman" w:hAnsi="Times New Roman" w:cs="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E3630">
        <w:rPr>
          <w:rFonts w:ascii="Times New Roman" w:hAnsi="Times New Roman" w:cs="Times New Roman"/>
          <w:color w:val="FF0000"/>
          <w:sz w:val="28"/>
          <w:szCs w:val="28"/>
        </w:rPr>
        <w:t xml:space="preserve"> </w:t>
      </w:r>
    </w:p>
    <w:p w:rsidR="00145800" w:rsidRPr="002E3630" w:rsidRDefault="00145800" w:rsidP="002E3630">
      <w:pPr>
        <w:pStyle w:val="ListParagraph"/>
        <w:numPr>
          <w:ilvl w:val="0"/>
          <w:numId w:val="1"/>
        </w:numPr>
        <w:ind w:left="0" w:firstLine="567"/>
        <w:rPr>
          <w:rStyle w:val="BodyTextChar"/>
          <w:rFonts w:ascii="Times New Roman" w:hAnsi="Times New Roman" w:cs="Times New Roman"/>
          <w:sz w:val="28"/>
          <w:szCs w:val="28"/>
          <w:shd w:val="clear" w:color="auto" w:fill="auto"/>
        </w:rPr>
      </w:pPr>
      <w:r w:rsidRPr="002E3630">
        <w:rPr>
          <w:rStyle w:val="BodyTextChar"/>
          <w:rFonts w:ascii="Times New Roman" w:hAnsi="Times New Roman" w:cs="Times New Roman"/>
          <w:color w:val="000000"/>
          <w:sz w:val="28"/>
          <w:szCs w:val="28"/>
        </w:rPr>
        <w:t xml:space="preserve">При наличии в собственности </w:t>
      </w:r>
      <w:r w:rsidRPr="002E3630">
        <w:rPr>
          <w:rStyle w:val="BodyTextChar"/>
          <w:rFonts w:ascii="Times New Roman" w:hAnsi="Times New Roman" w:cs="Times New Roman"/>
          <w:b/>
          <w:bCs/>
          <w:color w:val="000000"/>
          <w:sz w:val="28"/>
          <w:szCs w:val="28"/>
        </w:rPr>
        <w:t>жилого или садового дома,</w:t>
      </w:r>
      <w:r w:rsidRPr="002E3630">
        <w:rPr>
          <w:rStyle w:val="BodyTextChar"/>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При заполнении пункта 3 «</w:t>
      </w:r>
      <w:r w:rsidRPr="002E3630">
        <w:rPr>
          <w:rFonts w:ascii="Times New Roman" w:hAnsi="Times New Roman" w:cs="Times New Roman"/>
          <w:b/>
          <w:bCs/>
          <w:sz w:val="28"/>
          <w:szCs w:val="28"/>
        </w:rPr>
        <w:t>Квартиры</w:t>
      </w:r>
      <w:r w:rsidRPr="002E3630">
        <w:rPr>
          <w:rFonts w:ascii="Times New Roman" w:hAnsi="Times New Roman" w:cs="Times New Roman"/>
          <w:sz w:val="28"/>
          <w:szCs w:val="28"/>
        </w:rPr>
        <w:t>» соответственно вносятся сведения о ней, например 2-комнатная квартира.</w:t>
      </w:r>
    </w:p>
    <w:p w:rsidR="00145800" w:rsidRPr="002E363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Style w:val="BodyTextChar"/>
          <w:rFonts w:ascii="Times New Roman" w:hAnsi="Times New Roman" w:cs="Times New Roman"/>
          <w:color w:val="000000"/>
          <w:sz w:val="28"/>
          <w:szCs w:val="28"/>
        </w:rPr>
        <w:t>В строке 4 «</w:t>
      </w:r>
      <w:r w:rsidRPr="002E3630">
        <w:rPr>
          <w:rStyle w:val="BodyTextChar"/>
          <w:rFonts w:ascii="Times New Roman" w:hAnsi="Times New Roman" w:cs="Times New Roman"/>
          <w:b/>
          <w:bCs/>
          <w:color w:val="000000"/>
          <w:sz w:val="28"/>
          <w:szCs w:val="28"/>
        </w:rPr>
        <w:t>Гаражи</w:t>
      </w:r>
      <w:r w:rsidRPr="002E3630">
        <w:rPr>
          <w:rStyle w:val="BodyTextChar"/>
          <w:rFonts w:ascii="Times New Roman" w:hAnsi="Times New Roman" w:cs="Times New Roman"/>
          <w:color w:val="000000"/>
          <w:sz w:val="28"/>
          <w:szCs w:val="28"/>
        </w:rPr>
        <w:t xml:space="preserve">» указывается информация об </w:t>
      </w:r>
      <w:r w:rsidRPr="002E3630">
        <w:rPr>
          <w:rFonts w:ascii="Times New Roman" w:hAnsi="Times New Roman" w:cs="Times New Roman"/>
          <w:sz w:val="28"/>
          <w:szCs w:val="28"/>
        </w:rPr>
        <w:t>организованных местах хранения автотранспорта - «гараж», «м</w:t>
      </w:r>
      <w:r w:rsidRPr="002E3630">
        <w:rPr>
          <w:rStyle w:val="BodyTextChar"/>
          <w:rFonts w:ascii="Times New Roman" w:hAnsi="Times New Roman" w:cs="Times New Roman"/>
          <w:color w:val="000000"/>
          <w:sz w:val="28"/>
          <w:szCs w:val="28"/>
        </w:rPr>
        <w:t xml:space="preserve">ашино-место» и другие на основании </w:t>
      </w:r>
      <w:r w:rsidRPr="002E3630">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2E3630">
        <w:rPr>
          <w:rStyle w:val="BodyTextChar"/>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графе </w:t>
      </w:r>
      <w:r w:rsidRPr="002E3630">
        <w:rPr>
          <w:rFonts w:ascii="Times New Roman" w:hAnsi="Times New Roman" w:cs="Times New Roman"/>
          <w:b/>
          <w:bCs/>
          <w:sz w:val="28"/>
          <w:szCs w:val="28"/>
        </w:rPr>
        <w:t>«Вид собственности»</w:t>
      </w:r>
      <w:r w:rsidRPr="002E363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b/>
          <w:bCs/>
          <w:sz w:val="28"/>
          <w:szCs w:val="28"/>
        </w:rPr>
        <w:t>Местонахождение (адрес)</w:t>
      </w:r>
      <w:r w:rsidRPr="002E3630">
        <w:rPr>
          <w:rFonts w:ascii="Times New Roman" w:hAnsi="Times New Roman" w:cs="Times New Roman"/>
          <w:sz w:val="28"/>
          <w:szCs w:val="28"/>
        </w:rPr>
        <w:t xml:space="preserve"> недвижимого имущества указывается согласно правоустанавливающим документам. При этом указывается:</w:t>
      </w:r>
    </w:p>
    <w:p w:rsidR="00145800" w:rsidRPr="002E3630" w:rsidRDefault="00145800" w:rsidP="002E3630">
      <w:pPr>
        <w:ind w:firstLine="567"/>
        <w:rPr>
          <w:rFonts w:ascii="Times New Roman" w:hAnsi="Times New Roman" w:cs="Times New Roman"/>
          <w:sz w:val="28"/>
          <w:szCs w:val="28"/>
        </w:rPr>
      </w:pPr>
      <w:r w:rsidRPr="002E3630">
        <w:rPr>
          <w:rFonts w:ascii="Times New Roman" w:hAnsi="Times New Roman" w:cs="Times New Roman"/>
          <w:sz w:val="28"/>
          <w:szCs w:val="28"/>
        </w:rPr>
        <w:t>1) субъект Российской Федерации;</w:t>
      </w:r>
    </w:p>
    <w:p w:rsidR="00145800" w:rsidRPr="002E3630" w:rsidRDefault="00145800" w:rsidP="002E3630">
      <w:pPr>
        <w:ind w:firstLine="567"/>
        <w:rPr>
          <w:rFonts w:ascii="Times New Roman" w:hAnsi="Times New Roman" w:cs="Times New Roman"/>
          <w:sz w:val="28"/>
          <w:szCs w:val="28"/>
        </w:rPr>
      </w:pPr>
      <w:r w:rsidRPr="002E3630">
        <w:rPr>
          <w:rFonts w:ascii="Times New Roman" w:hAnsi="Times New Roman" w:cs="Times New Roman"/>
          <w:sz w:val="28"/>
          <w:szCs w:val="28"/>
        </w:rPr>
        <w:t>2) район;</w:t>
      </w:r>
    </w:p>
    <w:p w:rsidR="00145800" w:rsidRPr="002E3630" w:rsidRDefault="00145800" w:rsidP="002E3630">
      <w:pPr>
        <w:ind w:firstLine="567"/>
        <w:rPr>
          <w:rFonts w:ascii="Times New Roman" w:hAnsi="Times New Roman" w:cs="Times New Roman"/>
          <w:sz w:val="28"/>
          <w:szCs w:val="28"/>
        </w:rPr>
      </w:pPr>
      <w:r w:rsidRPr="002E3630">
        <w:rPr>
          <w:rFonts w:ascii="Times New Roman" w:hAnsi="Times New Roman" w:cs="Times New Roman"/>
          <w:sz w:val="28"/>
          <w:szCs w:val="28"/>
        </w:rPr>
        <w:t>3) город</w:t>
      </w:r>
      <w:r>
        <w:rPr>
          <w:rFonts w:ascii="Times New Roman" w:hAnsi="Times New Roman" w:cs="Times New Roman"/>
          <w:sz w:val="28"/>
          <w:szCs w:val="28"/>
        </w:rPr>
        <w:t>,</w:t>
      </w:r>
      <w:r w:rsidRPr="002E3630">
        <w:rPr>
          <w:rFonts w:ascii="Times New Roman" w:hAnsi="Times New Roman" w:cs="Times New Roman"/>
          <w:sz w:val="28"/>
          <w:szCs w:val="28"/>
        </w:rPr>
        <w:t xml:space="preserve"> иной населенный пункт (село, поселок и т.д.);</w:t>
      </w:r>
    </w:p>
    <w:p w:rsidR="00145800" w:rsidRPr="002E3630" w:rsidRDefault="00145800" w:rsidP="002E3630">
      <w:pPr>
        <w:ind w:firstLine="567"/>
        <w:rPr>
          <w:rFonts w:ascii="Times New Roman" w:hAnsi="Times New Roman" w:cs="Times New Roman"/>
          <w:sz w:val="28"/>
          <w:szCs w:val="28"/>
        </w:rPr>
      </w:pPr>
      <w:r w:rsidRPr="002E3630">
        <w:rPr>
          <w:rFonts w:ascii="Times New Roman" w:hAnsi="Times New Roman" w:cs="Times New Roman"/>
          <w:sz w:val="28"/>
          <w:szCs w:val="28"/>
        </w:rPr>
        <w:t>4) улица (проспект, переулок и т.д.);</w:t>
      </w:r>
    </w:p>
    <w:p w:rsidR="00145800" w:rsidRPr="002E3630" w:rsidRDefault="00145800"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145800" w:rsidRPr="002E3630" w:rsidRDefault="00145800"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145800" w:rsidRPr="002E363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Если недвижимое имущество находится за рубежом, то указывается:</w:t>
      </w:r>
    </w:p>
    <w:p w:rsidR="00145800" w:rsidRPr="002E3630" w:rsidRDefault="00145800" w:rsidP="002E3630">
      <w:pPr>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1) наименование государства;</w:t>
      </w:r>
    </w:p>
    <w:p w:rsidR="00145800" w:rsidRPr="002E3630" w:rsidRDefault="00145800" w:rsidP="002E3630">
      <w:pPr>
        <w:autoSpaceDE w:val="0"/>
        <w:autoSpaceDN w:val="0"/>
        <w:adjustRightInd w:val="0"/>
        <w:ind w:firstLine="567"/>
        <w:rPr>
          <w:rFonts w:ascii="Times New Roman" w:hAnsi="Times New Roman" w:cs="Times New Roman"/>
          <w:sz w:val="28"/>
          <w:szCs w:val="28"/>
        </w:rPr>
      </w:pPr>
      <w:r w:rsidRPr="002E3630">
        <w:rPr>
          <w:rFonts w:ascii="Times New Roman" w:hAnsi="Times New Roman" w:cs="Times New Roman"/>
          <w:sz w:val="28"/>
          <w:szCs w:val="28"/>
        </w:rPr>
        <w:t>2) населенный пункт (иная единица административно-территориального деления);</w:t>
      </w:r>
    </w:p>
    <w:p w:rsidR="00145800" w:rsidRPr="002E3630" w:rsidRDefault="00145800" w:rsidP="002E3630">
      <w:pPr>
        <w:autoSpaceDE w:val="0"/>
        <w:autoSpaceDN w:val="0"/>
        <w:adjustRightInd w:val="0"/>
        <w:ind w:firstLine="567"/>
        <w:rPr>
          <w:rFonts w:ascii="Times New Roman" w:hAnsi="Times New Roman" w:cs="Times New Roman"/>
          <w:strike/>
          <w:sz w:val="28"/>
          <w:szCs w:val="28"/>
        </w:rPr>
      </w:pPr>
      <w:r w:rsidRPr="002E3630">
        <w:rPr>
          <w:rFonts w:ascii="Times New Roman" w:hAnsi="Times New Roman" w:cs="Times New Roman"/>
          <w:sz w:val="28"/>
          <w:szCs w:val="28"/>
        </w:rPr>
        <w:t>3) почтовый адрес.</w:t>
      </w:r>
    </w:p>
    <w:p w:rsidR="00145800" w:rsidRPr="002E3630" w:rsidRDefault="00145800" w:rsidP="002E3630">
      <w:pPr>
        <w:pStyle w:val="ListParagraph"/>
        <w:numPr>
          <w:ilvl w:val="0"/>
          <w:numId w:val="1"/>
        </w:numPr>
        <w:ind w:left="0" w:firstLine="567"/>
        <w:rPr>
          <w:rStyle w:val="BodyTextChar"/>
          <w:rFonts w:ascii="Times New Roman" w:hAnsi="Times New Roman" w:cs="Times New Roman"/>
          <w:color w:val="000000"/>
          <w:sz w:val="28"/>
          <w:szCs w:val="28"/>
        </w:rPr>
      </w:pPr>
      <w:r w:rsidRPr="002E3630">
        <w:rPr>
          <w:rFonts w:ascii="Times New Roman" w:hAnsi="Times New Roman" w:cs="Times New Roman"/>
          <w:b/>
          <w:bCs/>
          <w:sz w:val="28"/>
          <w:szCs w:val="28"/>
        </w:rPr>
        <w:t xml:space="preserve">Площадь </w:t>
      </w:r>
      <w:r w:rsidRPr="002E3630">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Pr="002E3630">
        <w:rPr>
          <w:rStyle w:val="BodyTextChar"/>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45800" w:rsidRPr="002E3630" w:rsidRDefault="00145800" w:rsidP="002E3630">
      <w:pPr>
        <w:pStyle w:val="ListParagraph"/>
        <w:numPr>
          <w:ilvl w:val="0"/>
          <w:numId w:val="1"/>
        </w:numPr>
        <w:ind w:left="0" w:firstLine="567"/>
        <w:rPr>
          <w:rStyle w:val="BodyTextChar"/>
          <w:rFonts w:ascii="Times New Roman" w:hAnsi="Times New Roman" w:cs="Times New Roman"/>
          <w:color w:val="000000"/>
          <w:sz w:val="28"/>
          <w:szCs w:val="28"/>
        </w:rPr>
      </w:pPr>
      <w:r w:rsidRPr="002E3630">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45800" w:rsidRPr="002E3630" w:rsidRDefault="00145800"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Основание приобретения и источники средств</w:t>
      </w:r>
    </w:p>
    <w:p w:rsidR="00145800" w:rsidRPr="002E363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w:t>
      </w:r>
      <w:r>
        <w:rPr>
          <w:rFonts w:ascii="Times New Roman" w:hAnsi="Times New Roman" w:cs="Times New Roman"/>
          <w:sz w:val="28"/>
          <w:szCs w:val="28"/>
        </w:rPr>
        <w:t xml:space="preserve">и дата </w:t>
      </w:r>
      <w:r w:rsidRPr="002E3630">
        <w:rPr>
          <w:rFonts w:ascii="Times New Roman" w:hAnsi="Times New Roman" w:cs="Times New Roman"/>
          <w:sz w:val="28"/>
          <w:szCs w:val="28"/>
        </w:rPr>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E3630">
        <w:rPr>
          <w:rFonts w:ascii="Times New Roman" w:hAnsi="Times New Roman" w:cs="Times New Roman"/>
          <w:sz w:val="28"/>
          <w:szCs w:val="28"/>
        </w:rPr>
        <w:tab/>
      </w:r>
    </w:p>
    <w:p w:rsidR="00145800" w:rsidRPr="002E363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cs="Times New Roman"/>
          <w:sz w:val="28"/>
          <w:szCs w:val="28"/>
          <w:lang w:val="en-US"/>
        </w:rPr>
        <w:t>N</w:t>
      </w:r>
      <w:r w:rsidRPr="002E3630">
        <w:rPr>
          <w:rFonts w:ascii="Times New Roman" w:hAnsi="Times New Roman" w:cs="Times New Roman"/>
          <w:sz w:val="28"/>
          <w:szCs w:val="28"/>
        </w:rPr>
        <w:t xml:space="preserve"> от 15.03.1995 г. № 1-345/95 о передаче недвижимого имущества в собственность и др.).</w:t>
      </w:r>
    </w:p>
    <w:p w:rsidR="00145800" w:rsidRPr="002E363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Необходимо</w:t>
      </w:r>
      <w:r w:rsidRPr="002E3630">
        <w:rPr>
          <w:rFonts w:ascii="Times New Roman" w:hAnsi="Times New Roman" w:cs="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w:t>
      </w:r>
      <w:r>
        <w:rPr>
          <w:rFonts w:ascii="Times New Roman" w:hAnsi="Times New Roman" w:cs="Times New Roman"/>
          <w:sz w:val="28"/>
          <w:szCs w:val="28"/>
        </w:rPr>
        <w:t>март</w:t>
      </w:r>
      <w:r w:rsidRPr="002E3630">
        <w:rPr>
          <w:rFonts w:ascii="Times New Roman" w:hAnsi="Times New Roman" w:cs="Times New Roman"/>
          <w:sz w:val="28"/>
          <w:szCs w:val="28"/>
        </w:rPr>
        <w:t xml:space="preserve"> 2018 г., договор купли-продажи от 19 февраля 2018 г. и т.д.</w:t>
      </w:r>
    </w:p>
    <w:p w:rsidR="00145800" w:rsidRPr="002E363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 Обязанность сообщать сведения об </w:t>
      </w:r>
      <w:r w:rsidRPr="002E3630">
        <w:rPr>
          <w:rFonts w:ascii="Times New Roman" w:hAnsi="Times New Roman" w:cs="Times New Roman"/>
          <w:b/>
          <w:bCs/>
          <w:sz w:val="28"/>
          <w:szCs w:val="28"/>
        </w:rPr>
        <w:t>источнике средств</w:t>
      </w:r>
      <w:r w:rsidRPr="002E363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cs="Times New Roman"/>
          <w:b/>
          <w:bCs/>
          <w:sz w:val="28"/>
          <w:szCs w:val="28"/>
        </w:rPr>
        <w:t>только</w:t>
      </w:r>
      <w:r w:rsidRPr="002E3630">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1) на лиц, замещающих (занимающих):</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bookmarkStart w:id="0" w:name="Par1"/>
      <w:bookmarkEnd w:id="0"/>
      <w:r w:rsidRPr="002E3630">
        <w:rPr>
          <w:rFonts w:ascii="Times New Roman" w:hAnsi="Times New Roman" w:cs="Times New Roman"/>
          <w:sz w:val="28"/>
          <w:szCs w:val="28"/>
        </w:rPr>
        <w:t>государственные должности Российской Федерации;</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членов Совета директоров Центрального банка Российской Федерации;</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государственные должности субъектов Российской Федерации;</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заместителей руководителей федеральных органов исполнительной власти;</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45800" w:rsidRPr="002E3630" w:rsidRDefault="00145800"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45800" w:rsidRPr="002E3630" w:rsidRDefault="00145800"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2) на супруг (супругов), несовершеннолетних детей лиц, указанных в абзацах втором-десятом подпункта 1 настоящего пункта;</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3) иных лиц в случаях, предусмотренных федеральными законами.</w:t>
      </w:r>
    </w:p>
    <w:p w:rsidR="00145800" w:rsidRPr="002E363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cs="Times New Roman"/>
          <w:b/>
          <w:bCs/>
          <w:sz w:val="28"/>
          <w:szCs w:val="28"/>
        </w:rPr>
        <w:t>исключительно</w:t>
      </w:r>
      <w:r w:rsidRPr="002E3630">
        <w:rPr>
          <w:rFonts w:ascii="Times New Roman" w:hAnsi="Times New Roman" w:cs="Times New Roman"/>
          <w:sz w:val="28"/>
          <w:szCs w:val="28"/>
        </w:rPr>
        <w:t xml:space="preserve"> за пределами территории Российской Федерации.</w:t>
      </w:r>
    </w:p>
    <w:p w:rsidR="00145800" w:rsidRPr="002E3630" w:rsidRDefault="00145800" w:rsidP="002E3630">
      <w:pPr>
        <w:pStyle w:val="ListParagraph"/>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145800" w:rsidRPr="002E3630" w:rsidRDefault="00145800"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Подраздел 3.2. Транспортные средства</w:t>
      </w:r>
    </w:p>
    <w:p w:rsidR="00145800" w:rsidRPr="002E363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cs="Times New Roman"/>
          <w:sz w:val="28"/>
          <w:szCs w:val="28"/>
        </w:rPr>
        <w:t>переданные в пользование по доверенности,</w:t>
      </w:r>
      <w:r w:rsidRPr="002E3630">
        <w:rPr>
          <w:rFonts w:ascii="Times New Roman" w:hAnsi="Times New Roman" w:cs="Times New Roman"/>
          <w:color w:val="000000"/>
          <w:sz w:val="28"/>
          <w:szCs w:val="28"/>
        </w:rPr>
        <w:t xml:space="preserve"> находящиеся в угоне, в залоге у банка, полностью негодные к </w:t>
      </w:r>
      <w:r w:rsidRPr="002E3630">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145800" w:rsidRPr="002E363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145800" w:rsidRPr="002E3630" w:rsidRDefault="00145800" w:rsidP="002E3630">
      <w:pPr>
        <w:pStyle w:val="ListParagraph"/>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w:t>
      </w:r>
      <w:r w:rsidRPr="002E3630" w:rsidDel="00896545">
        <w:rPr>
          <w:rFonts w:ascii="Times New Roman" w:hAnsi="Times New Roman" w:cs="Times New Roman"/>
          <w:sz w:val="28"/>
          <w:szCs w:val="28"/>
        </w:rPr>
        <w:t xml:space="preserve"> </w:t>
      </w:r>
      <w:r w:rsidRPr="002E3630">
        <w:rPr>
          <w:rFonts w:ascii="Times New Roman" w:hAnsi="Times New Roman" w:cs="Times New Roman"/>
          <w:sz w:val="28"/>
          <w:szCs w:val="28"/>
        </w:rPr>
        <w:t>(указанные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color w:val="000000"/>
          <w:sz w:val="28"/>
          <w:szCs w:val="28"/>
        </w:rPr>
        <w:t>При заполнении графы</w:t>
      </w:r>
      <w:r w:rsidRPr="002E3630">
        <w:rPr>
          <w:rFonts w:ascii="Times New Roman" w:hAnsi="Times New Roman" w:cs="Times New Roman"/>
          <w:b/>
          <w:bCs/>
          <w:color w:val="000000"/>
          <w:sz w:val="28"/>
          <w:szCs w:val="28"/>
        </w:rPr>
        <w:t xml:space="preserve"> «Место регистрации» </w:t>
      </w:r>
      <w:r w:rsidRPr="002E3630">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cs="Times New Roman"/>
          <w:sz w:val="28"/>
          <w:szCs w:val="28"/>
        </w:rPr>
        <w:t xml:space="preserve">регистрационный учет транспортного средства, например </w:t>
      </w:r>
      <w:hyperlink r:id="rId17" w:history="1">
        <w:r w:rsidRPr="002E3630">
          <w:rPr>
            <w:rFonts w:ascii="Times New Roman" w:hAnsi="Times New Roman" w:cs="Times New Roman"/>
            <w:sz w:val="28"/>
            <w:szCs w:val="28"/>
            <w:lang w:eastAsia="ru-RU"/>
          </w:rPr>
          <w:t>МО ГИБДД ТНРЭР № 2 ГУ МВД России по г. Москве</w:t>
        </w:r>
      </w:hyperlink>
      <w:r w:rsidRPr="002E3630">
        <w:rPr>
          <w:rFonts w:ascii="Times New Roman" w:hAnsi="Times New Roman" w:cs="Times New Roman"/>
          <w:sz w:val="28"/>
          <w:szCs w:val="28"/>
          <w:lang w:eastAsia="ru-RU"/>
        </w:rPr>
        <w:t xml:space="preserve">, </w:t>
      </w:r>
      <w:hyperlink r:id="rId18" w:history="1">
        <w:r w:rsidRPr="002E3630">
          <w:rPr>
            <w:rFonts w:ascii="Times New Roman" w:hAnsi="Times New Roman" w:cs="Times New Roman"/>
            <w:sz w:val="28"/>
            <w:szCs w:val="28"/>
            <w:lang w:eastAsia="ru-RU"/>
          </w:rPr>
          <w:t>ОГИБДД ММО МВД России «Шалинский</w:t>
        </w:r>
      </w:hyperlink>
      <w:r w:rsidRPr="002E3630">
        <w:rPr>
          <w:rFonts w:ascii="Times New Roman" w:hAnsi="Times New Roman" w:cs="Times New Roman"/>
          <w:sz w:val="28"/>
          <w:szCs w:val="28"/>
          <w:lang w:eastAsia="ru-RU"/>
        </w:rPr>
        <w:t xml:space="preserve">», </w:t>
      </w:r>
      <w:hyperlink r:id="rId19" w:history="1">
        <w:r w:rsidRPr="002E3630">
          <w:rPr>
            <w:rFonts w:ascii="Times New Roman" w:hAnsi="Times New Roman" w:cs="Times New Roman"/>
            <w:sz w:val="28"/>
            <w:szCs w:val="28"/>
            <w:lang w:eastAsia="ru-RU"/>
          </w:rPr>
          <w:t>ОГИБДД ММО МВД России по Новолялинскому району</w:t>
        </w:r>
      </w:hyperlink>
      <w:r w:rsidRPr="002E3630">
        <w:rPr>
          <w:rFonts w:ascii="Times New Roman" w:hAnsi="Times New Roman" w:cs="Times New Roman"/>
          <w:sz w:val="28"/>
          <w:szCs w:val="28"/>
          <w:lang w:eastAsia="ru-RU"/>
        </w:rPr>
        <w:t xml:space="preserve">, </w:t>
      </w:r>
      <w:r w:rsidRPr="002E3630">
        <w:rPr>
          <w:rFonts w:ascii="Times New Roman" w:hAnsi="Times New Roman" w:cs="Times New Roman"/>
          <w:sz w:val="28"/>
          <w:szCs w:val="28"/>
        </w:rPr>
        <w:t>3 отд. МОТОТРЭР ГИБДД УВД по ЦАО г. Москвы</w:t>
      </w:r>
      <w:r w:rsidRPr="002E3630">
        <w:rPr>
          <w:rFonts w:ascii="Times New Roman" w:hAnsi="Times New Roman" w:cs="Times New Roman"/>
          <w:sz w:val="28"/>
          <w:szCs w:val="28"/>
          <w:lang w:eastAsia="ru-RU"/>
        </w:rPr>
        <w:t xml:space="preserve"> и т.д. Указанные данные заполняются </w:t>
      </w:r>
      <w:r w:rsidRPr="002E3630">
        <w:rPr>
          <w:rFonts w:ascii="Times New Roman" w:hAnsi="Times New Roman" w:cs="Times New Roman"/>
          <w:color w:val="000000"/>
          <w:sz w:val="28"/>
          <w:szCs w:val="28"/>
        </w:rPr>
        <w:t xml:space="preserve">согласно </w:t>
      </w:r>
      <w:r w:rsidRPr="002E3630">
        <w:rPr>
          <w:rFonts w:ascii="Times New Roman" w:hAnsi="Times New Roman" w:cs="Times New Roman"/>
          <w:sz w:val="28"/>
          <w:szCs w:val="28"/>
        </w:rPr>
        <w:t>паспорту транспортного средства.</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145800" w:rsidRPr="00E00F6B" w:rsidRDefault="00145800" w:rsidP="009D662F">
      <w:pPr>
        <w:pStyle w:val="ListParagraph"/>
        <w:ind w:left="0" w:firstLine="851"/>
        <w:rPr>
          <w:rFonts w:ascii="Times New Roman" w:hAnsi="Times New Roman" w:cs="Times New Roman"/>
          <w:sz w:val="28"/>
          <w:szCs w:val="28"/>
        </w:rPr>
      </w:pPr>
    </w:p>
    <w:p w:rsidR="00145800" w:rsidRPr="00E00F6B" w:rsidRDefault="00145800"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4. СВЕДЕНИЯ О СЧЕТАХ В БАНКАХ И ИНЫХ КРЕДИТНЫХ ОРГАНИЗАЦИЯХ</w:t>
      </w:r>
    </w:p>
    <w:p w:rsidR="00145800" w:rsidRDefault="00145800" w:rsidP="009D662F">
      <w:pPr>
        <w:ind w:firstLine="851"/>
        <w:jc w:val="center"/>
        <w:rPr>
          <w:rFonts w:ascii="Times New Roman" w:hAnsi="Times New Roman" w:cs="Times New Roman"/>
          <w:b/>
          <w:bCs/>
          <w:sz w:val="28"/>
          <w:szCs w:val="28"/>
        </w:rPr>
      </w:pP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1B07BB">
        <w:rPr>
          <w:rFonts w:ascii="Times New Roman" w:hAnsi="Times New Roman" w:cs="Times New Roman"/>
          <w:sz w:val="28"/>
          <w:szCs w:val="28"/>
        </w:rPr>
        <w:t xml:space="preserve">В </w:t>
      </w:r>
      <w:r w:rsidRPr="002E3630">
        <w:rPr>
          <w:rFonts w:ascii="Times New Roman" w:hAnsi="Times New Roman" w:cs="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cs="Times New Roman"/>
          <w:sz w:val="28"/>
          <w:szCs w:val="28"/>
        </w:rPr>
        <w:t xml:space="preserve">гражданско-правового </w:t>
      </w:r>
      <w:r w:rsidRPr="002E3630">
        <w:rPr>
          <w:rFonts w:ascii="Times New Roman" w:hAnsi="Times New Roman" w:cs="Times New Roman"/>
          <w:sz w:val="28"/>
          <w:szCs w:val="28"/>
        </w:rPr>
        <w:t>договора на имя лица, в отношении которого представляется справка.</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частности, подлежит указанию информация о следующих открытых счетах (</w:t>
      </w:r>
      <w:r>
        <w:rPr>
          <w:rFonts w:ascii="Times New Roman" w:hAnsi="Times New Roman" w:cs="Times New Roman"/>
          <w:sz w:val="28"/>
          <w:szCs w:val="28"/>
        </w:rPr>
        <w:t>в том числе по счетам, к которым не эмитированы (не выпущены) платежные карты</w:t>
      </w:r>
      <w:r w:rsidRPr="002E3630">
        <w:rPr>
          <w:rFonts w:ascii="Times New Roman" w:hAnsi="Times New Roman" w:cs="Times New Roman"/>
          <w:sz w:val="28"/>
          <w:szCs w:val="28"/>
        </w:rPr>
        <w:t>):</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счета с нулевым остатком по состоянию на отчетную дату;</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145800" w:rsidRPr="002E3630" w:rsidRDefault="00145800" w:rsidP="002E3630">
      <w:pPr>
        <w:autoSpaceDE w:val="0"/>
        <w:autoSpaceDN w:val="0"/>
        <w:adjustRightInd w:val="0"/>
        <w:ind w:firstLine="567"/>
        <w:outlineLvl w:val="1"/>
        <w:rPr>
          <w:rStyle w:val="BodyTextChar"/>
          <w:rFonts w:ascii="Times New Roman" w:hAnsi="Times New Roman" w:cs="Times New Roman"/>
          <w:color w:val="000000"/>
          <w:sz w:val="28"/>
          <w:szCs w:val="28"/>
        </w:rPr>
      </w:pPr>
      <w:r w:rsidRPr="002E3630">
        <w:rPr>
          <w:rStyle w:val="BodyTextChar"/>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cs="Times New Roman"/>
          <w:sz w:val="28"/>
          <w:szCs w:val="28"/>
        </w:rPr>
        <w:t>владельца счета</w:t>
      </w:r>
      <w:r w:rsidRPr="002E3630">
        <w:rPr>
          <w:rFonts w:ascii="Times New Roman" w:hAnsi="Times New Roman" w:cs="Times New Roman"/>
          <w:sz w:val="28"/>
          <w:szCs w:val="28"/>
        </w:rPr>
        <w:t>;</w:t>
      </w:r>
    </w:p>
    <w:p w:rsidR="00145800" w:rsidRPr="002E3630" w:rsidRDefault="00145800" w:rsidP="008B3253">
      <w:pPr>
        <w:pStyle w:val="ListParagraph"/>
        <w:ind w:left="0" w:firstLine="567"/>
        <w:rPr>
          <w:rFonts w:ascii="Times New Roman" w:hAnsi="Times New Roman" w:cs="Times New Roman"/>
          <w:sz w:val="28"/>
          <w:szCs w:val="28"/>
        </w:rPr>
      </w:pPr>
      <w:r>
        <w:rPr>
          <w:rFonts w:ascii="Times New Roman" w:hAnsi="Times New Roman" w:cs="Times New Roman"/>
          <w:sz w:val="28"/>
          <w:szCs w:val="28"/>
        </w:rPr>
        <w:t>5</w:t>
      </w:r>
      <w:r w:rsidRPr="002E3630">
        <w:rPr>
          <w:rFonts w:ascii="Times New Roman" w:hAnsi="Times New Roman" w:cs="Times New Roman"/>
          <w:sz w:val="28"/>
          <w:szCs w:val="28"/>
        </w:rPr>
        <w:t>) счета, открытые для погашения кредита.</w:t>
      </w:r>
    </w:p>
    <w:p w:rsidR="00145800" w:rsidRPr="002E3630" w:rsidRDefault="00145800"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6</w:t>
      </w:r>
      <w:r w:rsidRPr="002E3630">
        <w:rPr>
          <w:rFonts w:ascii="Times New Roman" w:hAnsi="Times New Roman" w:cs="Times New Roman"/>
          <w:sz w:val="28"/>
          <w:szCs w:val="28"/>
        </w:rPr>
        <w:t>) </w:t>
      </w:r>
      <w:r>
        <w:rPr>
          <w:rFonts w:ascii="Times New Roman" w:hAnsi="Times New Roman" w:cs="Times New Roman"/>
          <w:sz w:val="28"/>
          <w:szCs w:val="28"/>
        </w:rPr>
        <w:t>вклады (счета) в драгоценных металлах</w:t>
      </w:r>
      <w:r w:rsidRPr="002E3630">
        <w:rPr>
          <w:rFonts w:ascii="Times New Roman" w:hAnsi="Times New Roman" w:cs="Times New Roman"/>
          <w:sz w:val="28"/>
          <w:szCs w:val="28"/>
        </w:rPr>
        <w:t xml:space="preserve"> (в том числе указывается вид счета и металл, в котором он открыт).</w:t>
      </w:r>
    </w:p>
    <w:p w:rsidR="00145800" w:rsidRPr="002E3630" w:rsidRDefault="00145800" w:rsidP="002E3630">
      <w:pPr>
        <w:pStyle w:val="CommentText"/>
        <w:ind w:firstLine="567"/>
        <w:rPr>
          <w:rFonts w:ascii="Times New Roman" w:hAnsi="Times New Roman" w:cs="Times New Roman"/>
          <w:sz w:val="28"/>
          <w:szCs w:val="28"/>
        </w:rPr>
      </w:pPr>
      <w:r w:rsidRPr="002E3630">
        <w:rPr>
          <w:rFonts w:ascii="Times New Roman" w:hAnsi="Times New Roman" w:cs="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cs="Times New Roman"/>
          <w:sz w:val="28"/>
          <w:szCs w:val="28"/>
        </w:rPr>
        <w:t>вкладе (счете) в драгоценных металлах</w:t>
      </w:r>
      <w:r w:rsidRPr="002E3630" w:rsidDel="0006694D">
        <w:rPr>
          <w:rFonts w:ascii="Times New Roman" w:hAnsi="Times New Roman" w:cs="Times New Roman"/>
          <w:sz w:val="28"/>
          <w:szCs w:val="28"/>
        </w:rPr>
        <w:t xml:space="preserve"> </w:t>
      </w:r>
      <w:r w:rsidRPr="002E3630">
        <w:rPr>
          <w:rFonts w:ascii="Times New Roman" w:hAnsi="Times New Roman" w:cs="Times New Roman"/>
          <w:sz w:val="28"/>
          <w:szCs w:val="28"/>
        </w:rPr>
        <w:t>указывается в рублях по курсу Банка России на отчетную дату.</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Сведения об учетных ценах на аффинированные драг</w:t>
      </w:r>
      <w:r>
        <w:rPr>
          <w:rFonts w:ascii="Times New Roman" w:hAnsi="Times New Roman" w:cs="Times New Roman"/>
          <w:sz w:val="28"/>
          <w:szCs w:val="28"/>
        </w:rPr>
        <w:t>оценные металлы, устанавливаемых</w:t>
      </w:r>
      <w:r w:rsidRPr="002E3630">
        <w:rPr>
          <w:rFonts w:ascii="Times New Roman" w:hAnsi="Times New Roman" w:cs="Times New Roman"/>
          <w:sz w:val="28"/>
          <w:szCs w:val="28"/>
        </w:rPr>
        <w:t xml:space="preserve"> Банком России, размещены на его официальном сайте: </w:t>
      </w:r>
      <w:hyperlink r:id="rId20" w:history="1">
        <w:r w:rsidRPr="002E3630">
          <w:rPr>
            <w:rFonts w:ascii="Times New Roman" w:hAnsi="Times New Roman" w:cs="Times New Roman"/>
            <w:color w:val="0000FF"/>
            <w:sz w:val="28"/>
            <w:szCs w:val="28"/>
            <w:u w:val="single"/>
          </w:rPr>
          <w:t>http://www.cbr.ru/hd_base/?PrtId=metall_base_new</w:t>
        </w:r>
      </w:hyperlink>
      <w:r>
        <w:rPr>
          <w:rFonts w:ascii="Times New Roman" w:hAnsi="Times New Roman" w:cs="Times New Roman"/>
          <w:sz w:val="28"/>
          <w:szCs w:val="28"/>
        </w:rPr>
        <w:t>.</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С учетом целей антикоррупционного законодательства в данном разделе не указываются следующие счета:</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счета, закрытые по состоянию на отчетную дату;</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3) депозитные счета нотариуса;</w:t>
      </w:r>
    </w:p>
    <w:p w:rsidR="00145800" w:rsidRPr="002E3630" w:rsidRDefault="00145800"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4</w:t>
      </w:r>
      <w:r w:rsidRPr="002E3630">
        <w:rPr>
          <w:rFonts w:ascii="Times New Roman" w:hAnsi="Times New Roman" w:cs="Times New Roman"/>
          <w:sz w:val="28"/>
          <w:szCs w:val="28"/>
        </w:rPr>
        <w:t>)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45800" w:rsidRPr="002E3630" w:rsidRDefault="00145800"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5</w:t>
      </w:r>
      <w:r w:rsidRPr="002E3630">
        <w:rPr>
          <w:rFonts w:ascii="Times New Roman" w:hAnsi="Times New Roman" w:cs="Times New Roman"/>
          <w:sz w:val="28"/>
          <w:szCs w:val="28"/>
        </w:rPr>
        <w:t>) счета доверительного управления;</w:t>
      </w:r>
    </w:p>
    <w:p w:rsidR="00145800" w:rsidRDefault="00145800" w:rsidP="0068555C">
      <w:pPr>
        <w:pStyle w:val="ListParagraph"/>
        <w:ind w:left="0" w:firstLine="567"/>
        <w:rPr>
          <w:rFonts w:ascii="Times New Roman" w:hAnsi="Times New Roman" w:cs="Times New Roman"/>
          <w:sz w:val="28"/>
          <w:szCs w:val="28"/>
        </w:rPr>
      </w:pPr>
      <w:r w:rsidRPr="0068555C">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В графе «Вид и валюта счета» вид счета указывается с учетом </w:t>
      </w:r>
      <w:r>
        <w:rPr>
          <w:rFonts w:ascii="Times New Roman" w:hAnsi="Times New Roman" w:cs="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cs="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соответствии с указанной Инструкцией физическим лицам открываются следующие счета:</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cs="Times New Roman"/>
          <w:sz w:val="28"/>
          <w:szCs w:val="28"/>
        </w:rPr>
        <w:t xml:space="preserve">Счет такой карты, как правило, текущий. </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45800" w:rsidRPr="002E3630" w:rsidRDefault="00145800" w:rsidP="002E3630">
      <w:pPr>
        <w:pStyle w:val="ListParagraph"/>
        <w:ind w:left="0" w:firstLine="567"/>
        <w:rPr>
          <w:rFonts w:ascii="Times New Roman" w:hAnsi="Times New Roman" w:cs="Times New Roman"/>
          <w:sz w:val="28"/>
          <w:szCs w:val="28"/>
        </w:rPr>
      </w:pPr>
      <w:r>
        <w:rPr>
          <w:rFonts w:ascii="Times New Roman" w:hAnsi="Times New Roman" w:cs="Times New Roman"/>
          <w:sz w:val="28"/>
          <w:szCs w:val="28"/>
        </w:rPr>
        <w:t xml:space="preserve">Счета по вкладу, в том числе по вкладам </w:t>
      </w:r>
      <w:r w:rsidRPr="002E3630">
        <w:rPr>
          <w:rFonts w:ascii="Times New Roman" w:hAnsi="Times New Roman" w:cs="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45800" w:rsidRPr="002E3630" w:rsidRDefault="00145800" w:rsidP="002E3630">
      <w:pPr>
        <w:pStyle w:val="ListParagraph"/>
        <w:numPr>
          <w:ilvl w:val="0"/>
          <w:numId w:val="1"/>
        </w:numPr>
        <w:ind w:left="0" w:firstLine="567"/>
        <w:rPr>
          <w:rStyle w:val="BodyTextChar"/>
          <w:rFonts w:ascii="Times New Roman" w:hAnsi="Times New Roman" w:cs="Times New Roman"/>
          <w:sz w:val="28"/>
          <w:szCs w:val="28"/>
        </w:rPr>
      </w:pPr>
      <w:r w:rsidRPr="002E3630">
        <w:rPr>
          <w:rFonts w:ascii="Times New Roman" w:hAnsi="Times New Roman" w:cs="Times New Roman"/>
          <w:sz w:val="28"/>
          <w:szCs w:val="28"/>
        </w:rPr>
        <w:t xml:space="preserve">В графе «Дата открытия счета» </w:t>
      </w:r>
      <w:r w:rsidRPr="002E3630">
        <w:rPr>
          <w:rStyle w:val="BodyTextChar"/>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Графа «Остаток на счете» заполняется по состоянию на отчетную дату. </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s="Times New Roman"/>
            <w:color w:val="0000FF"/>
            <w:sz w:val="28"/>
            <w:szCs w:val="28"/>
            <w:u w:val="single"/>
          </w:rPr>
          <w:t>http://www.cbr.ru/currency_base/daily.aspx</w:t>
        </w:r>
      </w:hyperlink>
      <w:r w:rsidRPr="002E3630">
        <w:rPr>
          <w:rFonts w:ascii="Times New Roman" w:hAnsi="Times New Roman" w:cs="Times New Roman"/>
          <w:sz w:val="28"/>
          <w:szCs w:val="28"/>
        </w:rPr>
        <w:t>.</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 xml:space="preserve">Графа «Сумма поступивших на счет денежных средств» заполняется </w:t>
      </w:r>
      <w:r w:rsidRPr="002E3630">
        <w:rPr>
          <w:rFonts w:ascii="Times New Roman" w:hAnsi="Times New Roman" w:cs="Times New Roman"/>
          <w:b/>
          <w:bCs/>
          <w:sz w:val="28"/>
          <w:szCs w:val="28"/>
        </w:rPr>
        <w:t>только</w:t>
      </w:r>
      <w:r w:rsidRPr="002E3630">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145800" w:rsidRPr="002E3630" w:rsidRDefault="00145800" w:rsidP="002E3630">
      <w:pPr>
        <w:ind w:firstLine="567"/>
        <w:rPr>
          <w:rFonts w:ascii="Times New Roman" w:hAnsi="Times New Roman" w:cs="Times New Roman"/>
          <w:sz w:val="28"/>
          <w:szCs w:val="28"/>
        </w:rPr>
      </w:pPr>
      <w:r w:rsidRPr="002E3630">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45800" w:rsidRPr="002E3630" w:rsidRDefault="00145800" w:rsidP="002E3630">
      <w:pPr>
        <w:pStyle w:val="ListParagraph"/>
        <w:ind w:left="0" w:firstLine="567"/>
        <w:rPr>
          <w:rFonts w:ascii="Times New Roman" w:hAnsi="Times New Roman" w:cs="Times New Roman"/>
          <w:sz w:val="28"/>
          <w:szCs w:val="28"/>
        </w:rPr>
      </w:pPr>
      <w:r w:rsidRPr="002E3630">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145800" w:rsidRPr="002E3630" w:rsidRDefault="00145800" w:rsidP="002E3630">
      <w:pPr>
        <w:pStyle w:val="ListParagraph"/>
        <w:numPr>
          <w:ilvl w:val="0"/>
          <w:numId w:val="1"/>
        </w:numPr>
        <w:ind w:left="0" w:firstLine="567"/>
        <w:rPr>
          <w:rStyle w:val="BodyTextChar"/>
          <w:rFonts w:ascii="Times New Roman" w:hAnsi="Times New Roman" w:cs="Times New Roman"/>
          <w:sz w:val="28"/>
          <w:szCs w:val="28"/>
        </w:rPr>
      </w:pPr>
      <w:r w:rsidRPr="002E3630">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sidRPr="002E3630">
        <w:rPr>
          <w:rStyle w:val="BodyTextChar"/>
          <w:rFonts w:ascii="Times New Roman" w:hAnsi="Times New Roman" w:cs="Times New Roman"/>
          <w:color w:val="000000"/>
          <w:sz w:val="28"/>
          <w:szCs w:val="28"/>
        </w:rPr>
        <w:t xml:space="preserve"> </w:t>
      </w:r>
    </w:p>
    <w:p w:rsidR="00145800" w:rsidRPr="002E3630" w:rsidRDefault="00145800"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Совместный счет</w:t>
      </w:r>
    </w:p>
    <w:p w:rsidR="00145800" w:rsidRPr="002E363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45800" w:rsidRPr="002E3630" w:rsidRDefault="00145800" w:rsidP="002E3630">
      <w:pPr>
        <w:pStyle w:val="ListParagraph"/>
        <w:ind w:left="0" w:firstLine="567"/>
        <w:rPr>
          <w:rStyle w:val="BodyTextChar"/>
          <w:rFonts w:ascii="Times New Roman" w:hAnsi="Times New Roman" w:cs="Times New Roman"/>
          <w:sz w:val="28"/>
          <w:szCs w:val="28"/>
        </w:rPr>
      </w:pPr>
      <w:r w:rsidRPr="002E3630">
        <w:rPr>
          <w:rStyle w:val="BodyTextCha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45800" w:rsidRPr="002E3630" w:rsidRDefault="00145800" w:rsidP="002E3630">
      <w:pPr>
        <w:pStyle w:val="ListParagraph"/>
        <w:ind w:left="0" w:firstLine="567"/>
        <w:rPr>
          <w:rFonts w:ascii="Times New Roman" w:hAnsi="Times New Roman" w:cs="Times New Roman"/>
          <w:b/>
          <w:bCs/>
          <w:sz w:val="28"/>
          <w:szCs w:val="28"/>
        </w:rPr>
      </w:pPr>
      <w:r w:rsidRPr="002E3630">
        <w:rPr>
          <w:rFonts w:ascii="Times New Roman" w:hAnsi="Times New Roman" w:cs="Times New Roman"/>
          <w:b/>
          <w:bCs/>
          <w:sz w:val="28"/>
          <w:szCs w:val="28"/>
        </w:rPr>
        <w:t>Кредитные карты, карты с овердрафтом</w:t>
      </w:r>
    </w:p>
    <w:p w:rsidR="00145800" w:rsidRDefault="00145800" w:rsidP="002E3630">
      <w:pPr>
        <w:pStyle w:val="ListParagraph"/>
        <w:numPr>
          <w:ilvl w:val="0"/>
          <w:numId w:val="1"/>
        </w:numPr>
        <w:ind w:left="0" w:firstLine="567"/>
        <w:rPr>
          <w:rFonts w:ascii="Times New Roman" w:hAnsi="Times New Roman" w:cs="Times New Roman"/>
          <w:sz w:val="28"/>
          <w:szCs w:val="28"/>
        </w:rPr>
      </w:pPr>
      <w:r w:rsidRPr="002E3630">
        <w:rPr>
          <w:rFonts w:ascii="Times New Roman" w:hAnsi="Times New Roman" w:cs="Times New Roman"/>
          <w:sz w:val="28"/>
          <w:szCs w:val="28"/>
        </w:rPr>
        <w:t>Банк (иная кредитная организация) выпускает следующие</w:t>
      </w:r>
      <w:r>
        <w:rPr>
          <w:rFonts w:ascii="Times New Roman" w:hAnsi="Times New Roman" w:cs="Times New Roman"/>
          <w:sz w:val="28"/>
          <w:szCs w:val="28"/>
        </w:rPr>
        <w:t xml:space="preserve"> виды карт (таблица №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2"/>
        <w:gridCol w:w="7240"/>
      </w:tblGrid>
      <w:tr w:rsidR="00145800">
        <w:tc>
          <w:tcPr>
            <w:tcW w:w="2235" w:type="dxa"/>
          </w:tcPr>
          <w:p w:rsidR="00145800" w:rsidRPr="009B1DE4" w:rsidRDefault="00145800" w:rsidP="009B1DE4">
            <w:pPr>
              <w:pStyle w:val="ListParagraph"/>
              <w:ind w:left="0" w:firstLine="0"/>
              <w:rPr>
                <w:rFonts w:ascii="Times New Roman" w:hAnsi="Times New Roman" w:cs="Times New Roman"/>
                <w:sz w:val="28"/>
                <w:szCs w:val="28"/>
              </w:rPr>
            </w:pPr>
            <w:r w:rsidRPr="009B1DE4">
              <w:rPr>
                <w:rFonts w:ascii="Times New Roman" w:hAnsi="Times New Roman" w:cs="Times New Roman"/>
                <w:sz w:val="28"/>
                <w:szCs w:val="28"/>
              </w:rPr>
              <w:t>Расчетная (дебетовая)</w:t>
            </w:r>
          </w:p>
        </w:tc>
        <w:tc>
          <w:tcPr>
            <w:tcW w:w="7335" w:type="dxa"/>
          </w:tcPr>
          <w:p w:rsidR="00145800" w:rsidRPr="009B1DE4" w:rsidRDefault="00145800" w:rsidP="009B1DE4">
            <w:pPr>
              <w:pStyle w:val="ListParagraph"/>
              <w:ind w:left="0" w:firstLine="0"/>
              <w:rPr>
                <w:rFonts w:ascii="Times New Roman" w:hAnsi="Times New Roman" w:cs="Times New Roman"/>
                <w:sz w:val="28"/>
                <w:szCs w:val="28"/>
              </w:rPr>
            </w:pPr>
            <w:r w:rsidRPr="009B1DE4">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45800">
        <w:tc>
          <w:tcPr>
            <w:tcW w:w="2235" w:type="dxa"/>
          </w:tcPr>
          <w:p w:rsidR="00145800" w:rsidRPr="009B1DE4" w:rsidRDefault="00145800" w:rsidP="009B1DE4">
            <w:pPr>
              <w:pStyle w:val="ListParagraph"/>
              <w:ind w:left="0" w:firstLine="0"/>
              <w:rPr>
                <w:rFonts w:ascii="Times New Roman" w:hAnsi="Times New Roman" w:cs="Times New Roman"/>
                <w:sz w:val="28"/>
                <w:szCs w:val="28"/>
              </w:rPr>
            </w:pPr>
            <w:r w:rsidRPr="009B1DE4">
              <w:rPr>
                <w:rFonts w:ascii="Times New Roman" w:hAnsi="Times New Roman" w:cs="Times New Roman"/>
                <w:sz w:val="28"/>
                <w:szCs w:val="28"/>
              </w:rPr>
              <w:t>Кредитная</w:t>
            </w:r>
          </w:p>
        </w:tc>
        <w:tc>
          <w:tcPr>
            <w:tcW w:w="7335" w:type="dxa"/>
          </w:tcPr>
          <w:p w:rsidR="00145800" w:rsidRPr="009B1DE4" w:rsidRDefault="00145800" w:rsidP="009B1DE4">
            <w:pPr>
              <w:pStyle w:val="ListParagraph"/>
              <w:ind w:left="0" w:firstLine="0"/>
              <w:rPr>
                <w:rFonts w:ascii="Times New Roman" w:hAnsi="Times New Roman" w:cs="Times New Roman"/>
                <w:sz w:val="28"/>
                <w:szCs w:val="28"/>
              </w:rPr>
            </w:pPr>
            <w:r w:rsidRPr="009B1DE4">
              <w:rPr>
                <w:rFonts w:ascii="Times New Roman" w:hAnsi="Times New Roman" w:cs="Times New Roman"/>
                <w:sz w:val="28"/>
                <w:szCs w:val="28"/>
              </w:rPr>
              <w:t xml:space="preserve">Как электронное средство платежа используется для совершения ее держателем операций за счет </w:t>
            </w:r>
            <w:r w:rsidRPr="009B1DE4">
              <w:rPr>
                <w:rFonts w:ascii="Times New Roman" w:hAnsi="Times New Roman" w:cs="Times New Roman"/>
                <w:sz w:val="28"/>
                <w:szCs w:val="28"/>
              </w:rPr>
              <w:br/>
              <w:t xml:space="preserve">денежных средств, предоставленных кредитной </w:t>
            </w:r>
            <w:r w:rsidRPr="009B1DE4">
              <w:rPr>
                <w:rFonts w:ascii="Times New Roman" w:hAnsi="Times New Roman" w:cs="Times New Roman"/>
                <w:sz w:val="28"/>
                <w:szCs w:val="28"/>
              </w:rPr>
              <w:br/>
              <w:t>организацией - эмитентом клиенту в пределах расходного лимита в соответствии с условиями кредитного договора.</w:t>
            </w:r>
          </w:p>
        </w:tc>
      </w:tr>
    </w:tbl>
    <w:p w:rsidR="00145800" w:rsidRDefault="00145800"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Расчетная (дебетовая) и кредитные карты, как правило, предполагают открытие и ведение банком (иной кредитной организацией) счета.</w:t>
      </w:r>
    </w:p>
    <w:p w:rsidR="00145800" w:rsidRPr="00697A72" w:rsidRDefault="00145800"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В случае, если предоставленный кредит (израсходованный овердрафт) по расчетной (дебетовой) карте</w:t>
      </w:r>
      <w:r w:rsidRPr="00697A72">
        <w:rPr>
          <w:rFonts w:ascii="Times New Roman" w:hAnsi="Times New Roman" w:cs="Times New Roman"/>
          <w:sz w:val="28"/>
          <w:szCs w:val="28"/>
        </w:rPr>
        <w:t xml:space="preserve"> </w:t>
      </w:r>
      <w:r>
        <w:rPr>
          <w:rFonts w:ascii="Times New Roman" w:hAnsi="Times New Roman" w:cs="Times New Roman"/>
          <w:sz w:val="28"/>
          <w:szCs w:val="28"/>
        </w:rPr>
        <w:t>равен или превышает</w:t>
      </w:r>
      <w:r w:rsidRPr="00697A72">
        <w:rPr>
          <w:rFonts w:ascii="Times New Roman" w:hAnsi="Times New Roman" w:cs="Times New Roman"/>
          <w:sz w:val="28"/>
          <w:szCs w:val="28"/>
        </w:rPr>
        <w:t xml:space="preserve"> </w:t>
      </w:r>
      <w:r>
        <w:rPr>
          <w:rFonts w:ascii="Times New Roman" w:hAnsi="Times New Roman" w:cs="Times New Roman"/>
          <w:sz w:val="28"/>
          <w:szCs w:val="28"/>
        </w:rPr>
        <w:t> </w:t>
      </w:r>
      <w:r w:rsidRPr="00697A72">
        <w:rPr>
          <w:rFonts w:ascii="Times New Roman" w:hAnsi="Times New Roman" w:cs="Times New Roman"/>
          <w:sz w:val="28"/>
          <w:szCs w:val="28"/>
        </w:rPr>
        <w:t>500</w:t>
      </w:r>
      <w:r>
        <w:rPr>
          <w:rFonts w:ascii="Times New Roman" w:hAnsi="Times New Roman" w:cs="Times New Roman"/>
          <w:sz w:val="28"/>
          <w:szCs w:val="28"/>
        </w:rPr>
        <w:t>  </w:t>
      </w:r>
      <w:r w:rsidRPr="00697A72">
        <w:rPr>
          <w:rFonts w:ascii="Times New Roman" w:hAnsi="Times New Roman" w:cs="Times New Roman"/>
          <w:sz w:val="28"/>
          <w:szCs w:val="28"/>
        </w:rPr>
        <w:t>000</w:t>
      </w:r>
      <w:r>
        <w:rPr>
          <w:rFonts w:ascii="Times New Roman" w:hAnsi="Times New Roman" w:cs="Times New Roman"/>
          <w:sz w:val="28"/>
          <w:szCs w:val="28"/>
        </w:rPr>
        <w:t> </w:t>
      </w:r>
      <w:r w:rsidRPr="00697A72">
        <w:rPr>
          <w:rFonts w:ascii="Times New Roman" w:hAnsi="Times New Roman" w:cs="Times New Roman"/>
          <w:sz w:val="28"/>
          <w:szCs w:val="28"/>
        </w:rPr>
        <w:t>руб</w:t>
      </w:r>
      <w:r>
        <w:rPr>
          <w:rFonts w:ascii="Times New Roman" w:hAnsi="Times New Roman" w:cs="Times New Roman"/>
          <w:sz w:val="28"/>
          <w:szCs w:val="28"/>
        </w:rPr>
        <w:t>.</w:t>
      </w:r>
      <w:r w:rsidRPr="00697A72">
        <w:rPr>
          <w:rFonts w:ascii="Times New Roman" w:hAnsi="Times New Roman" w:cs="Times New Roman"/>
          <w:sz w:val="28"/>
          <w:szCs w:val="28"/>
        </w:rPr>
        <w:t>, то возникшее в этой связи обязательство финансового характера необходимо указать в подразделе 6.2 справки.</w:t>
      </w:r>
    </w:p>
    <w:p w:rsidR="00145800" w:rsidRDefault="00145800"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В случае, если расходный лимит кредитной карты равен или превышает  </w:t>
      </w:r>
      <w:r w:rsidRPr="00697A72">
        <w:rPr>
          <w:rFonts w:ascii="Times New Roman" w:hAnsi="Times New Roman" w:cs="Times New Roman"/>
          <w:sz w:val="28"/>
          <w:szCs w:val="28"/>
        </w:rPr>
        <w:t>500</w:t>
      </w:r>
      <w:r>
        <w:rPr>
          <w:rFonts w:ascii="Times New Roman" w:hAnsi="Times New Roman" w:cs="Times New Roman"/>
          <w:sz w:val="28"/>
          <w:szCs w:val="28"/>
        </w:rPr>
        <w:t>  </w:t>
      </w:r>
      <w:r w:rsidRPr="00697A72">
        <w:rPr>
          <w:rFonts w:ascii="Times New Roman" w:hAnsi="Times New Roman" w:cs="Times New Roman"/>
          <w:sz w:val="28"/>
          <w:szCs w:val="28"/>
        </w:rPr>
        <w:t>000</w:t>
      </w:r>
      <w:r>
        <w:rPr>
          <w:rFonts w:ascii="Times New Roman" w:hAnsi="Times New Roman" w:cs="Times New Roman"/>
          <w:sz w:val="28"/>
          <w:szCs w:val="28"/>
        </w:rPr>
        <w:t> </w:t>
      </w:r>
      <w:r w:rsidRPr="00697A72">
        <w:rPr>
          <w:rFonts w:ascii="Times New Roman" w:hAnsi="Times New Roman" w:cs="Times New Roman"/>
          <w:sz w:val="28"/>
          <w:szCs w:val="28"/>
        </w:rPr>
        <w:t>руб</w:t>
      </w:r>
      <w:r>
        <w:rPr>
          <w:rFonts w:ascii="Times New Roman" w:hAnsi="Times New Roman" w:cs="Times New Roman"/>
          <w:sz w:val="28"/>
          <w:szCs w:val="28"/>
        </w:rPr>
        <w:t>.</w:t>
      </w:r>
      <w:r w:rsidRPr="00697A72">
        <w:rPr>
          <w:rFonts w:ascii="Times New Roman" w:hAnsi="Times New Roman" w:cs="Times New Roman"/>
          <w:sz w:val="28"/>
          <w:szCs w:val="28"/>
        </w:rPr>
        <w:t>, то возникшее в этой связи обязательство финансового характера</w:t>
      </w:r>
      <w:r>
        <w:rPr>
          <w:rFonts w:ascii="Times New Roman" w:hAnsi="Times New Roman" w:cs="Times New Roman"/>
          <w:sz w:val="28"/>
          <w:szCs w:val="28"/>
        </w:rPr>
        <w:t>, равное или превышающее 500  000 руб.,</w:t>
      </w:r>
      <w:r w:rsidRPr="00697A72">
        <w:rPr>
          <w:rFonts w:ascii="Times New Roman" w:hAnsi="Times New Roman" w:cs="Times New Roman"/>
          <w:sz w:val="28"/>
          <w:szCs w:val="28"/>
        </w:rPr>
        <w:t xml:space="preserve"> необходимо указать в подразделе 6.2 справки.</w:t>
      </w:r>
    </w:p>
    <w:p w:rsidR="00145800" w:rsidRDefault="00145800" w:rsidP="002E3630">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45800" w:rsidRDefault="00145800" w:rsidP="00016F61">
      <w:pPr>
        <w:pStyle w:val="ListParagraph"/>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cs="Times New Roman"/>
          <w:sz w:val="28"/>
          <w:szCs w:val="28"/>
        </w:rPr>
        <w:t>наличи</w:t>
      </w:r>
      <w:r>
        <w:rPr>
          <w:rFonts w:ascii="Times New Roman" w:hAnsi="Times New Roman" w:cs="Times New Roman"/>
          <w:sz w:val="28"/>
          <w:szCs w:val="28"/>
        </w:rPr>
        <w:t>я</w:t>
      </w:r>
      <w:r w:rsidRPr="0005750F">
        <w:rPr>
          <w:rFonts w:ascii="Times New Roman" w:hAnsi="Times New Roman" w:cs="Times New Roman"/>
          <w:sz w:val="28"/>
          <w:szCs w:val="28"/>
        </w:rPr>
        <w:t xml:space="preserve"> только денежных </w:t>
      </w:r>
      <w:r>
        <w:rPr>
          <w:rFonts w:ascii="Times New Roman" w:hAnsi="Times New Roman" w:cs="Times New Roman"/>
          <w:sz w:val="28"/>
          <w:szCs w:val="28"/>
        </w:rPr>
        <w:t>обязательств владельца счета</w:t>
      </w:r>
      <w:r w:rsidRPr="0005750F">
        <w:rPr>
          <w:rFonts w:ascii="Times New Roman" w:hAnsi="Times New Roman" w:cs="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145800" w:rsidRDefault="00145800" w:rsidP="00016F61">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 xml:space="preserve">В данном разделе </w:t>
      </w:r>
      <w:r w:rsidRPr="00016F61">
        <w:rPr>
          <w:rFonts w:ascii="Times New Roman" w:hAnsi="Times New Roman" w:cs="Times New Roman"/>
          <w:b/>
          <w:bCs/>
          <w:sz w:val="28"/>
          <w:szCs w:val="28"/>
        </w:rPr>
        <w:t>не указываются счета</w:t>
      </w:r>
      <w:r w:rsidRPr="00016F61">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cs="Times New Roman"/>
          <w:sz w:val="28"/>
          <w:szCs w:val="28"/>
          <w:lang w:val="en-US"/>
        </w:rPr>
        <w:t>Qiwi</w:t>
      </w:r>
      <w:r w:rsidRPr="00016F61">
        <w:rPr>
          <w:rFonts w:ascii="Times New Roman" w:hAnsi="Times New Roman" w:cs="Times New Roman"/>
          <w:sz w:val="28"/>
          <w:szCs w:val="28"/>
        </w:rPr>
        <w:t xml:space="preserve"> кошелек» и др.).</w:t>
      </w:r>
    </w:p>
    <w:p w:rsidR="00145800" w:rsidRPr="00016F61" w:rsidRDefault="00145800" w:rsidP="00016F61">
      <w:pPr>
        <w:pStyle w:val="ListParagraph"/>
        <w:ind w:left="567" w:firstLine="0"/>
        <w:rPr>
          <w:rFonts w:ascii="Times New Roman" w:hAnsi="Times New Roman" w:cs="Times New Roman"/>
          <w:sz w:val="28"/>
          <w:szCs w:val="28"/>
        </w:rPr>
      </w:pPr>
      <w:r w:rsidRPr="00016F61">
        <w:rPr>
          <w:rFonts w:ascii="Times New Roman" w:hAnsi="Times New Roman" w:cs="Times New Roman"/>
          <w:b/>
          <w:bCs/>
          <w:sz w:val="28"/>
          <w:szCs w:val="28"/>
        </w:rPr>
        <w:t xml:space="preserve">Отзыв лицензии у кредитной организации </w:t>
      </w:r>
    </w:p>
    <w:p w:rsidR="00145800" w:rsidRPr="00016F61" w:rsidRDefault="00145800"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45800" w:rsidRPr="00016F61" w:rsidRDefault="00145800"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Для закрытия счета в кредитной организации, у которой отозвана лицензия</w:t>
      </w:r>
      <w:r>
        <w:rPr>
          <w:rFonts w:ascii="Times New Roman" w:hAnsi="Times New Roman" w:cs="Times New Roman"/>
          <w:sz w:val="28"/>
          <w:szCs w:val="28"/>
        </w:rPr>
        <w:t xml:space="preserve"> на осуществление банковских операций</w:t>
      </w:r>
      <w:r w:rsidRPr="00016F61">
        <w:rPr>
          <w:rFonts w:ascii="Times New Roman" w:hAnsi="Times New Roman" w:cs="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cs="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45800" w:rsidRPr="00016F61" w:rsidRDefault="00145800" w:rsidP="002E3630">
      <w:pPr>
        <w:pStyle w:val="ListParagraph"/>
        <w:numPr>
          <w:ilvl w:val="0"/>
          <w:numId w:val="1"/>
        </w:numPr>
        <w:ind w:left="0" w:firstLine="567"/>
        <w:rPr>
          <w:rFonts w:ascii="Times New Roman" w:hAnsi="Times New Roman" w:cs="Times New Roman"/>
          <w:sz w:val="28"/>
          <w:szCs w:val="28"/>
        </w:rPr>
      </w:pPr>
      <w:r w:rsidRPr="00016F61">
        <w:rPr>
          <w:rFonts w:ascii="Times New Roman" w:hAnsi="Times New Roman" w:cs="Times New Roman"/>
          <w:sz w:val="28"/>
          <w:szCs w:val="28"/>
        </w:rPr>
        <w:t>До момента закрытия соответствующего счета, счет считается открытым и подлежит отражению в разделе 4 справки.</w:t>
      </w:r>
    </w:p>
    <w:p w:rsidR="00145800" w:rsidRPr="00016F61" w:rsidRDefault="00145800" w:rsidP="002E3630">
      <w:pPr>
        <w:pStyle w:val="ListParagraph"/>
        <w:autoSpaceDE w:val="0"/>
        <w:autoSpaceDN w:val="0"/>
        <w:adjustRightInd w:val="0"/>
        <w:ind w:left="0" w:firstLine="567"/>
        <w:rPr>
          <w:rFonts w:ascii="Times New Roman" w:hAnsi="Times New Roman" w:cs="Times New Roman"/>
          <w:b/>
          <w:bCs/>
          <w:sz w:val="28"/>
          <w:szCs w:val="28"/>
        </w:rPr>
      </w:pPr>
      <w:r w:rsidRPr="00016F61">
        <w:rPr>
          <w:rFonts w:ascii="Times New Roman" w:hAnsi="Times New Roman" w:cs="Times New Roman"/>
          <w:b/>
          <w:bCs/>
          <w:sz w:val="28"/>
          <w:szCs w:val="28"/>
        </w:rPr>
        <w:t>Ликвидация кредитной организации</w:t>
      </w:r>
    </w:p>
    <w:p w:rsidR="00145800" w:rsidRPr="0005750F"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016F61">
        <w:rPr>
          <w:rFonts w:ascii="Times New Roman" w:hAnsi="Times New Roman" w:cs="Times New Roman"/>
          <w:sz w:val="28"/>
          <w:szCs w:val="28"/>
        </w:rPr>
        <w:t>Внесени</w:t>
      </w:r>
      <w:r w:rsidRPr="000D57F7">
        <w:rPr>
          <w:rFonts w:ascii="Times New Roman" w:hAnsi="Times New Roman" w:cs="Times New Roman"/>
          <w:sz w:val="28"/>
          <w:szCs w:val="28"/>
        </w:rPr>
        <w:t>е за</w:t>
      </w:r>
      <w:r w:rsidRPr="00016F61">
        <w:rPr>
          <w:rFonts w:ascii="Times New Roman" w:hAnsi="Times New Roman" w:cs="Times New Roman"/>
          <w:sz w:val="28"/>
          <w:szCs w:val="28"/>
        </w:rPr>
        <w:t>писи в Единый госу</w:t>
      </w:r>
      <w:r w:rsidRPr="0005750F">
        <w:rPr>
          <w:rFonts w:ascii="Times New Roman" w:hAnsi="Times New Roman" w:cs="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45800" w:rsidRPr="0005750F"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05750F">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45800" w:rsidRPr="0005750F" w:rsidRDefault="00145800" w:rsidP="002E3630">
      <w:pPr>
        <w:pStyle w:val="ListParagraph"/>
        <w:widowControl w:val="0"/>
        <w:autoSpaceDE w:val="0"/>
        <w:autoSpaceDN w:val="0"/>
        <w:adjustRightInd w:val="0"/>
        <w:ind w:left="0" w:firstLine="567"/>
        <w:rPr>
          <w:rFonts w:ascii="Times New Roman" w:hAnsi="Times New Roman" w:cs="Times New Roman"/>
          <w:sz w:val="28"/>
          <w:szCs w:val="28"/>
        </w:rPr>
      </w:pPr>
      <w:r w:rsidRPr="0005750F">
        <w:rPr>
          <w:rFonts w:ascii="Times New Roman" w:hAnsi="Times New Roman" w:cs="Times New Roman"/>
          <w:sz w:val="28"/>
          <w:szCs w:val="28"/>
        </w:rPr>
        <w:t>Сведения</w:t>
      </w:r>
      <w:r>
        <w:rPr>
          <w:rFonts w:ascii="Times New Roman" w:hAnsi="Times New Roman" w:cs="Times New Roman"/>
          <w:sz w:val="28"/>
          <w:szCs w:val="28"/>
        </w:rPr>
        <w:t xml:space="preserve"> об отзыве у кредитной организации лицензии,</w:t>
      </w:r>
      <w:r w:rsidRPr="0005750F">
        <w:rPr>
          <w:rFonts w:ascii="Times New Roman" w:hAnsi="Times New Roman" w:cs="Times New Roman"/>
          <w:sz w:val="28"/>
          <w:szCs w:val="28"/>
        </w:rPr>
        <w:t xml:space="preserve"> о ликвидации кредитной организации можно также получить на официальном сайте Банка России по ссылке: </w:t>
      </w:r>
      <w:hyperlink r:id="rId22" w:history="1">
        <w:r w:rsidRPr="006569C6">
          <w:rPr>
            <w:rStyle w:val="Hyperlink"/>
            <w:rFonts w:ascii="Times New Roman" w:hAnsi="Times New Roman" w:cs="Times New Roman"/>
            <w:sz w:val="28"/>
            <w:szCs w:val="28"/>
          </w:rPr>
          <w:t>http://cbr.ru/credit/likvidbase/</w:t>
        </w:r>
      </w:hyperlink>
      <w:r w:rsidRPr="0005750F">
        <w:rPr>
          <w:rFonts w:ascii="Times New Roman" w:hAnsi="Times New Roman" w:cs="Times New Roman"/>
          <w:sz w:val="28"/>
          <w:szCs w:val="28"/>
        </w:rPr>
        <w:t xml:space="preserve">. </w:t>
      </w:r>
    </w:p>
    <w:p w:rsidR="00145800" w:rsidRDefault="00145800" w:rsidP="009D662F">
      <w:pPr>
        <w:ind w:firstLine="851"/>
        <w:jc w:val="center"/>
        <w:rPr>
          <w:rFonts w:ascii="Times New Roman" w:hAnsi="Times New Roman" w:cs="Times New Roman"/>
          <w:sz w:val="28"/>
          <w:szCs w:val="28"/>
        </w:rPr>
      </w:pPr>
    </w:p>
    <w:p w:rsidR="00145800" w:rsidRDefault="00145800" w:rsidP="009D662F">
      <w:pPr>
        <w:ind w:firstLine="851"/>
        <w:jc w:val="center"/>
        <w:rPr>
          <w:rFonts w:ascii="Times New Roman" w:hAnsi="Times New Roman" w:cs="Times New Roman"/>
          <w:sz w:val="28"/>
          <w:szCs w:val="28"/>
        </w:rPr>
      </w:pPr>
    </w:p>
    <w:p w:rsidR="00145800" w:rsidRDefault="00145800" w:rsidP="009D662F">
      <w:pPr>
        <w:ind w:firstLine="851"/>
        <w:jc w:val="center"/>
        <w:rPr>
          <w:rFonts w:ascii="Times New Roman" w:hAnsi="Times New Roman" w:cs="Times New Roman"/>
          <w:sz w:val="28"/>
          <w:szCs w:val="28"/>
        </w:rPr>
      </w:pPr>
    </w:p>
    <w:p w:rsidR="00145800" w:rsidRPr="00386D93" w:rsidRDefault="00145800" w:rsidP="009D662F">
      <w:pPr>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p>
    <w:p w:rsidR="00145800" w:rsidRPr="00E00F6B" w:rsidRDefault="00145800" w:rsidP="009D662F">
      <w:pPr>
        <w:ind w:firstLine="851"/>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5. СВЕДЕНИЯ О ЦЕННЫХ БУМАГАХ</w:t>
      </w:r>
    </w:p>
    <w:p w:rsidR="00145800" w:rsidRPr="00E00F6B" w:rsidRDefault="00145800" w:rsidP="009D662F">
      <w:pPr>
        <w:ind w:firstLine="851"/>
        <w:jc w:val="center"/>
        <w:rPr>
          <w:rFonts w:ascii="Times New Roman" w:hAnsi="Times New Roman" w:cs="Times New Roman"/>
          <w:sz w:val="28"/>
          <w:szCs w:val="28"/>
        </w:rPr>
      </w:pPr>
    </w:p>
    <w:p w:rsidR="00145800"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145800" w:rsidRPr="00E00F6B" w:rsidRDefault="00145800" w:rsidP="00E96148">
      <w:pPr>
        <w:pStyle w:val="ListParagraph"/>
        <w:ind w:left="0" w:firstLine="567"/>
        <w:rPr>
          <w:rFonts w:ascii="Times New Roman" w:hAnsi="Times New Roman" w:cs="Times New Roman"/>
          <w:sz w:val="28"/>
          <w:szCs w:val="28"/>
        </w:rPr>
      </w:pPr>
      <w:r>
        <w:rPr>
          <w:rFonts w:ascii="Times New Roman" w:hAnsi="Times New Roman" w:cs="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145800" w:rsidRPr="00E00F6B" w:rsidRDefault="00145800"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 xml:space="preserve">Подраздел 5.1. Акции и иное участие в коммерческих организациях и фондах </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«Наименование и организационно-правовая форма организации</w:t>
      </w:r>
      <w:r w:rsidRPr="00E00F6B">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45800" w:rsidRPr="00E00F6B" w:rsidRDefault="00145800" w:rsidP="002E3630">
      <w:pPr>
        <w:tabs>
          <w:tab w:val="left" w:pos="426"/>
        </w:tabs>
        <w:ind w:firstLine="567"/>
        <w:rPr>
          <w:rFonts w:ascii="Times New Roman" w:hAnsi="Times New Roman" w:cs="Times New Roman"/>
          <w:sz w:val="28"/>
          <w:szCs w:val="28"/>
        </w:rPr>
      </w:pPr>
      <w:r w:rsidRPr="00E00F6B">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b/>
          <w:bCs/>
          <w:sz w:val="28"/>
          <w:szCs w:val="28"/>
        </w:rPr>
        <w:t>Уставный капитал</w:t>
      </w:r>
      <w:r w:rsidRPr="00E00F6B">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145800" w:rsidRPr="00E00F6B" w:rsidRDefault="00145800"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bookmarkStart w:id="3" w:name="Par620"/>
      <w:bookmarkEnd w:id="3"/>
      <w:r w:rsidRPr="00E00F6B">
        <w:rPr>
          <w:rFonts w:ascii="Times New Roman" w:hAnsi="Times New Roman" w:cs="Times New Roman"/>
          <w:b/>
          <w:bCs/>
          <w:sz w:val="28"/>
          <w:szCs w:val="28"/>
        </w:rPr>
        <w:t xml:space="preserve">Доля участия </w:t>
      </w:r>
      <w:r w:rsidRPr="00E00F6B">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145800" w:rsidRPr="00E00F6B" w:rsidRDefault="00145800"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5.2. Иные ценные бумаги</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45800" w:rsidRPr="00E96148" w:rsidRDefault="00145800" w:rsidP="00E96148">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Общая стоимость</w:t>
      </w:r>
      <w:r w:rsidRPr="00E00F6B">
        <w:rPr>
          <w:rFonts w:ascii="Times New Roman" w:hAnsi="Times New Roman" w:cs="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145800" w:rsidRPr="00E00F6B" w:rsidRDefault="00145800" w:rsidP="00767EB3">
      <w:pPr>
        <w:pStyle w:val="ListParagraph"/>
        <w:ind w:left="0"/>
        <w:rPr>
          <w:rFonts w:ascii="Times New Roman" w:hAnsi="Times New Roman" w:cs="Times New Roman"/>
          <w:sz w:val="24"/>
          <w:szCs w:val="24"/>
        </w:rPr>
      </w:pPr>
    </w:p>
    <w:p w:rsidR="00145800" w:rsidRPr="00E00F6B" w:rsidRDefault="00145800" w:rsidP="00FE26A5">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6. СВЕДЕНИЯ ОБ ОБЯЗАТЕЛЬСТВАХ ИМУЩЕСТВЕННОГО ХАРАКТЕРА</w:t>
      </w:r>
    </w:p>
    <w:p w:rsidR="00145800" w:rsidRPr="00E00F6B" w:rsidRDefault="00145800" w:rsidP="009D662F">
      <w:pPr>
        <w:ind w:firstLine="851"/>
        <w:jc w:val="center"/>
        <w:rPr>
          <w:rFonts w:ascii="Times New Roman" w:hAnsi="Times New Roman" w:cs="Times New Roman"/>
          <w:sz w:val="24"/>
          <w:szCs w:val="24"/>
        </w:rPr>
      </w:pPr>
    </w:p>
    <w:p w:rsidR="00145800" w:rsidRPr="00E00F6B" w:rsidRDefault="00145800" w:rsidP="002E3630">
      <w:pPr>
        <w:ind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6.1. Объекты недвижимого имущества, находящиеся в пользовании</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cs="Times New Roman"/>
          <w:sz w:val="28"/>
          <w:szCs w:val="28"/>
        </w:rPr>
        <w:t xml:space="preserve">непосредственно </w:t>
      </w:r>
      <w:r w:rsidRPr="00E00F6B">
        <w:rPr>
          <w:rFonts w:ascii="Times New Roman" w:hAnsi="Times New Roman" w:cs="Times New Roman"/>
          <w:sz w:val="28"/>
          <w:szCs w:val="28"/>
        </w:rPr>
        <w:t xml:space="preserve">находятся в пользовании служащего (работника) и (или) </w:t>
      </w:r>
      <w:r>
        <w:rPr>
          <w:rFonts w:ascii="Times New Roman" w:hAnsi="Times New Roman" w:cs="Times New Roman"/>
          <w:sz w:val="28"/>
          <w:szCs w:val="28"/>
        </w:rPr>
        <w:t>его супруги (супруга), несовершеннолетнего ребенка</w:t>
      </w:r>
      <w:r w:rsidRPr="00E00F6B">
        <w:rPr>
          <w:rFonts w:ascii="Times New Roman" w:hAnsi="Times New Roman" w:cs="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145800" w:rsidRPr="00E00F6B" w:rsidRDefault="00145800"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Не требуется в </w:t>
      </w:r>
      <w:r>
        <w:rPr>
          <w:rFonts w:ascii="Times New Roman" w:hAnsi="Times New Roman" w:cs="Times New Roman"/>
          <w:sz w:val="28"/>
          <w:szCs w:val="28"/>
        </w:rPr>
        <w:t xml:space="preserve">данном подразделе </w:t>
      </w:r>
      <w:r w:rsidRPr="00E00F6B">
        <w:rPr>
          <w:rFonts w:ascii="Times New Roman" w:hAnsi="Times New Roman" w:cs="Times New Roman"/>
          <w:sz w:val="28"/>
          <w:szCs w:val="28"/>
        </w:rPr>
        <w:t>справк</w:t>
      </w:r>
      <w:r>
        <w:rPr>
          <w:rFonts w:ascii="Times New Roman" w:hAnsi="Times New Roman" w:cs="Times New Roman"/>
          <w:sz w:val="28"/>
          <w:szCs w:val="28"/>
        </w:rPr>
        <w:t>и</w:t>
      </w:r>
      <w:r w:rsidRPr="00E00F6B">
        <w:rPr>
          <w:rFonts w:ascii="Times New Roman" w:hAnsi="Times New Roman" w:cs="Times New Roman"/>
          <w:sz w:val="28"/>
          <w:szCs w:val="28"/>
        </w:rPr>
        <w:t xml:space="preserve"> одного из супругов указывать </w:t>
      </w:r>
      <w:r>
        <w:rPr>
          <w:rFonts w:ascii="Times New Roman" w:hAnsi="Times New Roman" w:cs="Times New Roman"/>
          <w:sz w:val="28"/>
          <w:szCs w:val="28"/>
        </w:rPr>
        <w:t xml:space="preserve">все </w:t>
      </w:r>
      <w:r w:rsidRPr="00E00F6B">
        <w:rPr>
          <w:rFonts w:ascii="Times New Roman" w:hAnsi="Times New Roman" w:cs="Times New Roman"/>
          <w:sz w:val="28"/>
          <w:szCs w:val="28"/>
        </w:rPr>
        <w:t>объекты недвижимости, находящиеся в собственности другого супруга, при условии, что эти объекты указаны в разделе 3.1 соответствующей справки</w:t>
      </w:r>
      <w:r>
        <w:rPr>
          <w:rFonts w:ascii="Times New Roman" w:hAnsi="Times New Roman" w:cs="Times New Roman"/>
          <w:sz w:val="28"/>
          <w:szCs w:val="28"/>
        </w:rPr>
        <w:t xml:space="preserve"> (аналогично в отношении несовершеннолетних детей)</w:t>
      </w:r>
      <w:r w:rsidRPr="00E00F6B">
        <w:rPr>
          <w:rFonts w:ascii="Times New Roman" w:hAnsi="Times New Roman" w:cs="Times New Roman"/>
          <w:sz w:val="28"/>
          <w:szCs w:val="28"/>
        </w:rPr>
        <w:t>.</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 Данный подраздел заполняется в обязательном порядке </w:t>
      </w:r>
      <w:r>
        <w:rPr>
          <w:rFonts w:ascii="Times New Roman" w:hAnsi="Times New Roman" w:cs="Times New Roman"/>
          <w:sz w:val="28"/>
          <w:szCs w:val="28"/>
        </w:rPr>
        <w:t>в отношении тех</w:t>
      </w:r>
      <w:r w:rsidRPr="00E00F6B">
        <w:rPr>
          <w:rFonts w:ascii="Times New Roman" w:hAnsi="Times New Roman" w:cs="Times New Roman"/>
          <w:sz w:val="28"/>
          <w:szCs w:val="28"/>
        </w:rPr>
        <w:t xml:space="preserve"> служащи</w:t>
      </w:r>
      <w:r>
        <w:rPr>
          <w:rFonts w:ascii="Times New Roman" w:hAnsi="Times New Roman" w:cs="Times New Roman"/>
          <w:sz w:val="28"/>
          <w:szCs w:val="28"/>
        </w:rPr>
        <w:t>х</w:t>
      </w:r>
      <w:r w:rsidRPr="00E00F6B">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E00F6B">
        <w:rPr>
          <w:rFonts w:ascii="Times New Roman" w:hAnsi="Times New Roman" w:cs="Times New Roman"/>
          <w:sz w:val="28"/>
          <w:szCs w:val="28"/>
        </w:rPr>
        <w:t xml:space="preserve">), </w:t>
      </w:r>
      <w:r>
        <w:rPr>
          <w:rFonts w:ascii="Times New Roman" w:hAnsi="Times New Roman" w:cs="Times New Roman"/>
          <w:sz w:val="28"/>
          <w:szCs w:val="28"/>
        </w:rPr>
        <w:t>их супруги (супруга) и несовершеннолетних детей</w:t>
      </w:r>
      <w:r w:rsidRPr="00E00F6B">
        <w:rPr>
          <w:rFonts w:ascii="Times New Roman" w:hAnsi="Times New Roman" w:cs="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занимаемых по договору аренды (найма, поднайма);</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4) занимаемых по договорам социального найма;</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6) принадлежащем на праве пожизненного наследуемого владения земельным участком.</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графе </w:t>
      </w:r>
      <w:r w:rsidRPr="00E00F6B">
        <w:rPr>
          <w:rFonts w:ascii="Times New Roman" w:hAnsi="Times New Roman" w:cs="Times New Roman"/>
          <w:b/>
          <w:bCs/>
          <w:sz w:val="28"/>
          <w:szCs w:val="28"/>
        </w:rPr>
        <w:t>«Вид имущества</w:t>
      </w:r>
      <w:r w:rsidRPr="00E00F6B">
        <w:rPr>
          <w:rFonts w:ascii="Times New Roman" w:hAnsi="Times New Roman" w:cs="Times New Roman"/>
          <w:sz w:val="28"/>
          <w:szCs w:val="28"/>
        </w:rPr>
        <w:t>» указывается вид недвижимого имущества (земельный участок, жилой дом, дача, квартира, комната и др.).</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4" w:name="Par626"/>
      <w:bookmarkEnd w:id="4"/>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Вид и сроки пользования</w:t>
      </w:r>
      <w:r w:rsidRPr="00E00F6B">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bookmarkStart w:id="5" w:name="Par627"/>
      <w:bookmarkEnd w:id="5"/>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пользования</w:t>
      </w:r>
      <w:r w:rsidRPr="00E00F6B">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45800" w:rsidRPr="00E00F6B" w:rsidRDefault="00145800" w:rsidP="002E3630">
      <w:pPr>
        <w:pStyle w:val="10"/>
        <w:numPr>
          <w:ilvl w:val="0"/>
          <w:numId w:val="1"/>
        </w:numPr>
        <w:shd w:val="clear" w:color="auto" w:fill="auto"/>
        <w:spacing w:after="0" w:line="240" w:lineRule="auto"/>
        <w:ind w:left="0" w:firstLine="567"/>
        <w:jc w:val="both"/>
        <w:rPr>
          <w:rFonts w:ascii="Times New Roman" w:hAnsi="Times New Roman" w:cs="Times New Roman"/>
        </w:rPr>
      </w:pPr>
      <w:r w:rsidRPr="00E00F6B">
        <w:rPr>
          <w:rFonts w:ascii="Times New Roman" w:hAnsi="Times New Roman" w:cs="Times New Roman"/>
        </w:rPr>
        <w:t xml:space="preserve">В данном подразделе </w:t>
      </w:r>
      <w:r w:rsidRPr="00E00F6B">
        <w:rPr>
          <w:rFonts w:ascii="Times New Roman" w:hAnsi="Times New Roman" w:cs="Times New Roman"/>
          <w:b/>
          <w:bCs/>
        </w:rPr>
        <w:t>не указывается</w:t>
      </w:r>
      <w:r w:rsidRPr="00E00F6B">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145800" w:rsidRPr="00E00F6B" w:rsidRDefault="00145800" w:rsidP="002E3630">
      <w:pPr>
        <w:pStyle w:val="10"/>
        <w:numPr>
          <w:ilvl w:val="0"/>
          <w:numId w:val="1"/>
        </w:numPr>
        <w:shd w:val="clear" w:color="auto" w:fill="auto"/>
        <w:spacing w:after="0" w:line="240" w:lineRule="auto"/>
        <w:ind w:left="0" w:firstLine="567"/>
        <w:jc w:val="both"/>
        <w:rPr>
          <w:rFonts w:ascii="Times New Roman" w:hAnsi="Times New Roman" w:cs="Times New Roman"/>
        </w:rPr>
      </w:pPr>
      <w:r w:rsidRPr="00E00F6B">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cs="Times New Roman"/>
        </w:rPr>
        <w:t xml:space="preserve"> (супруга)</w:t>
      </w:r>
      <w:r w:rsidRPr="00E00F6B">
        <w:rPr>
          <w:rFonts w:ascii="Times New Roman" w:hAnsi="Times New Roman" w:cs="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cs="Times New Roman"/>
        </w:rPr>
        <w:t> </w:t>
      </w:r>
      <w:r w:rsidRPr="00E00F6B">
        <w:rPr>
          <w:rFonts w:ascii="Times New Roman" w:hAnsi="Times New Roman" w:cs="Times New Roman"/>
        </w:rPr>
        <w:t xml:space="preserve">6.1. не вносятся. </w:t>
      </w:r>
    </w:p>
    <w:p w:rsidR="00145800" w:rsidRPr="00E00F6B" w:rsidRDefault="00145800" w:rsidP="002E3630">
      <w:pPr>
        <w:pStyle w:val="10"/>
        <w:shd w:val="clear" w:color="auto" w:fill="auto"/>
        <w:spacing w:after="0" w:line="240" w:lineRule="auto"/>
        <w:ind w:firstLine="567"/>
        <w:jc w:val="both"/>
        <w:rPr>
          <w:rFonts w:ascii="Times New Roman" w:hAnsi="Times New Roman" w:cs="Times New Roman"/>
        </w:rPr>
      </w:pPr>
      <w:r w:rsidRPr="00E00F6B">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cs="Times New Roman"/>
        </w:rPr>
        <w:t xml:space="preserve"> (супруга)</w:t>
      </w:r>
      <w:r w:rsidRPr="00E00F6B">
        <w:rPr>
          <w:rFonts w:ascii="Times New Roman" w:hAnsi="Times New Roman" w:cs="Times New Roman"/>
        </w:rPr>
        <w:t>.</w:t>
      </w:r>
    </w:p>
    <w:p w:rsidR="00145800" w:rsidRPr="00E00F6B" w:rsidRDefault="00145800" w:rsidP="002E3630">
      <w:pPr>
        <w:pStyle w:val="ListParagraph"/>
        <w:ind w:left="0" w:firstLine="567"/>
        <w:rPr>
          <w:rFonts w:ascii="Times New Roman" w:hAnsi="Times New Roman" w:cs="Times New Roman"/>
          <w:b/>
          <w:bCs/>
          <w:sz w:val="28"/>
          <w:szCs w:val="28"/>
        </w:rPr>
      </w:pPr>
      <w:r w:rsidRPr="00E00F6B">
        <w:rPr>
          <w:rFonts w:ascii="Times New Roman" w:hAnsi="Times New Roman" w:cs="Times New Roman"/>
          <w:b/>
          <w:bCs/>
          <w:sz w:val="28"/>
          <w:szCs w:val="28"/>
        </w:rPr>
        <w:t>Подраздел 6.2. Срочные обязательства финансового характера</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данном подразделе указывается </w:t>
      </w:r>
      <w:r w:rsidRPr="00E00F6B">
        <w:rPr>
          <w:rFonts w:ascii="Times New Roman" w:hAnsi="Times New Roman" w:cs="Times New Roman"/>
          <w:b/>
          <w:bCs/>
          <w:sz w:val="28"/>
          <w:szCs w:val="28"/>
        </w:rPr>
        <w:t>каждое</w:t>
      </w:r>
      <w:r w:rsidRPr="00E00F6B">
        <w:rPr>
          <w:rFonts w:ascii="Times New Roman" w:hAnsi="Times New Roman" w:cs="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cs="Times New Roman"/>
          <w:b/>
          <w:bCs/>
          <w:sz w:val="28"/>
          <w:szCs w:val="28"/>
        </w:rPr>
        <w:t>равную или превышающую</w:t>
      </w:r>
      <w:r w:rsidRPr="00E00F6B">
        <w:rPr>
          <w:rFonts w:ascii="Times New Roman" w:hAnsi="Times New Roman" w:cs="Times New Roman"/>
          <w:sz w:val="28"/>
          <w:szCs w:val="28"/>
        </w:rPr>
        <w:t xml:space="preserve"> 500 000 руб</w:t>
      </w:r>
      <w:r>
        <w:rPr>
          <w:rFonts w:ascii="Times New Roman" w:hAnsi="Times New Roman" w:cs="Times New Roman"/>
          <w:sz w:val="28"/>
          <w:szCs w:val="28"/>
        </w:rPr>
        <w:t>.</w:t>
      </w:r>
      <w:r w:rsidRPr="00E00F6B">
        <w:rPr>
          <w:rFonts w:ascii="Times New Roman" w:hAnsi="Times New Roman" w:cs="Times New Roman"/>
          <w:sz w:val="28"/>
          <w:szCs w:val="28"/>
        </w:rPr>
        <w:t>, кредитором или должником по которым является служащий (работник), его супруга (супруг), несовершеннолетний ребенок.</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6" w:name="Par629"/>
      <w:bookmarkEnd w:id="6"/>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Содержание обязательства</w:t>
      </w:r>
      <w:r w:rsidRPr="00E00F6B">
        <w:rPr>
          <w:rFonts w:ascii="Times New Roman" w:hAnsi="Times New Roman" w:cs="Times New Roman"/>
          <w:sz w:val="28"/>
          <w:szCs w:val="28"/>
        </w:rPr>
        <w:t>» указывается существо обязательства (заем, кредит и другие).</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Кредитор (должник)</w:t>
      </w:r>
      <w:r w:rsidRPr="00E00F6B">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45800" w:rsidRPr="00E00F6B" w:rsidRDefault="00145800"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Например, </w:t>
      </w:r>
    </w:p>
    <w:p w:rsidR="00145800" w:rsidRPr="00E00F6B" w:rsidRDefault="00145800" w:rsidP="002E3630">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1) если служащий (работник)</w:t>
      </w:r>
      <w:r>
        <w:rPr>
          <w:rFonts w:ascii="Times New Roman" w:hAnsi="Times New Roman" w:cs="Times New Roman"/>
          <w:sz w:val="28"/>
          <w:szCs w:val="28"/>
        </w:rPr>
        <w:t xml:space="preserve"> или</w:t>
      </w:r>
      <w:r w:rsidRPr="00E00F6B">
        <w:rPr>
          <w:rFonts w:ascii="Times New Roman" w:hAnsi="Times New Roman" w:cs="Times New Roman"/>
          <w:sz w:val="28"/>
          <w:szCs w:val="28"/>
        </w:rPr>
        <w:t xml:space="preserve"> его супруга (супруг) взял</w:t>
      </w:r>
      <w:r>
        <w:rPr>
          <w:rFonts w:ascii="Times New Roman" w:hAnsi="Times New Roman" w:cs="Times New Roman"/>
          <w:sz w:val="28"/>
          <w:szCs w:val="28"/>
        </w:rPr>
        <w:t>(-а)</w:t>
      </w:r>
      <w:r w:rsidRPr="00E00F6B">
        <w:rPr>
          <w:rFonts w:ascii="Times New Roman" w:hAnsi="Times New Roman" w:cs="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145800"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если служащий (работник)</w:t>
      </w:r>
      <w:r>
        <w:rPr>
          <w:rFonts w:ascii="Times New Roman" w:hAnsi="Times New Roman" w:cs="Times New Roman"/>
          <w:sz w:val="28"/>
          <w:szCs w:val="28"/>
        </w:rPr>
        <w:t xml:space="preserve"> или</w:t>
      </w:r>
      <w:r w:rsidRPr="00E00F6B">
        <w:rPr>
          <w:rFonts w:ascii="Times New Roman" w:hAnsi="Times New Roman" w:cs="Times New Roman"/>
          <w:sz w:val="28"/>
          <w:szCs w:val="28"/>
        </w:rPr>
        <w:t xml:space="preserve"> его супруга (супруг)</w:t>
      </w:r>
      <w:r>
        <w:rPr>
          <w:rFonts w:ascii="Times New Roman" w:hAnsi="Times New Roman" w:cs="Times New Roman"/>
          <w:sz w:val="28"/>
          <w:szCs w:val="28"/>
        </w:rPr>
        <w:t xml:space="preserve"> </w:t>
      </w:r>
      <w:r w:rsidRPr="00E00F6B">
        <w:rPr>
          <w:rFonts w:ascii="Times New Roman" w:hAnsi="Times New Roman" w:cs="Times New Roman"/>
          <w:sz w:val="28"/>
          <w:szCs w:val="28"/>
        </w:rPr>
        <w:t>заключил</w:t>
      </w:r>
      <w:r>
        <w:rPr>
          <w:rFonts w:ascii="Times New Roman" w:hAnsi="Times New Roman" w:cs="Times New Roman"/>
          <w:sz w:val="28"/>
          <w:szCs w:val="28"/>
        </w:rPr>
        <w:t>(-а)</w:t>
      </w:r>
      <w:r w:rsidRPr="00E00F6B">
        <w:rPr>
          <w:rFonts w:ascii="Times New Roman" w:hAnsi="Times New Roman" w:cs="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cs="Times New Roman"/>
          <w:sz w:val="28"/>
          <w:szCs w:val="28"/>
        </w:rPr>
        <w:t> </w:t>
      </w:r>
      <w:r w:rsidRPr="00E00F6B">
        <w:rPr>
          <w:rFonts w:ascii="Times New Roman" w:hAnsi="Times New Roman" w:cs="Times New Roman"/>
          <w:sz w:val="28"/>
          <w:szCs w:val="28"/>
        </w:rPr>
        <w:t>Москва, Ленинский пр</w:t>
      </w:r>
      <w:r>
        <w:rPr>
          <w:rFonts w:ascii="Times New Roman" w:hAnsi="Times New Roman" w:cs="Times New Roman"/>
          <w:sz w:val="28"/>
          <w:szCs w:val="28"/>
        </w:rPr>
        <w:t>-</w:t>
      </w:r>
      <w:r w:rsidRPr="00E00F6B">
        <w:rPr>
          <w:rFonts w:ascii="Times New Roman" w:hAnsi="Times New Roman" w:cs="Times New Roman"/>
          <w:sz w:val="28"/>
          <w:szCs w:val="28"/>
        </w:rPr>
        <w:t>т, д.</w:t>
      </w:r>
      <w:r>
        <w:rPr>
          <w:rFonts w:ascii="Times New Roman" w:hAnsi="Times New Roman" w:cs="Times New Roman"/>
          <w:sz w:val="28"/>
          <w:szCs w:val="28"/>
        </w:rPr>
        <w:t> </w:t>
      </w:r>
      <w:r w:rsidRPr="00E00F6B">
        <w:rPr>
          <w:rFonts w:ascii="Times New Roman" w:hAnsi="Times New Roman" w:cs="Times New Roman"/>
          <w:sz w:val="28"/>
          <w:szCs w:val="28"/>
        </w:rPr>
        <w:t>8, кв.</w:t>
      </w:r>
      <w:r>
        <w:rPr>
          <w:rFonts w:ascii="Times New Roman" w:hAnsi="Times New Roman" w:cs="Times New Roman"/>
          <w:sz w:val="28"/>
          <w:szCs w:val="28"/>
        </w:rPr>
        <w:t> </w:t>
      </w:r>
      <w:r w:rsidRPr="00E00F6B">
        <w:rPr>
          <w:rFonts w:ascii="Times New Roman" w:hAnsi="Times New Roman" w:cs="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145800" w:rsidRPr="00E00F6B" w:rsidRDefault="00145800" w:rsidP="002E3630">
      <w:pPr>
        <w:ind w:firstLine="567"/>
        <w:rPr>
          <w:rFonts w:ascii="Times New Roman" w:hAnsi="Times New Roman" w:cs="Times New Roman"/>
          <w:sz w:val="28"/>
          <w:szCs w:val="28"/>
        </w:rPr>
      </w:pPr>
      <w:r>
        <w:rPr>
          <w:rFonts w:ascii="Times New Roman" w:hAnsi="Times New Roman" w:cs="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7" w:name="Par631"/>
      <w:bookmarkEnd w:id="7"/>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Основание возникновения</w:t>
      </w:r>
      <w:r w:rsidRPr="00E00F6B">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Сумма обязательства / размер обязательства по состоянию на отчетную дату</w:t>
      </w:r>
      <w:r w:rsidRPr="00E00F6B">
        <w:rPr>
          <w:rFonts w:ascii="Times New Roman" w:hAnsi="Times New Roman" w:cs="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cs="Times New Roman"/>
          <w:sz w:val="28"/>
          <w:szCs w:val="28"/>
        </w:rPr>
        <w:t xml:space="preserve"> с суммой процентов</w:t>
      </w:r>
      <w:r w:rsidRPr="00E00F6B">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145800" w:rsidRPr="00E00F6B" w:rsidRDefault="00145800" w:rsidP="002E3630">
      <w:pPr>
        <w:widowControl w:val="0"/>
        <w:autoSpaceDE w:val="0"/>
        <w:autoSpaceDN w:val="0"/>
        <w:adjustRightInd w:val="0"/>
        <w:ind w:firstLine="567"/>
        <w:rPr>
          <w:rFonts w:ascii="Times New Roman" w:hAnsi="Times New Roman" w:cs="Times New Roman"/>
          <w:sz w:val="28"/>
          <w:szCs w:val="28"/>
        </w:rPr>
      </w:pPr>
      <w:r w:rsidRPr="00E00F6B">
        <w:rPr>
          <w:rFonts w:ascii="Times New Roman" w:hAnsi="Times New Roman" w:cs="Times New Roman"/>
          <w:sz w:val="28"/>
          <w:szCs w:val="28"/>
        </w:rPr>
        <w:t>Сведения об официальных курсах валют на заданную дату, устанавливаемы</w:t>
      </w:r>
      <w:r>
        <w:rPr>
          <w:rFonts w:ascii="Times New Roman" w:hAnsi="Times New Roman" w:cs="Times New Roman"/>
          <w:sz w:val="28"/>
          <w:szCs w:val="28"/>
        </w:rPr>
        <w:t>х</w:t>
      </w:r>
      <w:r w:rsidRPr="00E00F6B">
        <w:rPr>
          <w:rFonts w:ascii="Times New Roman" w:hAnsi="Times New Roman" w:cs="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s="Times New Roman"/>
            <w:color w:val="0000FF"/>
            <w:sz w:val="28"/>
            <w:szCs w:val="28"/>
            <w:u w:val="single"/>
          </w:rPr>
          <w:t>http://www.cbr.ru/currency_base/daily.aspx</w:t>
        </w:r>
      </w:hyperlink>
      <w:r w:rsidRPr="00E00F6B">
        <w:rPr>
          <w:rFonts w:ascii="Times New Roman" w:hAnsi="Times New Roman" w:cs="Times New Roman"/>
          <w:sz w:val="28"/>
          <w:szCs w:val="28"/>
        </w:rPr>
        <w:t>.</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случае если на отчетную дату размер обязательства (оставшийся непогашенным долг</w:t>
      </w:r>
      <w:r>
        <w:rPr>
          <w:rFonts w:ascii="Times New Roman" w:hAnsi="Times New Roman" w:cs="Times New Roman"/>
          <w:sz w:val="28"/>
          <w:szCs w:val="28"/>
        </w:rPr>
        <w:t xml:space="preserve"> с суммой процентов</w:t>
      </w:r>
      <w:r w:rsidRPr="00E00F6B">
        <w:rPr>
          <w:rFonts w:ascii="Times New Roman" w:hAnsi="Times New Roman" w:cs="Times New Roman"/>
          <w:sz w:val="28"/>
          <w:szCs w:val="28"/>
        </w:rPr>
        <w:t>) составил менее 500 000 рублей, то такое финансовое обязательство в справке не указывается.</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bookmarkStart w:id="8" w:name="Par633"/>
      <w:bookmarkEnd w:id="8"/>
      <w:r w:rsidRPr="00E00F6B">
        <w:rPr>
          <w:rFonts w:ascii="Times New Roman" w:hAnsi="Times New Roman" w:cs="Times New Roman"/>
          <w:sz w:val="28"/>
          <w:szCs w:val="28"/>
        </w:rPr>
        <w:t>В графе «</w:t>
      </w:r>
      <w:r w:rsidRPr="00E00F6B">
        <w:rPr>
          <w:rFonts w:ascii="Times New Roman" w:hAnsi="Times New Roman" w:cs="Times New Roman"/>
          <w:b/>
          <w:bCs/>
          <w:sz w:val="28"/>
          <w:szCs w:val="28"/>
        </w:rPr>
        <w:t>Условия обязательства</w:t>
      </w:r>
      <w:r w:rsidRPr="00E00F6B">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s="Times New Roman"/>
          <w:color w:val="FF0000"/>
          <w:sz w:val="28"/>
          <w:szCs w:val="28"/>
        </w:rPr>
        <w:t xml:space="preserve"> </w:t>
      </w:r>
      <w:r w:rsidRPr="00E00F6B">
        <w:rPr>
          <w:rFonts w:ascii="Times New Roman" w:hAnsi="Times New Roman" w:cs="Times New Roman"/>
          <w:sz w:val="28"/>
          <w:szCs w:val="28"/>
        </w:rPr>
        <w:t>обязательства гарантии и поручительства.</w:t>
      </w:r>
    </w:p>
    <w:p w:rsidR="00145800" w:rsidRPr="00E00F6B" w:rsidRDefault="00145800" w:rsidP="002E3630">
      <w:pPr>
        <w:pStyle w:val="ListParagraph"/>
        <w:numPr>
          <w:ilvl w:val="0"/>
          <w:numId w:val="1"/>
        </w:numPr>
        <w:ind w:left="0" w:firstLine="567"/>
        <w:rPr>
          <w:rFonts w:ascii="Times New Roman" w:hAnsi="Times New Roman" w:cs="Times New Roman"/>
          <w:sz w:val="28"/>
          <w:szCs w:val="28"/>
        </w:rPr>
      </w:pPr>
      <w:r w:rsidRPr="00E00F6B">
        <w:rPr>
          <w:rFonts w:ascii="Times New Roman" w:hAnsi="Times New Roman" w:cs="Times New Roman"/>
          <w:sz w:val="28"/>
          <w:szCs w:val="28"/>
        </w:rPr>
        <w:t>Помимо прочего подлежат указанию:</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cs="Times New Roman"/>
          <w:sz w:val="28"/>
          <w:szCs w:val="28"/>
        </w:rPr>
        <w:t>.</w:t>
      </w:r>
      <w:r w:rsidRPr="00E00F6B">
        <w:rPr>
          <w:rFonts w:ascii="Times New Roman" w:hAnsi="Times New Roman" w:cs="Times New Roman"/>
          <w:sz w:val="28"/>
          <w:szCs w:val="28"/>
        </w:rPr>
        <w:t>);</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2) договор финансовой аренды (лизинг);</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3) договор займа;</w:t>
      </w:r>
    </w:p>
    <w:p w:rsidR="00145800" w:rsidRPr="00E00F6B" w:rsidRDefault="00145800"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4) договор финансирования под уступку денежного требования;</w:t>
      </w:r>
    </w:p>
    <w:p w:rsidR="00145800" w:rsidRPr="00E00F6B" w:rsidRDefault="00145800" w:rsidP="002E3630">
      <w:pPr>
        <w:pStyle w:val="ListParagraph"/>
        <w:ind w:left="0" w:firstLine="567"/>
        <w:rPr>
          <w:rFonts w:ascii="Times New Roman" w:hAnsi="Times New Roman" w:cs="Times New Roman"/>
          <w:sz w:val="28"/>
          <w:szCs w:val="28"/>
        </w:rPr>
      </w:pPr>
      <w:r w:rsidRPr="00E00F6B">
        <w:rPr>
          <w:rFonts w:ascii="Times New Roman" w:hAnsi="Times New Roman" w:cs="Times New Roman"/>
          <w:sz w:val="28"/>
          <w:szCs w:val="28"/>
        </w:rPr>
        <w:t>5) обязательства, связанные с заключением договора об уступке права требования;</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6) обязательства вследствие причинения вреда (финансовые);</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10) иные обязательства, в том числе установленные решением суда.</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b/>
          <w:bCs/>
          <w:sz w:val="28"/>
          <w:szCs w:val="28"/>
        </w:rPr>
        <w:t>Отдельные виды срочных обязательств финансового характера</w:t>
      </w:r>
      <w:r w:rsidRPr="00E00F6B">
        <w:rPr>
          <w:rFonts w:ascii="Times New Roman" w:hAnsi="Times New Roman" w:cs="Times New Roman"/>
          <w:sz w:val="28"/>
          <w:szCs w:val="28"/>
        </w:rPr>
        <w:t>:</w:t>
      </w:r>
    </w:p>
    <w:p w:rsidR="00145800" w:rsidRPr="00E00F6B" w:rsidRDefault="00145800"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b/>
          <w:bCs/>
          <w:sz w:val="28"/>
          <w:szCs w:val="28"/>
        </w:rPr>
        <w:t xml:space="preserve">1) участие в долевом строительстве объекта недвижимости. </w:t>
      </w:r>
      <w:r w:rsidRPr="00E00F6B">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45800" w:rsidRPr="00E00F6B" w:rsidRDefault="00145800" w:rsidP="002E3630">
      <w:pPr>
        <w:ind w:firstLine="567"/>
        <w:rPr>
          <w:rFonts w:ascii="Times New Roman" w:hAnsi="Times New Roman" w:cs="Times New Roman"/>
          <w:sz w:val="28"/>
          <w:szCs w:val="28"/>
        </w:rPr>
      </w:pPr>
      <w:r w:rsidRPr="00E00F6B">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45800" w:rsidRDefault="00145800" w:rsidP="002E3630">
      <w:pPr>
        <w:ind w:firstLine="567"/>
        <w:rPr>
          <w:rFonts w:ascii="Times New Roman" w:hAnsi="Times New Roman" w:cs="Times New Roman"/>
          <w:sz w:val="28"/>
          <w:szCs w:val="28"/>
        </w:rPr>
      </w:pPr>
      <w:r w:rsidRPr="00E00F6B">
        <w:rPr>
          <w:rFonts w:ascii="Times New Roman" w:hAnsi="Times New Roman" w:cs="Times New Roman"/>
          <w:b/>
          <w:bCs/>
          <w:sz w:val="28"/>
          <w:szCs w:val="28"/>
        </w:rPr>
        <w:t>2) обязательства по ипотеке в случае разделения суммы кредита между супругами.</w:t>
      </w:r>
      <w:r w:rsidRPr="00E00F6B">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45800" w:rsidRDefault="00145800" w:rsidP="002E3630">
      <w:pPr>
        <w:pStyle w:val="ListParagraph"/>
        <w:ind w:left="0" w:firstLine="567"/>
        <w:rPr>
          <w:rFonts w:ascii="Times New Roman" w:hAnsi="Times New Roman" w:cs="Times New Roman"/>
          <w:sz w:val="24"/>
          <w:szCs w:val="24"/>
        </w:rPr>
      </w:pPr>
      <w:r w:rsidRPr="00E00F6B">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cs="Times New Roman"/>
          <w:sz w:val="24"/>
          <w:szCs w:val="24"/>
        </w:rPr>
        <w:t xml:space="preserve"> </w:t>
      </w:r>
    </w:p>
    <w:p w:rsidR="00145800" w:rsidRDefault="00145800" w:rsidP="002E3630">
      <w:pPr>
        <w:ind w:firstLine="567"/>
        <w:rPr>
          <w:rFonts w:ascii="Times New Roman" w:hAnsi="Times New Roman" w:cs="Times New Roman"/>
          <w:sz w:val="28"/>
          <w:szCs w:val="28"/>
        </w:rPr>
      </w:pPr>
      <w:r w:rsidRPr="00F06684">
        <w:rPr>
          <w:rFonts w:ascii="Times New Roman" w:hAnsi="Times New Roman" w:cs="Times New Roman"/>
          <w:b/>
          <w:bCs/>
          <w:sz w:val="28"/>
          <w:szCs w:val="28"/>
        </w:rPr>
        <w:t>3) </w:t>
      </w:r>
      <w:r>
        <w:rPr>
          <w:rFonts w:ascii="Times New Roman" w:hAnsi="Times New Roman" w:cs="Times New Roman"/>
          <w:b/>
          <w:bCs/>
          <w:sz w:val="28"/>
          <w:szCs w:val="28"/>
        </w:rPr>
        <w:t>обязательства по договорам страхования</w:t>
      </w:r>
      <w:r w:rsidRPr="00F06684">
        <w:rPr>
          <w:rFonts w:ascii="Times New Roman" w:hAnsi="Times New Roman" w:cs="Times New Roman"/>
          <w:b/>
          <w:bCs/>
          <w:sz w:val="28"/>
          <w:szCs w:val="28"/>
        </w:rPr>
        <w:t xml:space="preserve"> жизни на случай смерти, дожития до определенного возраста или срока либо наст</w:t>
      </w:r>
      <w:r>
        <w:rPr>
          <w:rFonts w:ascii="Times New Roman" w:hAnsi="Times New Roman" w:cs="Times New Roman"/>
          <w:b/>
          <w:bCs/>
          <w:sz w:val="28"/>
          <w:szCs w:val="28"/>
        </w:rPr>
        <w:t>упления иного события; пенсионн</w:t>
      </w:r>
      <w:r w:rsidRPr="00F06684">
        <w:rPr>
          <w:rFonts w:ascii="Times New Roman" w:hAnsi="Times New Roman" w:cs="Times New Roman"/>
          <w:b/>
          <w:bCs/>
          <w:sz w:val="28"/>
          <w:szCs w:val="28"/>
        </w:rPr>
        <w:t xml:space="preserve">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F06684">
        <w:rPr>
          <w:rFonts w:ascii="Times New Roman" w:hAnsi="Times New Roman" w:cs="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cs="Times New Roman"/>
          <w:sz w:val="28"/>
          <w:szCs w:val="28"/>
        </w:rPr>
        <w:t>рассматриваются</w:t>
      </w:r>
      <w:r w:rsidRPr="00F06684">
        <w:rPr>
          <w:rFonts w:ascii="Times New Roman" w:hAnsi="Times New Roman" w:cs="Times New Roman"/>
          <w:sz w:val="28"/>
          <w:szCs w:val="28"/>
        </w:rPr>
        <w:t xml:space="preserve"> в качестве дохода лица, </w:t>
      </w:r>
      <w:r>
        <w:rPr>
          <w:rFonts w:ascii="Times New Roman" w:hAnsi="Times New Roman" w:cs="Times New Roman"/>
          <w:sz w:val="28"/>
          <w:szCs w:val="28"/>
        </w:rPr>
        <w:t>в отношении которого представляется справка</w:t>
      </w:r>
      <w:r w:rsidRPr="00F06684">
        <w:rPr>
          <w:rFonts w:ascii="Times New Roman" w:hAnsi="Times New Roman" w:cs="Times New Roman"/>
          <w:sz w:val="28"/>
          <w:szCs w:val="28"/>
        </w:rPr>
        <w:t>.</w:t>
      </w:r>
    </w:p>
    <w:p w:rsidR="00145800" w:rsidRDefault="00145800" w:rsidP="002E3630">
      <w:pPr>
        <w:ind w:firstLine="567"/>
        <w:rPr>
          <w:rFonts w:ascii="Times New Roman" w:hAnsi="Times New Roman" w:cs="Times New Roman"/>
          <w:sz w:val="28"/>
          <w:szCs w:val="28"/>
        </w:rPr>
      </w:pPr>
      <w:r>
        <w:rPr>
          <w:rFonts w:ascii="Times New Roman" w:hAnsi="Times New Roman" w:cs="Times New Roman"/>
          <w:sz w:val="28"/>
          <w:szCs w:val="28"/>
        </w:rPr>
        <w:t xml:space="preserve">До осуществления страховой организацией страховой выплаты </w:t>
      </w:r>
      <w:r w:rsidRPr="000C4E88">
        <w:rPr>
          <w:rFonts w:ascii="Times New Roman" w:hAnsi="Times New Roman" w:cs="Times New Roman"/>
          <w:sz w:val="28"/>
          <w:szCs w:val="28"/>
        </w:rPr>
        <w:t xml:space="preserve">информация об имеющихся на отчетную дату обязательствах </w:t>
      </w:r>
      <w:r>
        <w:rPr>
          <w:rFonts w:ascii="Times New Roman" w:hAnsi="Times New Roman" w:cs="Times New Roman"/>
          <w:sz w:val="28"/>
          <w:szCs w:val="28"/>
        </w:rPr>
        <w:t xml:space="preserve">страховой организации </w:t>
      </w:r>
      <w:r w:rsidRPr="000C4E88">
        <w:rPr>
          <w:rFonts w:ascii="Times New Roman" w:hAnsi="Times New Roman" w:cs="Times New Roman"/>
          <w:sz w:val="28"/>
          <w:szCs w:val="28"/>
        </w:rPr>
        <w:t xml:space="preserve">по договору </w:t>
      </w:r>
      <w:r>
        <w:rPr>
          <w:rFonts w:ascii="Times New Roman" w:hAnsi="Times New Roman" w:cs="Times New Roman"/>
          <w:sz w:val="28"/>
          <w:szCs w:val="28"/>
        </w:rPr>
        <w:t>страхования</w:t>
      </w:r>
      <w:r w:rsidRPr="000C4E88">
        <w:rPr>
          <w:rFonts w:ascii="Times New Roman" w:hAnsi="Times New Roman" w:cs="Times New Roman"/>
          <w:sz w:val="28"/>
          <w:szCs w:val="28"/>
        </w:rPr>
        <w:t xml:space="preserve"> подлежит отражению в данном подразделе</w:t>
      </w:r>
      <w:r>
        <w:rPr>
          <w:rFonts w:ascii="Times New Roman" w:hAnsi="Times New Roman" w:cs="Times New Roman"/>
          <w:sz w:val="28"/>
          <w:szCs w:val="28"/>
        </w:rPr>
        <w:t>.</w:t>
      </w:r>
    </w:p>
    <w:p w:rsidR="00145800" w:rsidRDefault="00145800" w:rsidP="002E3630">
      <w:pPr>
        <w:ind w:firstLine="567"/>
        <w:rPr>
          <w:rFonts w:ascii="Times New Roman" w:hAnsi="Times New Roman" w:cs="Times New Roman"/>
          <w:sz w:val="28"/>
          <w:szCs w:val="28"/>
        </w:rPr>
      </w:pPr>
      <w:r>
        <w:rPr>
          <w:rFonts w:ascii="Times New Roman" w:hAnsi="Times New Roman" w:cs="Times New Roman"/>
          <w:sz w:val="28"/>
          <w:szCs w:val="28"/>
        </w:rPr>
        <w:t>В</w:t>
      </w:r>
      <w:r w:rsidRPr="002813DF">
        <w:rPr>
          <w:rFonts w:ascii="Times New Roman" w:hAnsi="Times New Roman" w:cs="Times New Roman"/>
          <w:sz w:val="28"/>
          <w:szCs w:val="28"/>
        </w:rPr>
        <w:t xml:space="preserve"> графе 3 подраздела 6.2 справки указывается вторая сторона обязательства: должник, наименование юридического лица, адрес организации, с которой заключен </w:t>
      </w:r>
      <w:r>
        <w:rPr>
          <w:rFonts w:ascii="Times New Roman" w:hAnsi="Times New Roman" w:cs="Times New Roman"/>
          <w:sz w:val="28"/>
          <w:szCs w:val="28"/>
        </w:rPr>
        <w:t xml:space="preserve">соответствующий </w:t>
      </w:r>
      <w:r w:rsidRPr="002813DF">
        <w:rPr>
          <w:rFonts w:ascii="Times New Roman" w:hAnsi="Times New Roman" w:cs="Times New Roman"/>
          <w:sz w:val="28"/>
          <w:szCs w:val="28"/>
        </w:rPr>
        <w:t>договор, остальные графы заполняются также согласно ссылкам к данному разделу справки</w:t>
      </w:r>
      <w:r>
        <w:rPr>
          <w:rFonts w:ascii="Times New Roman" w:hAnsi="Times New Roman" w:cs="Times New Roman"/>
          <w:sz w:val="28"/>
          <w:szCs w:val="28"/>
        </w:rPr>
        <w:t xml:space="preserve">. </w:t>
      </w:r>
      <w:r w:rsidRPr="002813DF">
        <w:rPr>
          <w:rFonts w:ascii="Times New Roman" w:hAnsi="Times New Roman" w:cs="Times New Roman"/>
          <w:sz w:val="28"/>
          <w:szCs w:val="28"/>
        </w:rPr>
        <w:t>В графе 5 указываются сумма обязательства и размер обязательства по состоянию на отчетную дату, выраженные в рублевом эквиваленте.</w:t>
      </w:r>
    </w:p>
    <w:p w:rsidR="00145800" w:rsidRDefault="00145800" w:rsidP="002E3630">
      <w:pPr>
        <w:ind w:firstLine="567"/>
        <w:rPr>
          <w:rFonts w:ascii="Times New Roman" w:hAnsi="Times New Roman" w:cs="Times New Roman"/>
          <w:sz w:val="28"/>
          <w:szCs w:val="28"/>
        </w:rPr>
      </w:pPr>
      <w:bookmarkStart w:id="9" w:name="_GoBack"/>
      <w:r>
        <w:rPr>
          <w:rFonts w:ascii="Times New Roman" w:hAnsi="Times New Roman" w:cs="Times New Roman"/>
          <w:b/>
          <w:bCs/>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cs="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145800" w:rsidRDefault="00145800" w:rsidP="00D526B3">
      <w:pPr>
        <w:ind w:firstLine="567"/>
        <w:rPr>
          <w:rFonts w:ascii="Times New Roman" w:hAnsi="Times New Roman" w:cs="Times New Roman"/>
          <w:sz w:val="28"/>
          <w:szCs w:val="28"/>
        </w:rPr>
      </w:pPr>
      <w:r>
        <w:rPr>
          <w:rFonts w:ascii="Times New Roman" w:hAnsi="Times New Roman" w:cs="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w:t>
      </w:r>
      <w:r w:rsidRPr="00F858B6">
        <w:rPr>
          <w:rFonts w:ascii="Times New Roman" w:hAnsi="Times New Roman" w:cs="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cs="Times New Roman"/>
          <w:sz w:val="28"/>
          <w:szCs w:val="28"/>
        </w:rPr>
        <w:t>.</w:t>
      </w:r>
      <w:bookmarkEnd w:id="9"/>
    </w:p>
    <w:p w:rsidR="00145800" w:rsidRDefault="00145800" w:rsidP="00D526B3">
      <w:pPr>
        <w:ind w:firstLine="567"/>
        <w:rPr>
          <w:rFonts w:ascii="Times New Roman" w:hAnsi="Times New Roman" w:cs="Times New Roman"/>
          <w:sz w:val="24"/>
          <w:szCs w:val="24"/>
        </w:rPr>
      </w:pPr>
    </w:p>
    <w:p w:rsidR="00145800" w:rsidRPr="00E00F6B" w:rsidRDefault="00145800" w:rsidP="00522B18">
      <w:pPr>
        <w:ind w:firstLine="0"/>
        <w:jc w:val="center"/>
        <w:rPr>
          <w:rFonts w:ascii="Times New Roman" w:hAnsi="Times New Roman" w:cs="Times New Roman"/>
          <w:b/>
          <w:bCs/>
          <w:sz w:val="28"/>
          <w:szCs w:val="28"/>
        </w:rPr>
      </w:pPr>
      <w:r w:rsidRPr="00E00F6B">
        <w:rPr>
          <w:rFonts w:ascii="Times New Roman" w:hAnsi="Times New Roman" w:cs="Times New Roman"/>
          <w:b/>
          <w:bCs/>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145800" w:rsidRPr="00E00F6B" w:rsidRDefault="00145800" w:rsidP="00522B18">
      <w:pPr>
        <w:ind w:firstLine="851"/>
        <w:jc w:val="center"/>
        <w:rPr>
          <w:rFonts w:ascii="Times New Roman" w:hAnsi="Times New Roman" w:cs="Times New Roman"/>
          <w:sz w:val="24"/>
          <w:szCs w:val="24"/>
        </w:rPr>
      </w:pP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данном разделе указываются сведения о недвижимом имуществе</w:t>
      </w:r>
      <w:r>
        <w:rPr>
          <w:rFonts w:ascii="Times New Roman" w:hAnsi="Times New Roman" w:cs="Times New Roman"/>
          <w:sz w:val="28"/>
          <w:szCs w:val="28"/>
        </w:rPr>
        <w:t xml:space="preserve"> (в т.ч. доли в праве собственности)</w:t>
      </w:r>
      <w:r w:rsidRPr="00E00F6B">
        <w:rPr>
          <w:rFonts w:ascii="Times New Roman" w:hAnsi="Times New Roman" w:cs="Times New Roman"/>
          <w:sz w:val="28"/>
          <w:szCs w:val="28"/>
        </w:rPr>
        <w:t>, транспортных средствах и ценных бумагах (в т.ч. дол</w:t>
      </w:r>
      <w:r>
        <w:rPr>
          <w:rFonts w:ascii="Times New Roman" w:hAnsi="Times New Roman" w:cs="Times New Roman"/>
          <w:sz w:val="28"/>
          <w:szCs w:val="28"/>
        </w:rPr>
        <w:t>ях</w:t>
      </w:r>
      <w:r w:rsidRPr="00E00F6B">
        <w:rPr>
          <w:rFonts w:ascii="Times New Roman" w:hAnsi="Times New Roman" w:cs="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К безвозмездной сделке можно отнести договор дарения.</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Каждый объект безвозмездной сделки указывается отдельно.</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2E3630">
        <w:rPr>
          <w:rFonts w:ascii="Times New Roman" w:hAnsi="Times New Roman" w:cs="Times New Roman"/>
          <w:sz w:val="28"/>
          <w:szCs w:val="28"/>
        </w:rPr>
        <w:t xml:space="preserve">пунктом </w:t>
      </w:r>
      <w:r>
        <w:rPr>
          <w:rFonts w:ascii="Times New Roman" w:hAnsi="Times New Roman" w:cs="Times New Roman"/>
          <w:sz w:val="28"/>
          <w:szCs w:val="28"/>
        </w:rPr>
        <w:t>79</w:t>
      </w:r>
      <w:r w:rsidRPr="00E00F6B">
        <w:rPr>
          <w:rFonts w:ascii="Times New Roman" w:hAnsi="Times New Roman" w:cs="Times New Roman"/>
          <w:sz w:val="28"/>
          <w:szCs w:val="28"/>
        </w:rPr>
        <w:t xml:space="preserve"> настоящих Методических рекомендаций), местонахождение (адрес) в </w:t>
      </w:r>
      <w:r w:rsidRPr="002E3630">
        <w:rPr>
          <w:rFonts w:ascii="Times New Roman" w:hAnsi="Times New Roman" w:cs="Times New Roman"/>
          <w:sz w:val="28"/>
          <w:szCs w:val="28"/>
        </w:rPr>
        <w:t>соответствии с пунктами 8</w:t>
      </w:r>
      <w:r>
        <w:rPr>
          <w:rFonts w:ascii="Times New Roman" w:hAnsi="Times New Roman" w:cs="Times New Roman"/>
          <w:sz w:val="28"/>
          <w:szCs w:val="28"/>
        </w:rPr>
        <w:t>8</w:t>
      </w:r>
      <w:r w:rsidRPr="002E3630">
        <w:rPr>
          <w:rFonts w:ascii="Times New Roman" w:hAnsi="Times New Roman" w:cs="Times New Roman"/>
          <w:sz w:val="28"/>
          <w:szCs w:val="28"/>
        </w:rPr>
        <w:t>-</w:t>
      </w:r>
      <w:r>
        <w:rPr>
          <w:rFonts w:ascii="Times New Roman" w:hAnsi="Times New Roman" w:cs="Times New Roman"/>
          <w:sz w:val="28"/>
          <w:szCs w:val="28"/>
        </w:rPr>
        <w:t>8</w:t>
      </w:r>
      <w:r w:rsidRPr="002E3630">
        <w:rPr>
          <w:rFonts w:ascii="Times New Roman" w:hAnsi="Times New Roman" w:cs="Times New Roman"/>
          <w:sz w:val="28"/>
          <w:szCs w:val="28"/>
        </w:rPr>
        <w:t>9 настоящих</w:t>
      </w:r>
      <w:r w:rsidRPr="00E00F6B">
        <w:rPr>
          <w:rFonts w:ascii="Times New Roman" w:hAnsi="Times New Roman" w:cs="Times New Roman"/>
          <w:sz w:val="28"/>
          <w:szCs w:val="28"/>
        </w:rPr>
        <w:t xml:space="preserve"> Методических рекомендаций, площадь (кв. м) в </w:t>
      </w:r>
      <w:r w:rsidRPr="002E3630">
        <w:rPr>
          <w:rFonts w:ascii="Times New Roman" w:hAnsi="Times New Roman" w:cs="Times New Roman"/>
          <w:sz w:val="28"/>
          <w:szCs w:val="28"/>
        </w:rPr>
        <w:t>соответствии с пунктом 9</w:t>
      </w:r>
      <w:r>
        <w:rPr>
          <w:rFonts w:ascii="Times New Roman" w:hAnsi="Times New Roman" w:cs="Times New Roman"/>
          <w:sz w:val="28"/>
          <w:szCs w:val="28"/>
        </w:rPr>
        <w:t>0</w:t>
      </w:r>
      <w:r w:rsidRPr="002E3630">
        <w:rPr>
          <w:rFonts w:ascii="Times New Roman" w:hAnsi="Times New Roman" w:cs="Times New Roman"/>
          <w:sz w:val="28"/>
          <w:szCs w:val="28"/>
        </w:rPr>
        <w:t xml:space="preserve"> настоящих</w:t>
      </w:r>
      <w:r w:rsidRPr="00E00F6B">
        <w:rPr>
          <w:rFonts w:ascii="Times New Roman" w:hAnsi="Times New Roman" w:cs="Times New Roman"/>
          <w:sz w:val="28"/>
          <w:szCs w:val="28"/>
        </w:rPr>
        <w:t xml:space="preserve"> Методических рекомендаций.</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145800" w:rsidRPr="002E3630" w:rsidRDefault="00145800" w:rsidP="002E3630">
      <w:pPr>
        <w:pStyle w:val="ListParagraph"/>
        <w:widowControl w:val="0"/>
        <w:autoSpaceDE w:val="0"/>
        <w:autoSpaceDN w:val="0"/>
        <w:adjustRightInd w:val="0"/>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Для долей участия </w:t>
      </w:r>
      <w:r w:rsidRPr="002E3630">
        <w:rPr>
          <w:rFonts w:ascii="Times New Roman" w:hAnsi="Times New Roman" w:cs="Times New Roman"/>
          <w:sz w:val="28"/>
          <w:szCs w:val="28"/>
        </w:rPr>
        <w:t>в уставных капиталах коммерческих организаций и фондах</w:t>
      </w:r>
      <w:r w:rsidRPr="002E3630" w:rsidDel="00B2437B">
        <w:rPr>
          <w:rFonts w:ascii="Times New Roman" w:hAnsi="Times New Roman" w:cs="Times New Roman"/>
          <w:sz w:val="28"/>
          <w:szCs w:val="28"/>
        </w:rPr>
        <w:t xml:space="preserve"> </w:t>
      </w:r>
      <w:r w:rsidRPr="002E3630">
        <w:rPr>
          <w:rFonts w:ascii="Times New Roman" w:hAnsi="Times New Roman" w:cs="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cs="Times New Roman"/>
          <w:sz w:val="28"/>
          <w:szCs w:val="28"/>
        </w:rPr>
        <w:t xml:space="preserve">8 </w:t>
      </w:r>
      <w:r w:rsidRPr="002E3630">
        <w:rPr>
          <w:rFonts w:ascii="Times New Roman" w:hAnsi="Times New Roman" w:cs="Times New Roman"/>
          <w:sz w:val="28"/>
          <w:szCs w:val="28"/>
        </w:rPr>
        <w:t>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cs="Times New Roman"/>
          <w:sz w:val="28"/>
          <w:szCs w:val="28"/>
        </w:rPr>
        <w:t>29</w:t>
      </w:r>
      <w:r w:rsidRPr="002E3630">
        <w:rPr>
          <w:rFonts w:ascii="Times New Roman" w:hAnsi="Times New Roman" w:cs="Times New Roman"/>
          <w:sz w:val="28"/>
          <w:szCs w:val="28"/>
        </w:rPr>
        <w:t xml:space="preserve"> настоящих Методических рекомендаций, доли участия в соответствии с пунктом 13</w:t>
      </w:r>
      <w:r>
        <w:rPr>
          <w:rFonts w:ascii="Times New Roman" w:hAnsi="Times New Roman" w:cs="Times New Roman"/>
          <w:sz w:val="28"/>
          <w:szCs w:val="28"/>
        </w:rPr>
        <w:t>0</w:t>
      </w:r>
      <w:r w:rsidRPr="002E3630">
        <w:rPr>
          <w:rFonts w:ascii="Times New Roman" w:hAnsi="Times New Roman" w:cs="Times New Roman"/>
          <w:sz w:val="28"/>
          <w:szCs w:val="28"/>
        </w:rPr>
        <w:t xml:space="preserve"> настоящих Методических рекомендаций.</w:t>
      </w:r>
    </w:p>
    <w:p w:rsidR="00145800" w:rsidRPr="00E00F6B" w:rsidRDefault="00145800" w:rsidP="002E3630">
      <w:pPr>
        <w:pStyle w:val="ListParagraph"/>
        <w:widowControl w:val="0"/>
        <w:numPr>
          <w:ilvl w:val="0"/>
          <w:numId w:val="1"/>
        </w:numPr>
        <w:autoSpaceDE w:val="0"/>
        <w:autoSpaceDN w:val="0"/>
        <w:adjustRightInd w:val="0"/>
        <w:ind w:left="0" w:firstLine="567"/>
        <w:rPr>
          <w:rFonts w:ascii="Times New Roman" w:hAnsi="Times New Roman" w:cs="Times New Roman"/>
          <w:sz w:val="28"/>
          <w:szCs w:val="28"/>
        </w:rPr>
      </w:pPr>
      <w:r w:rsidRPr="002E3630">
        <w:rPr>
          <w:rFonts w:ascii="Times New Roman" w:hAnsi="Times New Roman" w:cs="Times New Roman"/>
          <w:sz w:val="28"/>
          <w:szCs w:val="28"/>
        </w:rPr>
        <w:t>В графе «Приобретатель имущества по сделке</w:t>
      </w:r>
      <w:r w:rsidRPr="00E00F6B">
        <w:rPr>
          <w:rFonts w:ascii="Times New Roman" w:hAnsi="Times New Roman" w:cs="Times New Roman"/>
          <w:sz w:val="28"/>
          <w:szCs w:val="28"/>
        </w:rPr>
        <w:t xml:space="preserve">»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cs="Times New Roman"/>
          <w:sz w:val="28"/>
          <w:szCs w:val="28"/>
        </w:rPr>
        <w:t>Также указывается актуальный адрес места регистрации физического лица либо адрес, указанный в договоре.</w:t>
      </w:r>
    </w:p>
    <w:p w:rsidR="00145800" w:rsidRPr="00E00F6B" w:rsidRDefault="00145800" w:rsidP="002E3630">
      <w:pPr>
        <w:pStyle w:val="ListParagraph"/>
        <w:widowControl w:val="0"/>
        <w:autoSpaceDE w:val="0"/>
        <w:autoSpaceDN w:val="0"/>
        <w:adjustRightInd w:val="0"/>
        <w:ind w:left="0" w:firstLine="567"/>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cs="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145800" w:rsidRPr="00E00F6B" w:rsidRDefault="00145800" w:rsidP="002E3630">
      <w:pPr>
        <w:pStyle w:val="ListParagraph"/>
        <w:widowControl w:val="0"/>
        <w:numPr>
          <w:ilvl w:val="0"/>
          <w:numId w:val="1"/>
        </w:numPr>
        <w:autoSpaceDE w:val="0"/>
        <w:autoSpaceDN w:val="0"/>
        <w:adjustRightInd w:val="0"/>
        <w:ind w:left="0" w:firstLine="567"/>
        <w:rPr>
          <w:rStyle w:val="BodyTextChar"/>
          <w:rFonts w:ascii="Times New Roman" w:hAnsi="Times New Roman" w:cs="Times New Roman"/>
          <w:sz w:val="28"/>
          <w:szCs w:val="28"/>
          <w:shd w:val="clear" w:color="auto" w:fill="auto"/>
        </w:rPr>
      </w:pPr>
      <w:r w:rsidRPr="00E00F6B">
        <w:rPr>
          <w:rStyle w:val="BodyTextChar"/>
          <w:rFonts w:ascii="Times New Roman" w:hAnsi="Times New Roman" w:cs="Times New Roman"/>
          <w:sz w:val="28"/>
          <w:szCs w:val="28"/>
          <w:shd w:val="clear" w:color="auto" w:fill="auto"/>
        </w:rPr>
        <w:t xml:space="preserve">В графе «Основание отчуждения имущества» </w:t>
      </w:r>
      <w:r>
        <w:rPr>
          <w:rStyle w:val="BodyTextChar"/>
          <w:rFonts w:ascii="Times New Roman" w:hAnsi="Times New Roman" w:cs="Times New Roman"/>
          <w:sz w:val="28"/>
          <w:szCs w:val="28"/>
          <w:shd w:val="clear" w:color="auto" w:fill="auto"/>
        </w:rPr>
        <w:t xml:space="preserve">указываются </w:t>
      </w:r>
      <w:r w:rsidRPr="00E00F6B">
        <w:rPr>
          <w:rStyle w:val="BodyTextChar"/>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145800" w:rsidRPr="00E00F6B" w:rsidRDefault="00145800" w:rsidP="002E3630">
      <w:pPr>
        <w:ind w:firstLine="567"/>
        <w:rPr>
          <w:rFonts w:ascii="Times New Roman" w:hAnsi="Times New Roman" w:cs="Times New Roman"/>
          <w:b/>
          <w:bCs/>
          <w:color w:val="1F497D"/>
          <w:sz w:val="28"/>
          <w:szCs w:val="28"/>
        </w:rPr>
      </w:pPr>
    </w:p>
    <w:sectPr w:rsidR="00145800" w:rsidRPr="00E00F6B" w:rsidSect="002F0B18">
      <w:headerReference w:type="default" r:id="rId26"/>
      <w:pgSz w:w="11906" w:h="16838"/>
      <w:pgMar w:top="451" w:right="1134" w:bottom="709"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00" w:rsidRDefault="00145800" w:rsidP="00204BB5">
      <w:r>
        <w:separator/>
      </w:r>
    </w:p>
  </w:endnote>
  <w:endnote w:type="continuationSeparator" w:id="0">
    <w:p w:rsidR="00145800" w:rsidRDefault="0014580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00" w:rsidRDefault="00145800" w:rsidP="00204BB5">
      <w:r>
        <w:separator/>
      </w:r>
    </w:p>
  </w:footnote>
  <w:footnote w:type="continuationSeparator" w:id="0">
    <w:p w:rsidR="00145800" w:rsidRDefault="0014580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00" w:rsidRDefault="00145800">
    <w:pPr>
      <w:pStyle w:val="Header"/>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Pr>
        <w:rFonts w:ascii="Times New Roman" w:hAnsi="Times New Roman" w:cs="Times New Roman"/>
        <w:noProof/>
        <w:sz w:val="28"/>
        <w:szCs w:val="28"/>
      </w:rPr>
      <w:t>43</w:t>
    </w:r>
    <w:r w:rsidRPr="00204BB5">
      <w:rPr>
        <w:rFonts w:ascii="Times New Roman" w:hAnsi="Times New Roman" w:cs="Times New Roman"/>
        <w:sz w:val="28"/>
        <w:szCs w:val="28"/>
      </w:rPr>
      <w:fldChar w:fldCharType="end"/>
    </w:r>
  </w:p>
  <w:p w:rsidR="00145800" w:rsidRDefault="001458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F3F24B96"/>
    <w:lvl w:ilvl="0" w:tplc="0E1A7C38">
      <w:start w:val="1"/>
      <w:numFmt w:val="decimal"/>
      <w:lvlText w:val="%1."/>
      <w:lvlJc w:val="center"/>
      <w:pPr>
        <w:ind w:left="6249" w:hanging="720"/>
      </w:pPr>
      <w:rPr>
        <w:rFonts w:hint="default"/>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F713B45"/>
    <w:multiLevelType w:val="hybridMultilevel"/>
    <w:tmpl w:val="6310E590"/>
    <w:lvl w:ilvl="0" w:tplc="6050416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407908"/>
    <w:multiLevelType w:val="hybridMultilevel"/>
    <w:tmpl w:val="9DB238B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9">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bCs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0"/>
  </w:num>
  <w:num w:numId="2">
    <w:abstractNumId w:val="11"/>
  </w:num>
  <w:num w:numId="3">
    <w:abstractNumId w:val="8"/>
  </w:num>
  <w:num w:numId="4">
    <w:abstractNumId w:val="3"/>
  </w:num>
  <w:num w:numId="5">
    <w:abstractNumId w:val="10"/>
  </w:num>
  <w:num w:numId="6">
    <w:abstractNumId w:val="4"/>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89D"/>
    <w:rsid w:val="00034D89"/>
    <w:rsid w:val="0003512D"/>
    <w:rsid w:val="000441D6"/>
    <w:rsid w:val="00051125"/>
    <w:rsid w:val="00054600"/>
    <w:rsid w:val="00055B6A"/>
    <w:rsid w:val="000560EE"/>
    <w:rsid w:val="0005750F"/>
    <w:rsid w:val="00057C18"/>
    <w:rsid w:val="00060D58"/>
    <w:rsid w:val="00061535"/>
    <w:rsid w:val="000619E2"/>
    <w:rsid w:val="00062026"/>
    <w:rsid w:val="000627D0"/>
    <w:rsid w:val="00062BDB"/>
    <w:rsid w:val="0006694D"/>
    <w:rsid w:val="0006695A"/>
    <w:rsid w:val="00067F80"/>
    <w:rsid w:val="0007038B"/>
    <w:rsid w:val="0007184E"/>
    <w:rsid w:val="000726F5"/>
    <w:rsid w:val="00074334"/>
    <w:rsid w:val="0007553A"/>
    <w:rsid w:val="000775CF"/>
    <w:rsid w:val="000811B2"/>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7279"/>
    <w:rsid w:val="000F2AED"/>
    <w:rsid w:val="000F7B5F"/>
    <w:rsid w:val="00102DCA"/>
    <w:rsid w:val="00104FB7"/>
    <w:rsid w:val="00105EFF"/>
    <w:rsid w:val="001075EF"/>
    <w:rsid w:val="00113C0F"/>
    <w:rsid w:val="00114C56"/>
    <w:rsid w:val="00115469"/>
    <w:rsid w:val="00123DC4"/>
    <w:rsid w:val="0012570F"/>
    <w:rsid w:val="00132994"/>
    <w:rsid w:val="00133AF0"/>
    <w:rsid w:val="0013423E"/>
    <w:rsid w:val="00134420"/>
    <w:rsid w:val="00134B12"/>
    <w:rsid w:val="0013542D"/>
    <w:rsid w:val="0014093D"/>
    <w:rsid w:val="00142530"/>
    <w:rsid w:val="00143B65"/>
    <w:rsid w:val="00145800"/>
    <w:rsid w:val="00145E16"/>
    <w:rsid w:val="00146092"/>
    <w:rsid w:val="00153900"/>
    <w:rsid w:val="00154FFB"/>
    <w:rsid w:val="001560C4"/>
    <w:rsid w:val="00156C4D"/>
    <w:rsid w:val="00160B48"/>
    <w:rsid w:val="00161029"/>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083F"/>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0A4F"/>
    <w:rsid w:val="00252760"/>
    <w:rsid w:val="00253819"/>
    <w:rsid w:val="00253C73"/>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846"/>
    <w:rsid w:val="002C454B"/>
    <w:rsid w:val="002C50D4"/>
    <w:rsid w:val="002C707E"/>
    <w:rsid w:val="002D3D42"/>
    <w:rsid w:val="002D495C"/>
    <w:rsid w:val="002D6F1B"/>
    <w:rsid w:val="002D70F7"/>
    <w:rsid w:val="002D7EEE"/>
    <w:rsid w:val="002E10AA"/>
    <w:rsid w:val="002E30A9"/>
    <w:rsid w:val="002E3630"/>
    <w:rsid w:val="002E53FD"/>
    <w:rsid w:val="002F0702"/>
    <w:rsid w:val="002F0B18"/>
    <w:rsid w:val="002F6A0C"/>
    <w:rsid w:val="00303595"/>
    <w:rsid w:val="00305AAA"/>
    <w:rsid w:val="0031017B"/>
    <w:rsid w:val="003108EC"/>
    <w:rsid w:val="00310B1C"/>
    <w:rsid w:val="00310E87"/>
    <w:rsid w:val="003129BB"/>
    <w:rsid w:val="00313853"/>
    <w:rsid w:val="00314064"/>
    <w:rsid w:val="003143B5"/>
    <w:rsid w:val="00315441"/>
    <w:rsid w:val="00317EAE"/>
    <w:rsid w:val="003228FB"/>
    <w:rsid w:val="00322935"/>
    <w:rsid w:val="00324AE3"/>
    <w:rsid w:val="003262A8"/>
    <w:rsid w:val="00326CD9"/>
    <w:rsid w:val="00332B9F"/>
    <w:rsid w:val="00332E1D"/>
    <w:rsid w:val="00333212"/>
    <w:rsid w:val="00336738"/>
    <w:rsid w:val="003372D5"/>
    <w:rsid w:val="00341F86"/>
    <w:rsid w:val="00344858"/>
    <w:rsid w:val="00345FD8"/>
    <w:rsid w:val="003474D2"/>
    <w:rsid w:val="00350859"/>
    <w:rsid w:val="00351641"/>
    <w:rsid w:val="00352667"/>
    <w:rsid w:val="0035322F"/>
    <w:rsid w:val="003546FE"/>
    <w:rsid w:val="00354B3F"/>
    <w:rsid w:val="00361647"/>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EF"/>
    <w:rsid w:val="003A6D70"/>
    <w:rsid w:val="003A6F1E"/>
    <w:rsid w:val="003B00B7"/>
    <w:rsid w:val="003C4654"/>
    <w:rsid w:val="003C4FAD"/>
    <w:rsid w:val="003C7D6B"/>
    <w:rsid w:val="003D0A79"/>
    <w:rsid w:val="003D4392"/>
    <w:rsid w:val="003D4D3E"/>
    <w:rsid w:val="003D6217"/>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8E6"/>
    <w:rsid w:val="00474C01"/>
    <w:rsid w:val="004759CE"/>
    <w:rsid w:val="0047779A"/>
    <w:rsid w:val="00477C1B"/>
    <w:rsid w:val="00481001"/>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503B9E"/>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D45"/>
    <w:rsid w:val="005C5F86"/>
    <w:rsid w:val="005C69BB"/>
    <w:rsid w:val="005D34A5"/>
    <w:rsid w:val="005D3A42"/>
    <w:rsid w:val="005D455C"/>
    <w:rsid w:val="005D5CB2"/>
    <w:rsid w:val="005D5EC9"/>
    <w:rsid w:val="005E16A8"/>
    <w:rsid w:val="005E2B54"/>
    <w:rsid w:val="005E5669"/>
    <w:rsid w:val="005F2771"/>
    <w:rsid w:val="005F53E2"/>
    <w:rsid w:val="005F5810"/>
    <w:rsid w:val="006002D9"/>
    <w:rsid w:val="0060185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569C6"/>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223"/>
    <w:rsid w:val="00707F78"/>
    <w:rsid w:val="00710B6F"/>
    <w:rsid w:val="007126A3"/>
    <w:rsid w:val="00716B91"/>
    <w:rsid w:val="0072056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044B"/>
    <w:rsid w:val="007A4BAE"/>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5BF7"/>
    <w:rsid w:val="007E6895"/>
    <w:rsid w:val="007F57FB"/>
    <w:rsid w:val="007F688D"/>
    <w:rsid w:val="00803F68"/>
    <w:rsid w:val="008111F2"/>
    <w:rsid w:val="00812C90"/>
    <w:rsid w:val="00813C8A"/>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6FD7"/>
    <w:rsid w:val="0085070C"/>
    <w:rsid w:val="0085224B"/>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FB2"/>
    <w:rsid w:val="008C0CA9"/>
    <w:rsid w:val="008C1538"/>
    <w:rsid w:val="008C23B3"/>
    <w:rsid w:val="008C3C32"/>
    <w:rsid w:val="008C7A67"/>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321"/>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1DE4"/>
    <w:rsid w:val="009B221A"/>
    <w:rsid w:val="009B4564"/>
    <w:rsid w:val="009B5017"/>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07827"/>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F78"/>
    <w:rsid w:val="00B41DAF"/>
    <w:rsid w:val="00B428FD"/>
    <w:rsid w:val="00B464C6"/>
    <w:rsid w:val="00B46D5B"/>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2D1"/>
    <w:rsid w:val="00BF7DF5"/>
    <w:rsid w:val="00C00E5D"/>
    <w:rsid w:val="00C01381"/>
    <w:rsid w:val="00C0162A"/>
    <w:rsid w:val="00C01C56"/>
    <w:rsid w:val="00C02F7E"/>
    <w:rsid w:val="00C036E8"/>
    <w:rsid w:val="00C037E5"/>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7D7B"/>
    <w:rsid w:val="00C70D0B"/>
    <w:rsid w:val="00C70F1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3B87"/>
    <w:rsid w:val="00D3502F"/>
    <w:rsid w:val="00D3710C"/>
    <w:rsid w:val="00D37DDF"/>
    <w:rsid w:val="00D411B3"/>
    <w:rsid w:val="00D429DD"/>
    <w:rsid w:val="00D4399B"/>
    <w:rsid w:val="00D46207"/>
    <w:rsid w:val="00D47C20"/>
    <w:rsid w:val="00D5091F"/>
    <w:rsid w:val="00D51227"/>
    <w:rsid w:val="00D526B3"/>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66E3"/>
    <w:rsid w:val="00E07212"/>
    <w:rsid w:val="00E13ABE"/>
    <w:rsid w:val="00E15531"/>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2C1"/>
    <w:rsid w:val="00E925B8"/>
    <w:rsid w:val="00E9328D"/>
    <w:rsid w:val="00E9488F"/>
    <w:rsid w:val="00E952D0"/>
    <w:rsid w:val="00E96148"/>
    <w:rsid w:val="00E965C9"/>
    <w:rsid w:val="00EA01FB"/>
    <w:rsid w:val="00EA3A14"/>
    <w:rsid w:val="00EA4702"/>
    <w:rsid w:val="00EA6832"/>
    <w:rsid w:val="00EA6CB2"/>
    <w:rsid w:val="00EB1D03"/>
    <w:rsid w:val="00EB4A1D"/>
    <w:rsid w:val="00EB4A64"/>
    <w:rsid w:val="00EC008B"/>
    <w:rsid w:val="00EC024F"/>
    <w:rsid w:val="00EC1CEF"/>
    <w:rsid w:val="00EC696A"/>
    <w:rsid w:val="00ED2877"/>
    <w:rsid w:val="00ED2C6C"/>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3E23"/>
    <w:rsid w:val="00F142D8"/>
    <w:rsid w:val="00F14C97"/>
    <w:rsid w:val="00F168FD"/>
    <w:rsid w:val="00F16FF0"/>
    <w:rsid w:val="00F2161F"/>
    <w:rsid w:val="00F2290F"/>
    <w:rsid w:val="00F25402"/>
    <w:rsid w:val="00F26730"/>
    <w:rsid w:val="00F273C7"/>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58B6"/>
    <w:rsid w:val="00F8622B"/>
    <w:rsid w:val="00F863CA"/>
    <w:rsid w:val="00F87E68"/>
    <w:rsid w:val="00F90278"/>
    <w:rsid w:val="00F9027A"/>
    <w:rsid w:val="00F907C8"/>
    <w:rsid w:val="00F920A3"/>
    <w:rsid w:val="00F92661"/>
    <w:rsid w:val="00F97088"/>
    <w:rsid w:val="00FA0D9B"/>
    <w:rsid w:val="00FA1660"/>
    <w:rsid w:val="00FA4CA0"/>
    <w:rsid w:val="00FA5217"/>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style>
  <w:style w:type="table" w:styleId="TableGrid">
    <w:name w:val="Table Grid"/>
    <w:basedOn w:val="TableNormal"/>
    <w:uiPriority w:val="99"/>
    <w:rsid w:val="00DA14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cs="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1B0B58"/>
    <w:rPr>
      <w:rFonts w:cs="Calibri"/>
      <w:lang w:eastAsia="en-US"/>
    </w:rPr>
  </w:style>
  <w:style w:type="character" w:customStyle="1" w:styleId="1">
    <w:name w:val="Основной текст Знак1"/>
    <w:basedOn w:val="DefaultParagraphFont"/>
    <w:uiPriority w:val="99"/>
    <w:semiHidden/>
    <w:rsid w:val="00B85D9A"/>
  </w:style>
  <w:style w:type="paragraph" w:styleId="ListParagraph">
    <w:name w:val="List Paragraph"/>
    <w:basedOn w:val="Normal"/>
    <w:uiPriority w:val="99"/>
    <w:qFormat/>
    <w:rsid w:val="0007553A"/>
    <w:pPr>
      <w:ind w:left="720"/>
    </w:pPr>
  </w:style>
  <w:style w:type="paragraph" w:customStyle="1" w:styleId="Default">
    <w:name w:val="Default"/>
    <w:uiPriority w:val="99"/>
    <w:rsid w:val="00EB4A64"/>
    <w:pPr>
      <w:autoSpaceDE w:val="0"/>
      <w:autoSpaceDN w:val="0"/>
      <w:adjustRightInd w:val="0"/>
      <w:ind w:firstLine="709"/>
      <w:jc w:val="both"/>
    </w:pPr>
    <w:rPr>
      <w:color w:val="000000"/>
      <w:sz w:val="24"/>
      <w:szCs w:val="24"/>
    </w:rPr>
  </w:style>
  <w:style w:type="character" w:customStyle="1" w:styleId="apple-converted-space">
    <w:name w:val="apple-converted-space"/>
    <w:basedOn w:val="DefaultParagraphFont"/>
    <w:uiPriority w:val="99"/>
    <w:rsid w:val="00FC77D0"/>
  </w:style>
  <w:style w:type="paragraph" w:styleId="NormalWeb">
    <w:name w:val="Normal (Web)"/>
    <w:basedOn w:val="Normal"/>
    <w:uiPriority w:val="99"/>
    <w:rsid w:val="00FC77D0"/>
    <w:pPr>
      <w:spacing w:before="240" w:after="240"/>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rsid w:val="006F1682"/>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F1682"/>
    <w:rPr>
      <w:vertAlign w:val="superscript"/>
    </w:rPr>
  </w:style>
  <w:style w:type="character" w:customStyle="1" w:styleId="FontStyle12">
    <w:name w:val="Font Style12"/>
    <w:uiPriority w:val="99"/>
    <w:rsid w:val="006E0504"/>
    <w:rPr>
      <w:rFonts w:ascii="Times New Roman" w:hAnsi="Times New Roman" w:cs="Times New Roman"/>
      <w:sz w:val="24"/>
      <w:szCs w:val="24"/>
    </w:rPr>
  </w:style>
  <w:style w:type="character" w:customStyle="1" w:styleId="a">
    <w:name w:val="Основной текст_"/>
    <w:link w:val="10"/>
    <w:uiPriority w:val="99"/>
    <w:locked/>
    <w:rsid w:val="004D5C83"/>
    <w:rPr>
      <w:sz w:val="28"/>
      <w:szCs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cs="Tahoma"/>
      <w:sz w:val="16"/>
      <w:szCs w:val="16"/>
    </w:rPr>
  </w:style>
  <w:style w:type="character" w:styleId="CommentReference">
    <w:name w:val="annotation reference"/>
    <w:basedOn w:val="DefaultParagraphFont"/>
    <w:uiPriority w:val="99"/>
    <w:semiHidden/>
    <w:rsid w:val="003372D5"/>
    <w:rPr>
      <w:sz w:val="16"/>
      <w:szCs w:val="16"/>
    </w:rPr>
  </w:style>
  <w:style w:type="paragraph" w:styleId="CommentText">
    <w:name w:val="annotation text"/>
    <w:basedOn w:val="Normal"/>
    <w:link w:val="CommentTextChar"/>
    <w:uiPriority w:val="99"/>
    <w:semiHidden/>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szCs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bCs/>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sz w:val="28"/>
      <w:szCs w:val="28"/>
      <w:lang w:eastAsia="en-US"/>
    </w:rPr>
  </w:style>
  <w:style w:type="paragraph" w:styleId="Revision">
    <w:name w:val="Revision"/>
    <w:hidden/>
    <w:uiPriority w:val="99"/>
    <w:semiHidden/>
    <w:rsid w:val="00247B5A"/>
    <w:rPr>
      <w:rFonts w:cs="Calibri"/>
      <w:lang w:eastAsia="en-US"/>
    </w:rPr>
  </w:style>
  <w:style w:type="character" w:styleId="Hyperlink">
    <w:name w:val="Hyperlink"/>
    <w:basedOn w:val="DefaultParagraphFont"/>
    <w:uiPriority w:val="99"/>
    <w:rsid w:val="00481001"/>
    <w:rPr>
      <w:color w:val="0563C1"/>
      <w:u w:val="single"/>
    </w:rPr>
  </w:style>
</w:styles>
</file>

<file path=word/webSettings.xml><?xml version="1.0" encoding="utf-8"?>
<w:webSettings xmlns:r="http://schemas.openxmlformats.org/officeDocument/2006/relationships" xmlns:w="http://schemas.openxmlformats.org/wordprocessingml/2006/main">
  <w:divs>
    <w:div w:id="1437749466">
      <w:marLeft w:val="0"/>
      <w:marRight w:val="0"/>
      <w:marTop w:val="0"/>
      <w:marBottom w:val="0"/>
      <w:divBdr>
        <w:top w:val="none" w:sz="0" w:space="0" w:color="auto"/>
        <w:left w:val="none" w:sz="0" w:space="0" w:color="auto"/>
        <w:bottom w:val="none" w:sz="0" w:space="0" w:color="auto"/>
        <w:right w:val="none" w:sz="0" w:space="0" w:color="auto"/>
      </w:divBdr>
      <w:divsChild>
        <w:div w:id="1437749505">
          <w:marLeft w:val="0"/>
          <w:marRight w:val="0"/>
          <w:marTop w:val="0"/>
          <w:marBottom w:val="0"/>
          <w:divBdr>
            <w:top w:val="none" w:sz="0" w:space="0" w:color="auto"/>
            <w:left w:val="none" w:sz="0" w:space="0" w:color="auto"/>
            <w:bottom w:val="none" w:sz="0" w:space="0" w:color="auto"/>
            <w:right w:val="none" w:sz="0" w:space="0" w:color="auto"/>
          </w:divBdr>
          <w:divsChild>
            <w:div w:id="1437749500">
              <w:marLeft w:val="0"/>
              <w:marRight w:val="0"/>
              <w:marTop w:val="0"/>
              <w:marBottom w:val="0"/>
              <w:divBdr>
                <w:top w:val="none" w:sz="0" w:space="0" w:color="auto"/>
                <w:left w:val="none" w:sz="0" w:space="0" w:color="auto"/>
                <w:bottom w:val="none" w:sz="0" w:space="0" w:color="auto"/>
                <w:right w:val="none" w:sz="0" w:space="0" w:color="auto"/>
              </w:divBdr>
              <w:divsChild>
                <w:div w:id="1437749494">
                  <w:marLeft w:val="0"/>
                  <w:marRight w:val="0"/>
                  <w:marTop w:val="0"/>
                  <w:marBottom w:val="0"/>
                  <w:divBdr>
                    <w:top w:val="none" w:sz="0" w:space="0" w:color="auto"/>
                    <w:left w:val="none" w:sz="0" w:space="0" w:color="auto"/>
                    <w:bottom w:val="none" w:sz="0" w:space="0" w:color="auto"/>
                    <w:right w:val="none" w:sz="0" w:space="0" w:color="auto"/>
                  </w:divBdr>
                  <w:divsChild>
                    <w:div w:id="1437749471">
                      <w:marLeft w:val="0"/>
                      <w:marRight w:val="0"/>
                      <w:marTop w:val="0"/>
                      <w:marBottom w:val="0"/>
                      <w:divBdr>
                        <w:top w:val="none" w:sz="0" w:space="0" w:color="auto"/>
                        <w:left w:val="none" w:sz="0" w:space="0" w:color="auto"/>
                        <w:bottom w:val="none" w:sz="0" w:space="0" w:color="auto"/>
                        <w:right w:val="none" w:sz="0" w:space="0" w:color="auto"/>
                      </w:divBdr>
                      <w:divsChild>
                        <w:div w:id="1437749472">
                          <w:marLeft w:val="0"/>
                          <w:marRight w:val="0"/>
                          <w:marTop w:val="0"/>
                          <w:marBottom w:val="0"/>
                          <w:divBdr>
                            <w:top w:val="none" w:sz="0" w:space="0" w:color="auto"/>
                            <w:left w:val="none" w:sz="0" w:space="0" w:color="auto"/>
                            <w:bottom w:val="none" w:sz="0" w:space="0" w:color="auto"/>
                            <w:right w:val="none" w:sz="0" w:space="0" w:color="auto"/>
                          </w:divBdr>
                          <w:divsChild>
                            <w:div w:id="1437749467">
                              <w:marLeft w:val="0"/>
                              <w:marRight w:val="0"/>
                              <w:marTop w:val="0"/>
                              <w:marBottom w:val="0"/>
                              <w:divBdr>
                                <w:top w:val="none" w:sz="0" w:space="0" w:color="auto"/>
                                <w:left w:val="none" w:sz="0" w:space="0" w:color="auto"/>
                                <w:bottom w:val="none" w:sz="0" w:space="0" w:color="auto"/>
                                <w:right w:val="none" w:sz="0" w:space="0" w:color="auto"/>
                              </w:divBdr>
                              <w:divsChild>
                                <w:div w:id="1437749477">
                                  <w:marLeft w:val="0"/>
                                  <w:marRight w:val="0"/>
                                  <w:marTop w:val="0"/>
                                  <w:marBottom w:val="0"/>
                                  <w:divBdr>
                                    <w:top w:val="none" w:sz="0" w:space="0" w:color="auto"/>
                                    <w:left w:val="none" w:sz="0" w:space="0" w:color="auto"/>
                                    <w:bottom w:val="none" w:sz="0" w:space="0" w:color="auto"/>
                                    <w:right w:val="none" w:sz="0" w:space="0" w:color="auto"/>
                                  </w:divBdr>
                                </w:div>
                                <w:div w:id="1437749479">
                                  <w:marLeft w:val="0"/>
                                  <w:marRight w:val="0"/>
                                  <w:marTop w:val="0"/>
                                  <w:marBottom w:val="0"/>
                                  <w:divBdr>
                                    <w:top w:val="none" w:sz="0" w:space="0" w:color="auto"/>
                                    <w:left w:val="none" w:sz="0" w:space="0" w:color="auto"/>
                                    <w:bottom w:val="none" w:sz="0" w:space="0" w:color="auto"/>
                                    <w:right w:val="none" w:sz="0" w:space="0" w:color="auto"/>
                                  </w:divBdr>
                                </w:div>
                              </w:divsChild>
                            </w:div>
                            <w:div w:id="1437749475">
                              <w:marLeft w:val="0"/>
                              <w:marRight w:val="0"/>
                              <w:marTop w:val="0"/>
                              <w:marBottom w:val="0"/>
                              <w:divBdr>
                                <w:top w:val="none" w:sz="0" w:space="0" w:color="auto"/>
                                <w:left w:val="none" w:sz="0" w:space="0" w:color="auto"/>
                                <w:bottom w:val="none" w:sz="0" w:space="0" w:color="auto"/>
                                <w:right w:val="none" w:sz="0" w:space="0" w:color="auto"/>
                              </w:divBdr>
                              <w:divsChild>
                                <w:div w:id="1437749468">
                                  <w:marLeft w:val="0"/>
                                  <w:marRight w:val="0"/>
                                  <w:marTop w:val="0"/>
                                  <w:marBottom w:val="0"/>
                                  <w:divBdr>
                                    <w:top w:val="none" w:sz="0" w:space="0" w:color="auto"/>
                                    <w:left w:val="none" w:sz="0" w:space="0" w:color="auto"/>
                                    <w:bottom w:val="none" w:sz="0" w:space="0" w:color="auto"/>
                                    <w:right w:val="none" w:sz="0" w:space="0" w:color="auto"/>
                                  </w:divBdr>
                                </w:div>
                                <w:div w:id="1437749497">
                                  <w:marLeft w:val="0"/>
                                  <w:marRight w:val="0"/>
                                  <w:marTop w:val="0"/>
                                  <w:marBottom w:val="0"/>
                                  <w:divBdr>
                                    <w:top w:val="none" w:sz="0" w:space="0" w:color="auto"/>
                                    <w:left w:val="none" w:sz="0" w:space="0" w:color="auto"/>
                                    <w:bottom w:val="none" w:sz="0" w:space="0" w:color="auto"/>
                                    <w:right w:val="none" w:sz="0" w:space="0" w:color="auto"/>
                                  </w:divBdr>
                                </w:div>
                              </w:divsChild>
                            </w:div>
                            <w:div w:id="1437749502">
                              <w:marLeft w:val="0"/>
                              <w:marRight w:val="0"/>
                              <w:marTop w:val="0"/>
                              <w:marBottom w:val="0"/>
                              <w:divBdr>
                                <w:top w:val="none" w:sz="0" w:space="0" w:color="auto"/>
                                <w:left w:val="none" w:sz="0" w:space="0" w:color="auto"/>
                                <w:bottom w:val="none" w:sz="0" w:space="0" w:color="auto"/>
                                <w:right w:val="none" w:sz="0" w:space="0" w:color="auto"/>
                              </w:divBdr>
                              <w:divsChild>
                                <w:div w:id="1437749474">
                                  <w:marLeft w:val="0"/>
                                  <w:marRight w:val="0"/>
                                  <w:marTop w:val="0"/>
                                  <w:marBottom w:val="0"/>
                                  <w:divBdr>
                                    <w:top w:val="none" w:sz="0" w:space="0" w:color="auto"/>
                                    <w:left w:val="none" w:sz="0" w:space="0" w:color="auto"/>
                                    <w:bottom w:val="none" w:sz="0" w:space="0" w:color="auto"/>
                                    <w:right w:val="none" w:sz="0" w:space="0" w:color="auto"/>
                                  </w:divBdr>
                                </w:div>
                                <w:div w:id="14377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749476">
      <w:marLeft w:val="0"/>
      <w:marRight w:val="0"/>
      <w:marTop w:val="0"/>
      <w:marBottom w:val="0"/>
      <w:divBdr>
        <w:top w:val="none" w:sz="0" w:space="0" w:color="auto"/>
        <w:left w:val="none" w:sz="0" w:space="0" w:color="auto"/>
        <w:bottom w:val="none" w:sz="0" w:space="0" w:color="auto"/>
        <w:right w:val="none" w:sz="0" w:space="0" w:color="auto"/>
      </w:divBdr>
    </w:div>
    <w:div w:id="1437749478">
      <w:marLeft w:val="0"/>
      <w:marRight w:val="0"/>
      <w:marTop w:val="0"/>
      <w:marBottom w:val="0"/>
      <w:divBdr>
        <w:top w:val="none" w:sz="0" w:space="0" w:color="auto"/>
        <w:left w:val="none" w:sz="0" w:space="0" w:color="auto"/>
        <w:bottom w:val="none" w:sz="0" w:space="0" w:color="auto"/>
        <w:right w:val="none" w:sz="0" w:space="0" w:color="auto"/>
      </w:divBdr>
    </w:div>
    <w:div w:id="1437749484">
      <w:marLeft w:val="0"/>
      <w:marRight w:val="0"/>
      <w:marTop w:val="0"/>
      <w:marBottom w:val="0"/>
      <w:divBdr>
        <w:top w:val="none" w:sz="0" w:space="0" w:color="auto"/>
        <w:left w:val="none" w:sz="0" w:space="0" w:color="auto"/>
        <w:bottom w:val="none" w:sz="0" w:space="0" w:color="auto"/>
        <w:right w:val="none" w:sz="0" w:space="0" w:color="auto"/>
      </w:divBdr>
      <w:divsChild>
        <w:div w:id="1437749473">
          <w:marLeft w:val="0"/>
          <w:marRight w:val="0"/>
          <w:marTop w:val="0"/>
          <w:marBottom w:val="0"/>
          <w:divBdr>
            <w:top w:val="none" w:sz="0" w:space="0" w:color="auto"/>
            <w:left w:val="none" w:sz="0" w:space="0" w:color="auto"/>
            <w:bottom w:val="none" w:sz="0" w:space="0" w:color="auto"/>
            <w:right w:val="none" w:sz="0" w:space="0" w:color="auto"/>
          </w:divBdr>
          <w:divsChild>
            <w:div w:id="1437749503">
              <w:marLeft w:val="0"/>
              <w:marRight w:val="0"/>
              <w:marTop w:val="0"/>
              <w:marBottom w:val="0"/>
              <w:divBdr>
                <w:top w:val="none" w:sz="0" w:space="0" w:color="auto"/>
                <w:left w:val="none" w:sz="0" w:space="0" w:color="auto"/>
                <w:bottom w:val="none" w:sz="0" w:space="0" w:color="auto"/>
                <w:right w:val="none" w:sz="0" w:space="0" w:color="auto"/>
              </w:divBdr>
              <w:divsChild>
                <w:div w:id="1437749483">
                  <w:marLeft w:val="0"/>
                  <w:marRight w:val="0"/>
                  <w:marTop w:val="0"/>
                  <w:marBottom w:val="0"/>
                  <w:divBdr>
                    <w:top w:val="none" w:sz="0" w:space="0" w:color="auto"/>
                    <w:left w:val="none" w:sz="0" w:space="0" w:color="auto"/>
                    <w:bottom w:val="none" w:sz="0" w:space="0" w:color="auto"/>
                    <w:right w:val="none" w:sz="0" w:space="0" w:color="auto"/>
                  </w:divBdr>
                  <w:divsChild>
                    <w:div w:id="1437749510">
                      <w:marLeft w:val="0"/>
                      <w:marRight w:val="0"/>
                      <w:marTop w:val="0"/>
                      <w:marBottom w:val="0"/>
                      <w:divBdr>
                        <w:top w:val="none" w:sz="0" w:space="0" w:color="auto"/>
                        <w:left w:val="none" w:sz="0" w:space="0" w:color="auto"/>
                        <w:bottom w:val="none" w:sz="0" w:space="0" w:color="auto"/>
                        <w:right w:val="none" w:sz="0" w:space="0" w:color="auto"/>
                      </w:divBdr>
                      <w:divsChild>
                        <w:div w:id="1437749504">
                          <w:marLeft w:val="0"/>
                          <w:marRight w:val="0"/>
                          <w:marTop w:val="0"/>
                          <w:marBottom w:val="0"/>
                          <w:divBdr>
                            <w:top w:val="none" w:sz="0" w:space="0" w:color="auto"/>
                            <w:left w:val="none" w:sz="0" w:space="0" w:color="auto"/>
                            <w:bottom w:val="none" w:sz="0" w:space="0" w:color="auto"/>
                            <w:right w:val="none" w:sz="0" w:space="0" w:color="auto"/>
                          </w:divBdr>
                          <w:divsChild>
                            <w:div w:id="1437749469">
                              <w:marLeft w:val="0"/>
                              <w:marRight w:val="0"/>
                              <w:marTop w:val="0"/>
                              <w:marBottom w:val="0"/>
                              <w:divBdr>
                                <w:top w:val="none" w:sz="0" w:space="0" w:color="auto"/>
                                <w:left w:val="none" w:sz="0" w:space="0" w:color="auto"/>
                                <w:bottom w:val="none" w:sz="0" w:space="0" w:color="auto"/>
                                <w:right w:val="none" w:sz="0" w:space="0" w:color="auto"/>
                              </w:divBdr>
                              <w:divsChild>
                                <w:div w:id="1437749482">
                                  <w:marLeft w:val="0"/>
                                  <w:marRight w:val="0"/>
                                  <w:marTop w:val="0"/>
                                  <w:marBottom w:val="0"/>
                                  <w:divBdr>
                                    <w:top w:val="none" w:sz="0" w:space="0" w:color="auto"/>
                                    <w:left w:val="none" w:sz="0" w:space="0" w:color="auto"/>
                                    <w:bottom w:val="none" w:sz="0" w:space="0" w:color="auto"/>
                                    <w:right w:val="none" w:sz="0" w:space="0" w:color="auto"/>
                                  </w:divBdr>
                                </w:div>
                                <w:div w:id="1437749492">
                                  <w:marLeft w:val="0"/>
                                  <w:marRight w:val="0"/>
                                  <w:marTop w:val="0"/>
                                  <w:marBottom w:val="0"/>
                                  <w:divBdr>
                                    <w:top w:val="none" w:sz="0" w:space="0" w:color="auto"/>
                                    <w:left w:val="none" w:sz="0" w:space="0" w:color="auto"/>
                                    <w:bottom w:val="none" w:sz="0" w:space="0" w:color="auto"/>
                                    <w:right w:val="none" w:sz="0" w:space="0" w:color="auto"/>
                                  </w:divBdr>
                                </w:div>
                              </w:divsChild>
                            </w:div>
                            <w:div w:id="1437749480">
                              <w:marLeft w:val="0"/>
                              <w:marRight w:val="0"/>
                              <w:marTop w:val="0"/>
                              <w:marBottom w:val="0"/>
                              <w:divBdr>
                                <w:top w:val="none" w:sz="0" w:space="0" w:color="auto"/>
                                <w:left w:val="none" w:sz="0" w:space="0" w:color="auto"/>
                                <w:bottom w:val="none" w:sz="0" w:space="0" w:color="auto"/>
                                <w:right w:val="none" w:sz="0" w:space="0" w:color="auto"/>
                              </w:divBdr>
                              <w:divsChild>
                                <w:div w:id="1437749481">
                                  <w:marLeft w:val="0"/>
                                  <w:marRight w:val="0"/>
                                  <w:marTop w:val="0"/>
                                  <w:marBottom w:val="0"/>
                                  <w:divBdr>
                                    <w:top w:val="none" w:sz="0" w:space="0" w:color="auto"/>
                                    <w:left w:val="none" w:sz="0" w:space="0" w:color="auto"/>
                                    <w:bottom w:val="none" w:sz="0" w:space="0" w:color="auto"/>
                                    <w:right w:val="none" w:sz="0" w:space="0" w:color="auto"/>
                                  </w:divBdr>
                                </w:div>
                                <w:div w:id="1437749508">
                                  <w:marLeft w:val="0"/>
                                  <w:marRight w:val="0"/>
                                  <w:marTop w:val="0"/>
                                  <w:marBottom w:val="0"/>
                                  <w:divBdr>
                                    <w:top w:val="none" w:sz="0" w:space="0" w:color="auto"/>
                                    <w:left w:val="none" w:sz="0" w:space="0" w:color="auto"/>
                                    <w:bottom w:val="none" w:sz="0" w:space="0" w:color="auto"/>
                                    <w:right w:val="none" w:sz="0" w:space="0" w:color="auto"/>
                                  </w:divBdr>
                                </w:div>
                              </w:divsChild>
                            </w:div>
                            <w:div w:id="1437749485">
                              <w:marLeft w:val="0"/>
                              <w:marRight w:val="0"/>
                              <w:marTop w:val="0"/>
                              <w:marBottom w:val="0"/>
                              <w:divBdr>
                                <w:top w:val="none" w:sz="0" w:space="0" w:color="auto"/>
                                <w:left w:val="none" w:sz="0" w:space="0" w:color="auto"/>
                                <w:bottom w:val="none" w:sz="0" w:space="0" w:color="auto"/>
                                <w:right w:val="none" w:sz="0" w:space="0" w:color="auto"/>
                              </w:divBdr>
                              <w:divsChild>
                                <w:div w:id="1437749470">
                                  <w:marLeft w:val="0"/>
                                  <w:marRight w:val="0"/>
                                  <w:marTop w:val="0"/>
                                  <w:marBottom w:val="0"/>
                                  <w:divBdr>
                                    <w:top w:val="none" w:sz="0" w:space="0" w:color="auto"/>
                                    <w:left w:val="none" w:sz="0" w:space="0" w:color="auto"/>
                                    <w:bottom w:val="none" w:sz="0" w:space="0" w:color="auto"/>
                                    <w:right w:val="none" w:sz="0" w:space="0" w:color="auto"/>
                                  </w:divBdr>
                                </w:div>
                              </w:divsChild>
                            </w:div>
                            <w:div w:id="1437749486">
                              <w:marLeft w:val="0"/>
                              <w:marRight w:val="0"/>
                              <w:marTop w:val="0"/>
                              <w:marBottom w:val="0"/>
                              <w:divBdr>
                                <w:top w:val="none" w:sz="0" w:space="0" w:color="auto"/>
                                <w:left w:val="none" w:sz="0" w:space="0" w:color="auto"/>
                                <w:bottom w:val="none" w:sz="0" w:space="0" w:color="auto"/>
                                <w:right w:val="none" w:sz="0" w:space="0" w:color="auto"/>
                              </w:divBdr>
                              <w:divsChild>
                                <w:div w:id="1437749487">
                                  <w:marLeft w:val="0"/>
                                  <w:marRight w:val="0"/>
                                  <w:marTop w:val="0"/>
                                  <w:marBottom w:val="0"/>
                                  <w:divBdr>
                                    <w:top w:val="none" w:sz="0" w:space="0" w:color="auto"/>
                                    <w:left w:val="none" w:sz="0" w:space="0" w:color="auto"/>
                                    <w:bottom w:val="none" w:sz="0" w:space="0" w:color="auto"/>
                                    <w:right w:val="none" w:sz="0" w:space="0" w:color="auto"/>
                                  </w:divBdr>
                                </w:div>
                                <w:div w:id="1437749501">
                                  <w:marLeft w:val="0"/>
                                  <w:marRight w:val="0"/>
                                  <w:marTop w:val="0"/>
                                  <w:marBottom w:val="0"/>
                                  <w:divBdr>
                                    <w:top w:val="none" w:sz="0" w:space="0" w:color="auto"/>
                                    <w:left w:val="none" w:sz="0" w:space="0" w:color="auto"/>
                                    <w:bottom w:val="none" w:sz="0" w:space="0" w:color="auto"/>
                                    <w:right w:val="none" w:sz="0" w:space="0" w:color="auto"/>
                                  </w:divBdr>
                                </w:div>
                              </w:divsChild>
                            </w:div>
                            <w:div w:id="1437749490">
                              <w:marLeft w:val="0"/>
                              <w:marRight w:val="0"/>
                              <w:marTop w:val="0"/>
                              <w:marBottom w:val="0"/>
                              <w:divBdr>
                                <w:top w:val="none" w:sz="0" w:space="0" w:color="auto"/>
                                <w:left w:val="none" w:sz="0" w:space="0" w:color="auto"/>
                                <w:bottom w:val="none" w:sz="0" w:space="0" w:color="auto"/>
                                <w:right w:val="none" w:sz="0" w:space="0" w:color="auto"/>
                              </w:divBdr>
                              <w:divsChild>
                                <w:div w:id="1437749495">
                                  <w:marLeft w:val="0"/>
                                  <w:marRight w:val="0"/>
                                  <w:marTop w:val="0"/>
                                  <w:marBottom w:val="0"/>
                                  <w:divBdr>
                                    <w:top w:val="none" w:sz="0" w:space="0" w:color="auto"/>
                                    <w:left w:val="none" w:sz="0" w:space="0" w:color="auto"/>
                                    <w:bottom w:val="none" w:sz="0" w:space="0" w:color="auto"/>
                                    <w:right w:val="none" w:sz="0" w:space="0" w:color="auto"/>
                                  </w:divBdr>
                                </w:div>
                                <w:div w:id="1437749496">
                                  <w:marLeft w:val="0"/>
                                  <w:marRight w:val="0"/>
                                  <w:marTop w:val="0"/>
                                  <w:marBottom w:val="0"/>
                                  <w:divBdr>
                                    <w:top w:val="none" w:sz="0" w:space="0" w:color="auto"/>
                                    <w:left w:val="none" w:sz="0" w:space="0" w:color="auto"/>
                                    <w:bottom w:val="none" w:sz="0" w:space="0" w:color="auto"/>
                                    <w:right w:val="none" w:sz="0" w:space="0" w:color="auto"/>
                                  </w:divBdr>
                                </w:div>
                              </w:divsChild>
                            </w:div>
                            <w:div w:id="1437749491">
                              <w:marLeft w:val="0"/>
                              <w:marRight w:val="0"/>
                              <w:marTop w:val="0"/>
                              <w:marBottom w:val="0"/>
                              <w:divBdr>
                                <w:top w:val="none" w:sz="0" w:space="0" w:color="auto"/>
                                <w:left w:val="none" w:sz="0" w:space="0" w:color="auto"/>
                                <w:bottom w:val="none" w:sz="0" w:space="0" w:color="auto"/>
                                <w:right w:val="none" w:sz="0" w:space="0" w:color="auto"/>
                              </w:divBdr>
                              <w:divsChild>
                                <w:div w:id="1437749506">
                                  <w:marLeft w:val="0"/>
                                  <w:marRight w:val="0"/>
                                  <w:marTop w:val="0"/>
                                  <w:marBottom w:val="0"/>
                                  <w:divBdr>
                                    <w:top w:val="none" w:sz="0" w:space="0" w:color="auto"/>
                                    <w:left w:val="none" w:sz="0" w:space="0" w:color="auto"/>
                                    <w:bottom w:val="none" w:sz="0" w:space="0" w:color="auto"/>
                                    <w:right w:val="none" w:sz="0" w:space="0" w:color="auto"/>
                                  </w:divBdr>
                                </w:div>
                                <w:div w:id="1437749507">
                                  <w:marLeft w:val="0"/>
                                  <w:marRight w:val="0"/>
                                  <w:marTop w:val="0"/>
                                  <w:marBottom w:val="0"/>
                                  <w:divBdr>
                                    <w:top w:val="none" w:sz="0" w:space="0" w:color="auto"/>
                                    <w:left w:val="none" w:sz="0" w:space="0" w:color="auto"/>
                                    <w:bottom w:val="none" w:sz="0" w:space="0" w:color="auto"/>
                                    <w:right w:val="none" w:sz="0" w:space="0" w:color="auto"/>
                                  </w:divBdr>
                                </w:div>
                              </w:divsChild>
                            </w:div>
                            <w:div w:id="1437749493">
                              <w:marLeft w:val="0"/>
                              <w:marRight w:val="0"/>
                              <w:marTop w:val="0"/>
                              <w:marBottom w:val="0"/>
                              <w:divBdr>
                                <w:top w:val="none" w:sz="0" w:space="0" w:color="auto"/>
                                <w:left w:val="none" w:sz="0" w:space="0" w:color="auto"/>
                                <w:bottom w:val="none" w:sz="0" w:space="0" w:color="auto"/>
                                <w:right w:val="none" w:sz="0" w:space="0" w:color="auto"/>
                              </w:divBdr>
                              <w:divsChild>
                                <w:div w:id="1437749488">
                                  <w:marLeft w:val="0"/>
                                  <w:marRight w:val="0"/>
                                  <w:marTop w:val="0"/>
                                  <w:marBottom w:val="0"/>
                                  <w:divBdr>
                                    <w:top w:val="none" w:sz="0" w:space="0" w:color="auto"/>
                                    <w:left w:val="none" w:sz="0" w:space="0" w:color="auto"/>
                                    <w:bottom w:val="none" w:sz="0" w:space="0" w:color="auto"/>
                                    <w:right w:val="none" w:sz="0" w:space="0" w:color="auto"/>
                                  </w:divBdr>
                                </w:div>
                                <w:div w:id="14377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749489">
      <w:marLeft w:val="0"/>
      <w:marRight w:val="0"/>
      <w:marTop w:val="0"/>
      <w:marBottom w:val="0"/>
      <w:divBdr>
        <w:top w:val="none" w:sz="0" w:space="0" w:color="auto"/>
        <w:left w:val="none" w:sz="0" w:space="0" w:color="auto"/>
        <w:bottom w:val="none" w:sz="0" w:space="0" w:color="auto"/>
        <w:right w:val="none" w:sz="0" w:space="0" w:color="auto"/>
      </w:divBdr>
    </w:div>
    <w:div w:id="1437749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cbr.ru/credit/likvidba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43</Pages>
  <Words>16104</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Людмила</cp:lastModifiedBy>
  <cp:revision>2</cp:revision>
  <cp:lastPrinted>2018-12-26T07:50:00Z</cp:lastPrinted>
  <dcterms:created xsi:type="dcterms:W3CDTF">2019-01-17T06:10:00Z</dcterms:created>
  <dcterms:modified xsi:type="dcterms:W3CDTF">2019-01-17T06:10:00Z</dcterms:modified>
</cp:coreProperties>
</file>