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C" w:rsidRPr="00203FE3" w:rsidRDefault="006B126C" w:rsidP="00203FE3">
      <w:pPr>
        <w:widowControl w:val="0"/>
        <w:jc w:val="center"/>
        <w:rPr>
          <w:spacing w:val="20"/>
          <w:sz w:val="28"/>
          <w:szCs w:val="28"/>
        </w:rPr>
      </w:pPr>
      <w:r w:rsidRPr="00203FE3">
        <w:rPr>
          <w:spacing w:val="20"/>
          <w:sz w:val="28"/>
          <w:szCs w:val="28"/>
        </w:rPr>
        <w:t>Российская Федерация</w:t>
      </w:r>
    </w:p>
    <w:p w:rsidR="006B126C" w:rsidRPr="00203FE3" w:rsidRDefault="006B126C" w:rsidP="00203FE3">
      <w:pPr>
        <w:pStyle w:val="Header"/>
        <w:widowControl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203FE3"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6B126C" w:rsidRPr="00F953B4" w:rsidRDefault="006B126C" w:rsidP="00203FE3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6B126C" w:rsidRPr="00203FE3" w:rsidRDefault="006B126C" w:rsidP="00203FE3">
      <w:pPr>
        <w:pStyle w:val="Header"/>
        <w:widowControl w:val="0"/>
        <w:jc w:val="center"/>
        <w:rPr>
          <w:rFonts w:ascii="Times New Roman" w:hAnsi="Times New Roman"/>
          <w:spacing w:val="20"/>
          <w:sz w:val="32"/>
          <w:szCs w:val="32"/>
        </w:rPr>
      </w:pPr>
      <w:r w:rsidRPr="00203FE3">
        <w:rPr>
          <w:rFonts w:ascii="Times New Roman" w:hAnsi="Times New Roman"/>
          <w:spacing w:val="20"/>
          <w:sz w:val="32"/>
          <w:szCs w:val="32"/>
        </w:rPr>
        <w:t xml:space="preserve">ВЕРХОВСКИЙ РАЙОННЫЙ </w:t>
      </w:r>
    </w:p>
    <w:p w:rsidR="006B126C" w:rsidRPr="00203FE3" w:rsidRDefault="006B126C" w:rsidP="00203FE3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203FE3">
        <w:rPr>
          <w:rFonts w:ascii="Times New Roman" w:hAnsi="Times New Roman"/>
          <w:spacing w:val="20"/>
          <w:sz w:val="32"/>
          <w:szCs w:val="32"/>
        </w:rPr>
        <w:t>СОВЕТ НАРОДНЫХ ДЕПУТАТОВ</w:t>
      </w:r>
    </w:p>
    <w:p w:rsidR="006B126C" w:rsidRPr="00F953B4" w:rsidRDefault="006B126C" w:rsidP="00203FE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F953B4">
        <w:rPr>
          <w:rFonts w:ascii="Times New Roman" w:hAnsi="Times New Roman"/>
          <w:sz w:val="36"/>
          <w:szCs w:val="36"/>
        </w:rPr>
        <w:t xml:space="preserve">РЕШЕНИЕ </w:t>
      </w:r>
    </w:p>
    <w:p w:rsidR="006B126C" w:rsidRPr="00B74F88" w:rsidRDefault="006B126C" w:rsidP="00B74F88">
      <w:pPr>
        <w:pStyle w:val="Header"/>
        <w:widowControl w:val="0"/>
        <w:rPr>
          <w:rFonts w:ascii="Times New Roman" w:hAnsi="Times New Roman"/>
          <w:b/>
          <w:sz w:val="36"/>
          <w:szCs w:val="36"/>
        </w:rPr>
      </w:pPr>
      <w:r w:rsidRPr="00B74F88">
        <w:rPr>
          <w:rFonts w:ascii="Times New Roman" w:hAnsi="Times New Roman"/>
          <w:b/>
          <w:sz w:val="28"/>
          <w:szCs w:val="28"/>
        </w:rPr>
        <w:t xml:space="preserve"> «26» января </w:t>
      </w:r>
      <w:smartTag w:uri="urn:schemas-microsoft-com:office:smarttags" w:element="metricconverter">
        <w:smartTagPr>
          <w:attr w:name="ProductID" w:val="2016 г"/>
        </w:smartTagPr>
        <w:r w:rsidRPr="00B74F88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B74F88">
        <w:rPr>
          <w:rFonts w:ascii="Times New Roman" w:hAnsi="Times New Roman"/>
          <w:b/>
          <w:sz w:val="28"/>
          <w:szCs w:val="28"/>
        </w:rPr>
        <w:t xml:space="preserve">.  №46/359 -рс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74F88">
        <w:rPr>
          <w:rFonts w:ascii="Times New Roman" w:hAnsi="Times New Roman"/>
          <w:b/>
          <w:sz w:val="28"/>
          <w:szCs w:val="28"/>
        </w:rPr>
        <w:t xml:space="preserve">Принято на  46 заседании </w:t>
      </w:r>
    </w:p>
    <w:p w:rsidR="006B126C" w:rsidRPr="00B74F88" w:rsidRDefault="006B126C" w:rsidP="00203FE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B74F88">
        <w:rPr>
          <w:rFonts w:ascii="Times New Roman" w:hAnsi="Times New Roman"/>
          <w:b/>
          <w:sz w:val="28"/>
          <w:szCs w:val="28"/>
        </w:rPr>
        <w:t>п. Верховье                                                                 Верховского районного</w:t>
      </w:r>
    </w:p>
    <w:p w:rsidR="006B126C" w:rsidRDefault="006B126C" w:rsidP="00203FE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B74F88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6B126C" w:rsidRDefault="006B126C" w:rsidP="00203FE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B126C" w:rsidRDefault="006B126C" w:rsidP="00203FE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6B126C" w:rsidRDefault="006B126C" w:rsidP="00203FE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30 октября 2012 года </w:t>
      </w:r>
    </w:p>
    <w:p w:rsidR="006B126C" w:rsidRDefault="006B126C" w:rsidP="00203FE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16/144- рс «Об утверждении П</w:t>
      </w:r>
      <w:r w:rsidRPr="007B2D38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6B126C" w:rsidRPr="007B2D38" w:rsidRDefault="006B126C" w:rsidP="00203FE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службе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B2D38">
        <w:rPr>
          <w:rFonts w:ascii="Times New Roman" w:hAnsi="Times New Roman"/>
          <w:b/>
          <w:sz w:val="28"/>
          <w:szCs w:val="28"/>
        </w:rPr>
        <w:t>Верховско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B2D3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 Орловской области»</w:t>
      </w:r>
    </w:p>
    <w:p w:rsidR="006B126C" w:rsidRPr="007B2D38" w:rsidRDefault="006B126C" w:rsidP="00203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26C" w:rsidRDefault="006B126C" w:rsidP="00203FE3">
      <w:pPr>
        <w:ind w:firstLine="709"/>
        <w:jc w:val="both"/>
        <w:rPr>
          <w:bCs/>
          <w:sz w:val="28"/>
          <w:szCs w:val="28"/>
        </w:rPr>
      </w:pPr>
      <w:r w:rsidRPr="007B2D3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B2D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7B2D38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Pr="007B2D3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 25-ФЗ «</w:t>
      </w:r>
      <w:r w:rsidRPr="007B2D38">
        <w:rPr>
          <w:sz w:val="28"/>
          <w:szCs w:val="28"/>
        </w:rPr>
        <w:t>О муниципальной службе в Российской Федерац</w:t>
      </w:r>
      <w:r>
        <w:rPr>
          <w:sz w:val="28"/>
          <w:szCs w:val="28"/>
        </w:rPr>
        <w:t>ии»</w:t>
      </w:r>
      <w:r w:rsidRPr="007B2D38">
        <w:rPr>
          <w:sz w:val="28"/>
          <w:szCs w:val="28"/>
        </w:rPr>
        <w:t>, Закон</w:t>
      </w:r>
      <w:r>
        <w:rPr>
          <w:sz w:val="28"/>
          <w:szCs w:val="28"/>
        </w:rPr>
        <w:t xml:space="preserve">ом Орловской области от </w:t>
      </w:r>
      <w:r w:rsidRPr="007B2D38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</w:t>
      </w:r>
      <w:r w:rsidRPr="007B2D38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 736-ОЗ «</w:t>
      </w:r>
      <w:r w:rsidRPr="007B2D38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области»</w:t>
      </w:r>
      <w:r w:rsidRPr="007B2D3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Верховского района Орловской области,</w:t>
      </w:r>
      <w:r w:rsidRPr="007B2D38">
        <w:rPr>
          <w:sz w:val="28"/>
          <w:szCs w:val="28"/>
        </w:rPr>
        <w:t xml:space="preserve"> </w:t>
      </w:r>
      <w:r w:rsidRPr="007B2D38">
        <w:rPr>
          <w:bCs/>
          <w:sz w:val="28"/>
          <w:szCs w:val="28"/>
        </w:rPr>
        <w:t xml:space="preserve">Верховский районный Совет народных депутатов </w:t>
      </w:r>
    </w:p>
    <w:p w:rsidR="006B126C" w:rsidRDefault="006B126C" w:rsidP="00203FE3">
      <w:pPr>
        <w:ind w:firstLine="709"/>
        <w:jc w:val="both"/>
        <w:rPr>
          <w:bCs/>
          <w:sz w:val="28"/>
          <w:szCs w:val="28"/>
        </w:rPr>
      </w:pPr>
      <w:r w:rsidRPr="00203FE3">
        <w:rPr>
          <w:bCs/>
          <w:sz w:val="28"/>
          <w:szCs w:val="28"/>
        </w:rPr>
        <w:t>РЕШИЛ:</w:t>
      </w:r>
    </w:p>
    <w:p w:rsidR="006B126C" w:rsidRDefault="006B126C" w:rsidP="00203FE3">
      <w:pPr>
        <w:ind w:firstLine="709"/>
        <w:jc w:val="both"/>
        <w:rPr>
          <w:bCs/>
          <w:sz w:val="28"/>
          <w:szCs w:val="28"/>
        </w:rPr>
      </w:pPr>
    </w:p>
    <w:p w:rsidR="006B126C" w:rsidRPr="00203FE3" w:rsidRDefault="006B126C" w:rsidP="00203FE3">
      <w:pPr>
        <w:ind w:firstLine="709"/>
        <w:jc w:val="both"/>
        <w:rPr>
          <w:bCs/>
          <w:sz w:val="28"/>
          <w:szCs w:val="28"/>
        </w:rPr>
      </w:pPr>
      <w:r w:rsidRPr="00203FE3">
        <w:rPr>
          <w:sz w:val="28"/>
          <w:szCs w:val="28"/>
        </w:rPr>
        <w:t>1. Внести в Положение «О муниципальной службе в Верховском районе Орловской области», утвержденное решением Верховского районного Совета народных депутатов от 30 октября 2012 года № 16/144-рс, следующие изменения:</w:t>
      </w:r>
    </w:p>
    <w:p w:rsidR="006B126C" w:rsidRDefault="006B126C" w:rsidP="00203FE3">
      <w:pPr>
        <w:pStyle w:val="ConsPlusNormal"/>
        <w:ind w:firstLine="540"/>
        <w:jc w:val="both"/>
        <w:rPr>
          <w:i w:val="0"/>
        </w:rPr>
      </w:pPr>
    </w:p>
    <w:p w:rsidR="006B126C" w:rsidRDefault="006B126C" w:rsidP="00203FE3">
      <w:pPr>
        <w:pStyle w:val="ConsPlusNormal"/>
        <w:ind w:firstLine="540"/>
        <w:jc w:val="both"/>
        <w:rPr>
          <w:i w:val="0"/>
        </w:rPr>
      </w:pPr>
      <w:r w:rsidRPr="00203FE3">
        <w:rPr>
          <w:i w:val="0"/>
        </w:rPr>
        <w:t xml:space="preserve">1) в </w:t>
      </w:r>
      <w:hyperlink r:id="rId4" w:history="1">
        <w:r w:rsidRPr="00203FE3">
          <w:rPr>
            <w:i w:val="0"/>
            <w:color w:val="0000FF"/>
          </w:rPr>
          <w:t xml:space="preserve">пункте 11 части 1 статьи </w:t>
        </w:r>
        <w:r>
          <w:rPr>
            <w:i w:val="0"/>
            <w:color w:val="0000FF"/>
          </w:rPr>
          <w:t>7</w:t>
        </w:r>
      </w:hyperlink>
      <w:r w:rsidRPr="00203FE3">
        <w:rPr>
          <w:i w:val="0"/>
        </w:rPr>
        <w:t xml:space="preserve"> </w:t>
      </w:r>
      <w:r>
        <w:rPr>
          <w:i w:val="0"/>
        </w:rPr>
        <w:t xml:space="preserve">Положения </w:t>
      </w:r>
      <w:r w:rsidRPr="00203FE3">
        <w:rPr>
          <w:i w:val="0"/>
        </w:rPr>
        <w:t xml:space="preserve">слова </w:t>
      </w:r>
      <w:r>
        <w:rPr>
          <w:i w:val="0"/>
        </w:rPr>
        <w:t>«</w:t>
      </w:r>
      <w:r w:rsidRPr="00203FE3">
        <w:rPr>
          <w:i w:val="0"/>
        </w:rPr>
        <w:t>своего непосредственного начальника</w:t>
      </w:r>
      <w:r>
        <w:rPr>
          <w:i w:val="0"/>
        </w:rPr>
        <w:t>»</w:t>
      </w:r>
      <w:r w:rsidRPr="00203FE3">
        <w:rPr>
          <w:i w:val="0"/>
        </w:rPr>
        <w:t xml:space="preserve"> заменить словами </w:t>
      </w:r>
      <w:r>
        <w:rPr>
          <w:i w:val="0"/>
        </w:rPr>
        <w:t>«</w:t>
      </w:r>
      <w:r w:rsidRPr="00203FE3">
        <w:rPr>
          <w:i w:val="0"/>
        </w:rPr>
        <w:t>представителя нанимателя (работодателя)</w:t>
      </w:r>
      <w:r>
        <w:rPr>
          <w:i w:val="0"/>
        </w:rPr>
        <w:t>»;</w:t>
      </w:r>
    </w:p>
    <w:p w:rsidR="006B126C" w:rsidRDefault="006B126C" w:rsidP="00016CC9">
      <w:pPr>
        <w:pStyle w:val="ConsPlusNormal"/>
        <w:ind w:firstLine="540"/>
        <w:jc w:val="both"/>
        <w:rPr>
          <w:i w:val="0"/>
        </w:rPr>
      </w:pP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B86C4C">
        <w:rPr>
          <w:i w:val="0"/>
        </w:rPr>
        <w:t>2)</w:t>
      </w:r>
      <w:r w:rsidRPr="00016CC9">
        <w:rPr>
          <w:i w:val="0"/>
        </w:rPr>
        <w:t xml:space="preserve"> в статье 10 Положения: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 а) </w:t>
      </w:r>
      <w:hyperlink r:id="rId5" w:history="1">
        <w:r w:rsidRPr="00016CC9">
          <w:rPr>
            <w:i w:val="0"/>
            <w:color w:val="0000FF"/>
          </w:rPr>
          <w:t>часть 1</w:t>
        </w:r>
      </w:hyperlink>
      <w:r w:rsidRPr="00016CC9">
        <w:rPr>
          <w:i w:val="0"/>
        </w:rPr>
        <w:t xml:space="preserve"> изложить в следующей редакции: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«1. Для целей настоящего Положения используется понятие «конфликт интересов», установленное </w:t>
      </w:r>
      <w:hyperlink r:id="rId6" w:history="1">
        <w:r w:rsidRPr="00016CC9">
          <w:rPr>
            <w:i w:val="0"/>
            <w:color w:val="0000FF"/>
          </w:rPr>
          <w:t>частью 1 статьи 10</w:t>
        </w:r>
      </w:hyperlink>
      <w:r w:rsidRPr="00016CC9">
        <w:rPr>
          <w:i w:val="0"/>
        </w:rPr>
        <w:t xml:space="preserve"> Федерального закона «О противодействии коррупции».»;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б) </w:t>
      </w:r>
      <w:hyperlink r:id="rId7" w:history="1">
        <w:r w:rsidRPr="00016CC9">
          <w:rPr>
            <w:i w:val="0"/>
            <w:color w:val="0000FF"/>
          </w:rPr>
          <w:t>часть 2</w:t>
        </w:r>
      </w:hyperlink>
      <w:r w:rsidRPr="00016CC9">
        <w:rPr>
          <w:i w:val="0"/>
        </w:rPr>
        <w:t xml:space="preserve"> изложить в следующей редакции: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«2. Для целей настоящего Положения используется понятие «личная заинтересованность», установленное </w:t>
      </w:r>
      <w:hyperlink r:id="rId8" w:history="1">
        <w:r w:rsidRPr="00016CC9">
          <w:rPr>
            <w:i w:val="0"/>
            <w:color w:val="0000FF"/>
          </w:rPr>
          <w:t>частью 2 статьи 10</w:t>
        </w:r>
      </w:hyperlink>
      <w:r w:rsidRPr="00016CC9">
        <w:rPr>
          <w:i w:val="0"/>
        </w:rPr>
        <w:t xml:space="preserve"> Федерального закона «О противодействии коррупции».»;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в) в </w:t>
      </w:r>
      <w:hyperlink r:id="rId9" w:history="1">
        <w:r w:rsidRPr="00016CC9">
          <w:rPr>
            <w:i w:val="0"/>
            <w:color w:val="0000FF"/>
          </w:rPr>
          <w:t>части 4</w:t>
        </w:r>
      </w:hyperlink>
      <w:r w:rsidRPr="00016CC9">
        <w:rPr>
          <w:i w:val="0"/>
        </w:rPr>
        <w:t>: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>слово «, акциями» исключить;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>слово «, акции» исключить;</w:t>
      </w:r>
    </w:p>
    <w:p w:rsidR="006B126C" w:rsidRDefault="006B126C" w:rsidP="00016CC9">
      <w:pPr>
        <w:pStyle w:val="ConsPlusNormal"/>
        <w:ind w:firstLine="540"/>
        <w:jc w:val="both"/>
        <w:rPr>
          <w:i w:val="0"/>
        </w:rPr>
      </w:pP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  <w:iCs w:val="0"/>
        </w:rPr>
      </w:pPr>
      <w:r w:rsidRPr="00016CC9">
        <w:rPr>
          <w:i w:val="0"/>
        </w:rPr>
        <w:t>3)</w:t>
      </w:r>
      <w:r w:rsidRPr="00016CC9">
        <w:t xml:space="preserve"> </w:t>
      </w:r>
      <w:hyperlink r:id="rId10" w:history="1">
        <w:r w:rsidRPr="00016CC9">
          <w:rPr>
            <w:i w:val="0"/>
            <w:iCs w:val="0"/>
            <w:color w:val="0000FF"/>
          </w:rPr>
          <w:t xml:space="preserve">часть </w:t>
        </w:r>
        <w:r>
          <w:rPr>
            <w:i w:val="0"/>
            <w:iCs w:val="0"/>
            <w:color w:val="0000FF"/>
          </w:rPr>
          <w:t>9</w:t>
        </w:r>
        <w:r w:rsidRPr="00016CC9">
          <w:rPr>
            <w:i w:val="0"/>
            <w:iCs w:val="0"/>
            <w:color w:val="0000FF"/>
          </w:rPr>
          <w:t xml:space="preserve"> статьи </w:t>
        </w:r>
        <w:r>
          <w:rPr>
            <w:i w:val="0"/>
            <w:iCs w:val="0"/>
            <w:color w:val="0000FF"/>
          </w:rPr>
          <w:t>12</w:t>
        </w:r>
      </w:hyperlink>
      <w:r w:rsidRPr="00016CC9">
        <w:rPr>
          <w:i w:val="0"/>
          <w:iCs w:val="0"/>
        </w:rPr>
        <w:t xml:space="preserve"> изложить в следующей редакции</w:t>
      </w:r>
    </w:p>
    <w:p w:rsidR="006B126C" w:rsidRPr="00B86C4C" w:rsidRDefault="006B126C" w:rsidP="00016CC9">
      <w:pPr>
        <w:pStyle w:val="ConsPlusNormal"/>
        <w:ind w:firstLine="540"/>
        <w:jc w:val="both"/>
        <w:rPr>
          <w:i w:val="0"/>
        </w:rPr>
      </w:pPr>
      <w:r w:rsidRPr="00B86C4C">
        <w:rPr>
          <w:i w:val="0"/>
        </w:rPr>
        <w:t>«9. Гражданин, поступающий на должность главы местной администрации по результатам конкурса на замещение указанной должности, заключает контракт. Типовая форма контракта с лицом, назначаемым на должность главы местной администрации по контракту, устанавливается Законом Орловской области.</w:t>
      </w:r>
    </w:p>
    <w:p w:rsidR="006B126C" w:rsidRPr="00B86C4C" w:rsidRDefault="006B126C" w:rsidP="00016CC9">
      <w:pPr>
        <w:pStyle w:val="ConsPlusNormal"/>
        <w:ind w:firstLine="540"/>
        <w:jc w:val="both"/>
        <w:rPr>
          <w:i w:val="0"/>
        </w:rPr>
      </w:pPr>
      <w:r w:rsidRPr="00B86C4C">
        <w:rPr>
          <w:i w:val="0"/>
        </w:rPr>
        <w:t>Условия контракта для главы местной администрации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Орловской области, устанавливаю</w:t>
      </w:r>
      <w:r>
        <w:rPr>
          <w:i w:val="0"/>
        </w:rPr>
        <w:t>тся Законом Орловской области.»</w:t>
      </w:r>
    </w:p>
    <w:p w:rsidR="006B126C" w:rsidRPr="00016CC9" w:rsidRDefault="006B126C" w:rsidP="00016CC9">
      <w:pPr>
        <w:pStyle w:val="ConsPlusNormal"/>
        <w:ind w:firstLine="540"/>
        <w:jc w:val="both"/>
        <w:rPr>
          <w:i w:val="0"/>
        </w:rPr>
      </w:pPr>
    </w:p>
    <w:p w:rsidR="006B126C" w:rsidRPr="00D07E3C" w:rsidRDefault="006B126C" w:rsidP="00D07E3C">
      <w:pPr>
        <w:pStyle w:val="ConsPlusNormal"/>
        <w:ind w:firstLine="540"/>
        <w:jc w:val="both"/>
        <w:rPr>
          <w:i w:val="0"/>
          <w:iCs w:val="0"/>
        </w:rPr>
      </w:pPr>
      <w:r w:rsidRPr="00B86C4C">
        <w:rPr>
          <w:i w:val="0"/>
        </w:rPr>
        <w:t>4)</w:t>
      </w:r>
      <w:r>
        <w:rPr>
          <w:i w:val="0"/>
        </w:rPr>
        <w:t xml:space="preserve"> в статье 4 Положения слова </w:t>
      </w:r>
      <w:r w:rsidRPr="00D07E3C">
        <w:rPr>
          <w:i w:val="0"/>
        </w:rPr>
        <w:t>«(государственной службы)»</w:t>
      </w:r>
      <w:r>
        <w:rPr>
          <w:i w:val="0"/>
        </w:rPr>
        <w:t xml:space="preserve"> исключить.</w:t>
      </w:r>
    </w:p>
    <w:p w:rsidR="006B126C" w:rsidRPr="00D07E3C" w:rsidRDefault="006B126C" w:rsidP="00016CC9">
      <w:pPr>
        <w:pStyle w:val="ConsPlusNormal"/>
        <w:ind w:firstLine="540"/>
        <w:jc w:val="both"/>
        <w:rPr>
          <w:i w:val="0"/>
        </w:rPr>
      </w:pPr>
    </w:p>
    <w:p w:rsidR="006B126C" w:rsidRPr="009D5FC1" w:rsidRDefault="006B126C" w:rsidP="00203FE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7B2D38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(обнародования) и подлежит размещению на официальном Интернет-сайте района (</w:t>
      </w:r>
      <w:hyperlink r:id="rId11" w:history="1">
        <w:r w:rsidRPr="005B4B02">
          <w:rPr>
            <w:rStyle w:val="Hyperlink"/>
            <w:sz w:val="28"/>
            <w:szCs w:val="28"/>
            <w:lang w:val="en-US"/>
          </w:rPr>
          <w:t>www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adminverhov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ru</w:t>
        </w:r>
      </w:hyperlink>
      <w:r w:rsidRPr="00664A0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B126C" w:rsidRDefault="006B126C" w:rsidP="00203FE3">
      <w:pPr>
        <w:spacing w:before="120"/>
        <w:jc w:val="both"/>
        <w:rPr>
          <w:b/>
          <w:sz w:val="28"/>
          <w:szCs w:val="28"/>
        </w:rPr>
      </w:pPr>
    </w:p>
    <w:p w:rsidR="006B126C" w:rsidRDefault="006B126C" w:rsidP="00203FE3">
      <w:pPr>
        <w:spacing w:before="120"/>
        <w:jc w:val="both"/>
        <w:rPr>
          <w:b/>
          <w:sz w:val="28"/>
          <w:szCs w:val="28"/>
        </w:rPr>
      </w:pPr>
    </w:p>
    <w:p w:rsidR="006B126C" w:rsidRPr="00CA3446" w:rsidRDefault="006B126C" w:rsidP="00D07E3C">
      <w:pPr>
        <w:tabs>
          <w:tab w:val="left" w:pos="7935"/>
        </w:tabs>
        <w:rPr>
          <w:b/>
          <w:sz w:val="28"/>
          <w:szCs w:val="28"/>
        </w:rPr>
      </w:pPr>
      <w:r w:rsidRPr="00CA3446">
        <w:rPr>
          <w:b/>
          <w:sz w:val="28"/>
          <w:szCs w:val="28"/>
        </w:rPr>
        <w:t xml:space="preserve">Глава Верховского района                             </w:t>
      </w:r>
      <w:r>
        <w:rPr>
          <w:b/>
          <w:sz w:val="28"/>
          <w:szCs w:val="28"/>
        </w:rPr>
        <w:t xml:space="preserve">                           </w:t>
      </w:r>
      <w:r w:rsidRPr="00CA3446">
        <w:rPr>
          <w:b/>
          <w:sz w:val="28"/>
          <w:szCs w:val="28"/>
        </w:rPr>
        <w:t xml:space="preserve">  А.И. Миронов</w:t>
      </w:r>
    </w:p>
    <w:sectPr w:rsidR="006B126C" w:rsidRPr="00CA344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FE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6CC9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3FE3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02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4A04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126C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A86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2D38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33A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80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54DC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D5FC1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4F88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6C4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446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07E3C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3B4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E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FE3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03FE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FE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203F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308AFFEDDBBF3CB24423030DEAD39B09A136EE89A88C33B04D0E3AC6A9BF91D3ED6FFB61CL3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308AFFEDDBBF3CB245C3D26B2F236B6994560EC918794665B8BBEFB6391AE5A718FBDF0CA86DF2860B314LA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308AFFEDDBBF3CB24423030DEAD39B09A136EE89A88C33B04D0E3AC6A9BF91D3ED6FFB61CL4Q" TargetMode="External"/><Relationship Id="rId11" Type="http://schemas.openxmlformats.org/officeDocument/2006/relationships/hyperlink" Target="http://www.adminverhov.ru" TargetMode="External"/><Relationship Id="rId5" Type="http://schemas.openxmlformats.org/officeDocument/2006/relationships/hyperlink" Target="consultantplus://offline/ref=C95308AFFEDDBBF3CB245C3D26B2F236B6994560EC918794665B8BBEFB6391AE5A718FBDF0CA86DF2860B314L9Q" TargetMode="External"/><Relationship Id="rId10" Type="http://schemas.openxmlformats.org/officeDocument/2006/relationships/hyperlink" Target="consultantplus://offline/ref=58D7A0AC94E19C95A4A953D4CD1EE3FAF8E308AFAB6943EF5703A6003AB2A195DDAE662DD10863A4E9F69EWBS2Q" TargetMode="External"/><Relationship Id="rId4" Type="http://schemas.openxmlformats.org/officeDocument/2006/relationships/hyperlink" Target="consultantplus://offline/ref=D1BB55D4031FFC69F1FE2451C5B094257A1088BF9D1A504D8B569E7B995DA0C39591455AB78630B1302073N4A4Q" TargetMode="External"/><Relationship Id="rId9" Type="http://schemas.openxmlformats.org/officeDocument/2006/relationships/hyperlink" Target="consultantplus://offline/ref=C95308AFFEDDBBF3CB245C3D26B2F236B6994560EC918794665B8BBEFB6391AE5A718FBDF0CA86DF2860B314L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542</Words>
  <Characters>3095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2016-01-18T16:00:00Z</dcterms:created>
  <dcterms:modified xsi:type="dcterms:W3CDTF">2016-02-01T07:18:00Z</dcterms:modified>
</cp:coreProperties>
</file>