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960"/>
        <w:gridCol w:w="800"/>
        <w:gridCol w:w="3300"/>
        <w:gridCol w:w="30"/>
      </w:tblGrid>
      <w:tr w:rsidR="008D1E77" w:rsidRPr="0081730B" w:rsidTr="004A773E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 w:rsidP="004A773E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Palatino Linotype" w:hAnsi="Palatino Linotype" w:cs="Palatino Linotype"/>
                <w:w w:val="95"/>
                <w:sz w:val="17"/>
                <w:szCs w:val="17"/>
              </w:rPr>
              <w:t>№</w:t>
            </w:r>
          </w:p>
        </w:tc>
        <w:tc>
          <w:tcPr>
            <w:tcW w:w="6760" w:type="dxa"/>
            <w:gridSpan w:val="2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Характеристика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земельного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участка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9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21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Местоположение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Орловская</w:t>
            </w:r>
            <w:proofErr w:type="gramEnd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 обл., Верховский р</w:t>
            </w:r>
            <w:r w:rsidRPr="0081730B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н, пгт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596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Верховье, ул.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Новосильская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, д.12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21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Кадастровый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номер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квартала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57:19:001010</w:t>
            </w:r>
            <w:r w:rsidRPr="0081730B">
              <w:rPr>
                <w:rFonts w:ascii="Times New Roman" w:hAnsi="Times New Roman"/>
                <w:sz w:val="17"/>
                <w:szCs w:val="17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1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Площадь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33</w:t>
            </w:r>
            <w:r w:rsidRPr="0081730B">
              <w:rPr>
                <w:rFonts w:ascii="Arial" w:hAnsi="Arial" w:cs="Arial"/>
                <w:sz w:val="17"/>
                <w:szCs w:val="17"/>
              </w:rPr>
              <w:t xml:space="preserve">,0 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г</w:t>
            </w:r>
            <w:r w:rsidRPr="0081730B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1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Категория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земель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земли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населенных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пунктов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1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Собственник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пользователь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)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земельного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участка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Администрация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поселка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Верховье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Разрешенное использование земельного участка (в соответствии 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w w:val="87"/>
                <w:sz w:val="17"/>
                <w:szCs w:val="17"/>
              </w:rPr>
              <w:t>правилами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для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сельсклохозяйственного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 использования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землепользования и застройки муниципального образования)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4A773E" w:rsidTr="004A773E">
        <w:trPr>
          <w:trHeight w:val="1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21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Обременение (фактическое использование земельного участка)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не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установлено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1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Наличие градостроительного плана земельного участка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не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разрабатывался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5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Ограничения использования земельного участка (санитарно</w:t>
            </w:r>
            <w:r w:rsidRPr="0081730B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защитные зоны и </w:t>
            </w:r>
            <w:proofErr w:type="gramStart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ДР</w:t>
            </w:r>
            <w:proofErr w:type="gramEnd"/>
            <w:r w:rsidRPr="0081730B">
              <w:rPr>
                <w:rFonts w:ascii="Times New Roman" w:hAnsi="Times New Roman"/>
                <w:sz w:val="17"/>
                <w:szCs w:val="17"/>
                <w:lang w:val="ru-RU"/>
              </w:rPr>
              <w:t>-)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6"/>
                <w:sz w:val="17"/>
                <w:szCs w:val="17"/>
                <w:lang w:val="ru-RU"/>
              </w:rPr>
              <w:t>Наличие на земельном участке водоемов, зеленых насаждений, особенности рельефа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0"/>
                <w:sz w:val="17"/>
                <w:szCs w:val="17"/>
                <w:lang w:val="ru-RU"/>
              </w:rPr>
              <w:t>водоемов, зеленых насаждений нет, рельеф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23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территории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участка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ровный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5"/>
                <w:sz w:val="17"/>
                <w:szCs w:val="17"/>
                <w:lang w:val="ru-RU"/>
              </w:rPr>
              <w:t>Наличие (удаленность от земельного участка) объектов транспортной инфраструктуры: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 w:rsidP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на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расстоянии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30 </w:t>
            </w:r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метров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автодорога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2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w w:val="93"/>
                <w:sz w:val="17"/>
                <w:szCs w:val="17"/>
                <w:lang w:val="ru-RU"/>
              </w:rPr>
              <w:t>1)</w:t>
            </w:r>
            <w:r w:rsidRPr="0081730B">
              <w:rPr>
                <w:rFonts w:ascii="Arial" w:hAnsi="Arial" w:cs="Arial"/>
                <w:w w:val="93"/>
                <w:sz w:val="17"/>
                <w:szCs w:val="17"/>
                <w:lang w:val="ru-RU"/>
              </w:rPr>
              <w:t xml:space="preserve"> автомобильные дороги с твердым покрытием (асфальтобетон, бетон), муниципальный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Верховье</w:t>
            </w:r>
            <w:r w:rsidRPr="0081730B">
              <w:rPr>
                <w:rFonts w:ascii="Times New Roman" w:hAnsi="Times New Roman"/>
                <w:sz w:val="17"/>
                <w:szCs w:val="17"/>
              </w:rPr>
              <w:t>-</w:t>
            </w:r>
            <w:r w:rsidRPr="0081730B">
              <w:rPr>
                <w:rFonts w:ascii="Arial" w:hAnsi="Arial" w:cs="Arial"/>
                <w:sz w:val="17"/>
                <w:szCs w:val="17"/>
              </w:rPr>
              <w:t>Песочное</w:t>
            </w:r>
            <w:r w:rsidRPr="0081730B">
              <w:rPr>
                <w:rFonts w:ascii="Times New Roman" w:hAnsi="Times New Roman"/>
                <w:sz w:val="17"/>
                <w:szCs w:val="17"/>
              </w:rPr>
              <w:t>-</w:t>
            </w:r>
            <w:r w:rsidRPr="0081730B">
              <w:rPr>
                <w:rFonts w:ascii="Arial" w:hAnsi="Arial" w:cs="Arial"/>
                <w:sz w:val="17"/>
                <w:szCs w:val="17"/>
              </w:rPr>
              <w:t>Строкино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18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асфальтовым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покрытием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транспорт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краткая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характеристика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>);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на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расстоянии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1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50</w:t>
            </w:r>
            <w:r w:rsidRPr="0081730B">
              <w:rPr>
                <w:rFonts w:ascii="Arial" w:hAnsi="Arial" w:cs="Arial"/>
                <w:sz w:val="17"/>
                <w:szCs w:val="17"/>
              </w:rPr>
              <w:t xml:space="preserve">0м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железнодорожная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14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sz w:val="17"/>
                <w:szCs w:val="17"/>
                <w:lang w:val="ru-RU"/>
              </w:rPr>
              <w:t>2)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 железнодорожная магистраль, станция, тупик, ветка, подкрановые пути, краткая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станция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железнодорожная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магистраль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неэлектрифицирована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7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960" w:type="dxa"/>
            <w:vMerge w:val="restart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3"/>
                <w:sz w:val="17"/>
                <w:szCs w:val="17"/>
                <w:lang w:val="ru-RU"/>
              </w:rPr>
              <w:t xml:space="preserve">характеристика (в </w:t>
            </w:r>
            <w:proofErr w:type="spellStart"/>
            <w:r w:rsidRPr="0081730B">
              <w:rPr>
                <w:rFonts w:ascii="Arial" w:hAnsi="Arial" w:cs="Arial"/>
                <w:w w:val="93"/>
                <w:sz w:val="17"/>
                <w:szCs w:val="17"/>
                <w:lang w:val="ru-RU"/>
              </w:rPr>
              <w:t>томчисле</w:t>
            </w:r>
            <w:proofErr w:type="spellEnd"/>
            <w:r w:rsidRPr="0081730B">
              <w:rPr>
                <w:rFonts w:ascii="Arial" w:hAnsi="Arial" w:cs="Arial"/>
                <w:w w:val="93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81730B">
              <w:rPr>
                <w:rFonts w:ascii="Arial" w:hAnsi="Arial" w:cs="Arial"/>
                <w:w w:val="93"/>
                <w:sz w:val="17"/>
                <w:szCs w:val="17"/>
                <w:lang w:val="ru-RU"/>
              </w:rPr>
              <w:t>электрифицированные</w:t>
            </w:r>
            <w:proofErr w:type="gramEnd"/>
            <w:r w:rsidRPr="0081730B">
              <w:rPr>
                <w:rFonts w:ascii="Arial" w:hAnsi="Arial" w:cs="Arial"/>
                <w:w w:val="93"/>
                <w:sz w:val="17"/>
                <w:szCs w:val="17"/>
                <w:lang w:val="ru-RU"/>
              </w:rPr>
              <w:t xml:space="preserve">, </w:t>
            </w:r>
            <w:proofErr w:type="spellStart"/>
            <w:r w:rsidRPr="0081730B">
              <w:rPr>
                <w:rFonts w:ascii="Arial" w:hAnsi="Arial" w:cs="Arial"/>
                <w:w w:val="93"/>
                <w:sz w:val="17"/>
                <w:szCs w:val="17"/>
                <w:lang w:val="ru-RU"/>
              </w:rPr>
              <w:t>неэлектрифицированные</w:t>
            </w:r>
            <w:proofErr w:type="spellEnd"/>
            <w:r w:rsidRPr="0081730B">
              <w:rPr>
                <w:rFonts w:ascii="Times New Roman" w:hAnsi="Times New Roman"/>
                <w:w w:val="93"/>
                <w:sz w:val="17"/>
                <w:szCs w:val="17"/>
                <w:lang w:val="ru-RU"/>
              </w:rPr>
              <w:t>);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960" w:type="dxa"/>
            <w:vMerge/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отсутствует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3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w w:val="91"/>
                <w:sz w:val="17"/>
                <w:szCs w:val="17"/>
                <w:lang w:val="ru-RU"/>
              </w:rPr>
              <w:t>3)</w:t>
            </w:r>
            <w:r w:rsidRPr="0081730B">
              <w:rPr>
                <w:rFonts w:ascii="Arial" w:hAnsi="Arial" w:cs="Arial"/>
                <w:w w:val="91"/>
                <w:sz w:val="17"/>
                <w:szCs w:val="17"/>
                <w:lang w:val="ru-RU"/>
              </w:rPr>
              <w:t xml:space="preserve"> водный транспортный путь, пристань, причальная стенка и др. </w:t>
            </w:r>
            <w:r w:rsidRPr="0081730B">
              <w:rPr>
                <w:rFonts w:ascii="Arial" w:hAnsi="Arial" w:cs="Arial"/>
                <w:w w:val="91"/>
                <w:sz w:val="17"/>
                <w:szCs w:val="17"/>
              </w:rPr>
              <w:t>(</w:t>
            </w:r>
            <w:proofErr w:type="spellStart"/>
            <w:r w:rsidRPr="0081730B">
              <w:rPr>
                <w:rFonts w:ascii="Arial" w:hAnsi="Arial" w:cs="Arial"/>
                <w:w w:val="91"/>
                <w:sz w:val="17"/>
                <w:szCs w:val="17"/>
              </w:rPr>
              <w:t>краткая</w:t>
            </w:r>
            <w:proofErr w:type="spellEnd"/>
            <w:r w:rsidRPr="0081730B">
              <w:rPr>
                <w:rFonts w:ascii="Arial" w:hAnsi="Arial" w:cs="Arial"/>
                <w:w w:val="91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w w:val="91"/>
                <w:sz w:val="17"/>
                <w:szCs w:val="17"/>
              </w:rPr>
              <w:t>характеристика</w:t>
            </w:r>
            <w:proofErr w:type="spellEnd"/>
            <w:r w:rsidRPr="0081730B">
              <w:rPr>
                <w:rFonts w:ascii="Arial" w:hAnsi="Arial" w:cs="Arial"/>
                <w:w w:val="91"/>
                <w:sz w:val="17"/>
                <w:szCs w:val="17"/>
              </w:rPr>
              <w:t>);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4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sz w:val="17"/>
                <w:szCs w:val="17"/>
                <w:lang w:val="ru-RU"/>
              </w:rPr>
              <w:t>4)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 аэропорт (грузовые и пассажирские перевозки), краткая характеристика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отсутствует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5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96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8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0"/>
                <w:sz w:val="17"/>
                <w:szCs w:val="17"/>
                <w:lang w:val="ru-RU"/>
              </w:rPr>
              <w:t>Наличие (удаленность от земельного участка) сетей инженерно</w:t>
            </w:r>
            <w:r w:rsidRPr="0081730B">
              <w:rPr>
                <w:rFonts w:ascii="Times New Roman" w:hAnsi="Times New Roman"/>
                <w:w w:val="90"/>
                <w:sz w:val="17"/>
                <w:szCs w:val="17"/>
                <w:lang w:val="ru-RU"/>
              </w:rPr>
              <w:t>-</w:t>
            </w:r>
            <w:r w:rsidRPr="0081730B">
              <w:rPr>
                <w:rFonts w:ascii="Arial" w:hAnsi="Arial" w:cs="Arial"/>
                <w:w w:val="90"/>
                <w:sz w:val="17"/>
                <w:szCs w:val="17"/>
                <w:lang w:val="ru-RU"/>
              </w:rPr>
              <w:t>технического обеспечения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водопроводная сеть д</w:t>
            </w:r>
            <w:r w:rsidRPr="0081730B">
              <w:rPr>
                <w:rFonts w:ascii="Times New Roman" w:hAnsi="Times New Roman"/>
                <w:sz w:val="17"/>
                <w:szCs w:val="17"/>
                <w:lang w:val="ru-RU"/>
              </w:rPr>
              <w:t>.100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мм, сталь, </w:t>
            </w:r>
            <w:proofErr w:type="gramStart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объектов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инженерной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инфраструктуры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расстоянии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1</w:t>
            </w:r>
            <w:r w:rsidRPr="0081730B">
              <w:rPr>
                <w:rFonts w:ascii="Arial" w:hAnsi="Arial" w:cs="Arial"/>
                <w:sz w:val="17"/>
                <w:szCs w:val="17"/>
              </w:rPr>
              <w:t>00м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35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w w:val="92"/>
                <w:sz w:val="17"/>
                <w:szCs w:val="17"/>
                <w:lang w:val="ru-RU"/>
              </w:rPr>
              <w:t>1)</w:t>
            </w:r>
            <w:r w:rsidRPr="0081730B">
              <w:rPr>
                <w:rFonts w:ascii="Arial" w:hAnsi="Arial" w:cs="Arial"/>
                <w:w w:val="92"/>
                <w:sz w:val="17"/>
                <w:szCs w:val="17"/>
                <w:lang w:val="ru-RU"/>
              </w:rPr>
              <w:t xml:space="preserve"> объекты водоснабжения (тип: артезианские скважины, насосные станции, водонапорные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Канализация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 отсутствует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17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4"/>
                <w:sz w:val="17"/>
                <w:szCs w:val="17"/>
                <w:lang w:val="ru-RU"/>
              </w:rPr>
              <w:t>башни, магистральные сети, мощность объектов водоснабжения, возможность и условия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5960" w:type="dxa"/>
            <w:vMerge w:val="restart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подключения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>);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960" w:type="dxa"/>
            <w:vMerge/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2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w w:val="96"/>
                <w:sz w:val="17"/>
                <w:szCs w:val="17"/>
                <w:lang w:val="ru-RU"/>
              </w:rPr>
              <w:t>2)</w:t>
            </w:r>
            <w:r w:rsidRPr="0081730B">
              <w:rPr>
                <w:rFonts w:ascii="Arial" w:hAnsi="Arial" w:cs="Arial"/>
                <w:w w:val="96"/>
                <w:sz w:val="17"/>
                <w:szCs w:val="17"/>
                <w:lang w:val="ru-RU"/>
              </w:rPr>
              <w:t xml:space="preserve"> канализация (тип: бытовая, ливневая, канализационная насосная станция,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очистные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6"/>
                <w:sz w:val="17"/>
                <w:szCs w:val="17"/>
                <w:lang w:val="ru-RU"/>
              </w:rPr>
              <w:t xml:space="preserve">газопровод высокого давления 0,6МПа </w:t>
            </w:r>
            <w:proofErr w:type="gramStart"/>
            <w:r w:rsidRPr="0081730B">
              <w:rPr>
                <w:rFonts w:ascii="Arial" w:hAnsi="Arial" w:cs="Arial"/>
                <w:w w:val="96"/>
                <w:sz w:val="17"/>
                <w:szCs w:val="17"/>
                <w:lang w:val="ru-RU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4A773E" w:rsidTr="004A773E"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5960" w:type="dxa"/>
            <w:vMerge w:val="restart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сооружения, мощность, возможность и условия подключения</w:t>
            </w:r>
            <w:r w:rsidRPr="0081730B">
              <w:rPr>
                <w:rFonts w:ascii="Times New Roman" w:hAnsi="Times New Roman"/>
                <w:sz w:val="17"/>
                <w:szCs w:val="17"/>
                <w:lang w:val="ru-RU"/>
              </w:rPr>
              <w:t>);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1730B">
              <w:rPr>
                <w:rFonts w:ascii="Arial" w:hAnsi="Arial" w:cs="Arial"/>
                <w:w w:val="98"/>
                <w:sz w:val="17"/>
                <w:szCs w:val="17"/>
                <w:lang w:val="ru-RU"/>
              </w:rPr>
              <w:t>расстоянии</w:t>
            </w:r>
            <w:proofErr w:type="gramEnd"/>
            <w:r w:rsidRPr="0081730B">
              <w:rPr>
                <w:rFonts w:ascii="Arial" w:hAnsi="Arial" w:cs="Arial"/>
                <w:w w:val="98"/>
                <w:sz w:val="17"/>
                <w:szCs w:val="17"/>
                <w:lang w:val="ru-RU"/>
              </w:rPr>
              <w:t xml:space="preserve"> 70м ЛЭП 10кВ на расстоянии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4A773E" w:rsidTr="004A773E">
        <w:trPr>
          <w:trHeight w:val="5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5960" w:type="dxa"/>
            <w:vMerge/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25м, подстанция 6,4МВт на расстоянии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4A773E" w:rsidTr="004A773E">
        <w:trPr>
          <w:trHeight w:val="16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6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w w:val="97"/>
                <w:sz w:val="17"/>
                <w:szCs w:val="17"/>
                <w:lang w:val="ru-RU"/>
              </w:rPr>
              <w:t>3)</w:t>
            </w:r>
            <w:r w:rsidRPr="0081730B">
              <w:rPr>
                <w:rFonts w:ascii="Arial" w:hAnsi="Arial" w:cs="Arial"/>
                <w:w w:val="97"/>
                <w:sz w:val="17"/>
                <w:szCs w:val="17"/>
                <w:lang w:val="ru-RU"/>
              </w:rPr>
              <w:t xml:space="preserve"> объекты газоснабжения (тип: магистральные сети, распределительные устройства,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18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13</w:t>
            </w:r>
            <w:r w:rsidRPr="0081730B">
              <w:rPr>
                <w:rFonts w:ascii="Arial" w:hAnsi="Arial" w:cs="Arial"/>
                <w:sz w:val="17"/>
                <w:szCs w:val="17"/>
              </w:rPr>
              <w:t>0м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5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960" w:type="dxa"/>
            <w:vMerge w:val="restart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мощность, возможность и условия подключения);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1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960" w:type="dxa"/>
            <w:vMerge/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отсутствует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15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sz w:val="17"/>
                <w:szCs w:val="17"/>
                <w:lang w:val="ru-RU"/>
              </w:rPr>
              <w:t>4)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 объекты электроснабжения (тип: электрические линии, подстанции, подстанции</w:t>
            </w:r>
            <w:r w:rsidRPr="0081730B">
              <w:rPr>
                <w:rFonts w:ascii="Times New Roman" w:hAnsi="Times New Roman"/>
                <w:sz w:val="17"/>
                <w:szCs w:val="17"/>
                <w:lang w:val="ru-RU"/>
              </w:rPr>
              <w:t>,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4A773E" w:rsidTr="004A773E">
        <w:trPr>
          <w:trHeight w:val="2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4A773E" w:rsidTr="004A773E">
        <w:trPr>
          <w:trHeight w:val="25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мощность, возможность и условия подключения);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полигон для бытовых отходов </w:t>
            </w:r>
            <w:proofErr w:type="gramStart"/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w w:val="96"/>
                <w:sz w:val="17"/>
                <w:szCs w:val="17"/>
                <w:lang w:val="ru-RU"/>
              </w:rPr>
              <w:t>5)</w:t>
            </w:r>
            <w:r w:rsidRPr="0081730B">
              <w:rPr>
                <w:rFonts w:ascii="Arial" w:hAnsi="Arial" w:cs="Arial"/>
                <w:w w:val="96"/>
                <w:sz w:val="17"/>
                <w:szCs w:val="17"/>
                <w:lang w:val="ru-RU"/>
              </w:rPr>
              <w:t xml:space="preserve"> объекты теплоснабжения (тип: центральные тепловые подстанции, сети, мощность,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расстоянии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20</w:t>
            </w:r>
            <w:r w:rsidRPr="0081730B">
              <w:rPr>
                <w:rFonts w:ascii="Arial" w:hAnsi="Arial" w:cs="Arial"/>
                <w:sz w:val="17"/>
                <w:szCs w:val="17"/>
              </w:rPr>
              <w:t xml:space="preserve">00м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возможность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дополнительного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размещения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отходов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60" w:type="dxa"/>
            <w:vMerge w:val="restart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возможность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и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условия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подключения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>);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60" w:type="dxa"/>
            <w:vMerge/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имеется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1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" w:cs="Arial Unicode MS" w:hint="eastAsia"/>
                <w:w w:val="94"/>
                <w:sz w:val="17"/>
                <w:szCs w:val="17"/>
                <w:lang w:val="ru-RU"/>
              </w:rPr>
              <w:t>6)</w:t>
            </w:r>
            <w:r w:rsidRPr="0081730B">
              <w:rPr>
                <w:rFonts w:ascii="Arial" w:hAnsi="Arial" w:cs="Arial"/>
                <w:w w:val="94"/>
                <w:sz w:val="17"/>
                <w:szCs w:val="17"/>
                <w:lang w:val="ru-RU"/>
              </w:rPr>
              <w:t xml:space="preserve"> полигон для размещения бытовых, промышленных и производственных отходов (тип,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4A773E" w:rsidTr="004A773E"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6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E77" w:rsidRPr="0081730B" w:rsidRDefault="008D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2"/>
                <w:sz w:val="17"/>
                <w:szCs w:val="17"/>
                <w:lang w:val="ru-RU"/>
              </w:rPr>
              <w:t>на расстоянии 100м проложен кабель связи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4A773E" w:rsidTr="004A773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8"/>
                <w:sz w:val="17"/>
                <w:szCs w:val="17"/>
                <w:lang w:val="ru-RU"/>
              </w:rPr>
              <w:t>мощность, возможность и условия дополнительного размещения отходов</w:t>
            </w:r>
            <w:r w:rsidRPr="0081730B">
              <w:rPr>
                <w:rFonts w:ascii="Times New Roman" w:hAnsi="Times New Roman"/>
                <w:w w:val="98"/>
                <w:sz w:val="17"/>
                <w:szCs w:val="17"/>
                <w:lang w:val="ru-RU"/>
              </w:rPr>
              <w:t>);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44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sz w:val="17"/>
                <w:szCs w:val="17"/>
              </w:rPr>
              <w:t>7)</w:t>
            </w:r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телефонизация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площадки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6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4A773E" w:rsidTr="004A773E">
        <w:trPr>
          <w:trHeight w:val="20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6"/>
                <w:sz w:val="17"/>
                <w:szCs w:val="17"/>
                <w:lang w:val="ru-RU"/>
              </w:rPr>
              <w:t>Расстояние от земельного участка до жилых массивов, водоемов, природоохранных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 xml:space="preserve">до жилых массивов 150м, до водоемов </w:t>
            </w:r>
            <w:r w:rsidRPr="0081730B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1E77" w:rsidRPr="0081730B" w:rsidTr="004A773E">
        <w:trPr>
          <w:trHeight w:val="24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санитарно</w:t>
            </w:r>
            <w:r w:rsidRPr="0081730B">
              <w:rPr>
                <w:rFonts w:ascii="Times New Roman" w:hAnsi="Times New Roman"/>
                <w:sz w:val="17"/>
                <w:szCs w:val="17"/>
              </w:rPr>
              <w:t>-</w:t>
            </w:r>
            <w:r w:rsidRPr="0081730B">
              <w:rPr>
                <w:rFonts w:ascii="Arial" w:hAnsi="Arial" w:cs="Arial"/>
                <w:sz w:val="17"/>
                <w:szCs w:val="17"/>
              </w:rPr>
              <w:t>защитных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зон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Arial" w:hAnsi="Arial" w:cs="Arial"/>
                <w:sz w:val="17"/>
                <w:szCs w:val="17"/>
                <w:lang w:val="ru-RU"/>
              </w:rPr>
              <w:t>10</w:t>
            </w:r>
            <w:r w:rsidRPr="0081730B">
              <w:rPr>
                <w:rFonts w:ascii="Arial" w:hAnsi="Arial" w:cs="Arial"/>
                <w:sz w:val="17"/>
                <w:szCs w:val="17"/>
              </w:rPr>
              <w:t>00м</w:t>
            </w: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0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1730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0B">
              <w:rPr>
                <w:rFonts w:ascii="Arial" w:hAnsi="Arial" w:cs="Arial"/>
                <w:w w:val="99"/>
                <w:sz w:val="17"/>
                <w:szCs w:val="17"/>
                <w:lang w:val="ru-RU"/>
              </w:rPr>
              <w:t xml:space="preserve">Перечень и характеристика зданий, сооружений и других объектов, находящихся </w:t>
            </w:r>
            <w:proofErr w:type="gramStart"/>
            <w:r w:rsidRPr="0081730B">
              <w:rPr>
                <w:rFonts w:ascii="Arial" w:hAnsi="Arial" w:cs="Arial"/>
                <w:w w:val="99"/>
                <w:sz w:val="17"/>
                <w:szCs w:val="17"/>
                <w:lang w:val="ru-RU"/>
              </w:rPr>
              <w:t>на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60" w:type="dxa"/>
            <w:vAlign w:val="bottom"/>
            <w:hideMark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земельном</w:t>
            </w:r>
            <w:proofErr w:type="spellEnd"/>
            <w:r w:rsidRPr="0081730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1730B">
              <w:rPr>
                <w:rFonts w:ascii="Arial" w:hAnsi="Arial" w:cs="Arial"/>
                <w:sz w:val="17"/>
                <w:szCs w:val="17"/>
              </w:rPr>
              <w:t>участке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1E77" w:rsidRPr="0081730B" w:rsidTr="004A773E">
        <w:trPr>
          <w:trHeight w:val="6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D1E77" w:rsidRPr="0081730B" w:rsidRDefault="008D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D1E77" w:rsidRDefault="008D1E77" w:rsidP="004A773E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Arial" w:hAnsi="Arial" w:cs="Arial"/>
          <w:sz w:val="20"/>
          <w:szCs w:val="20"/>
          <w:lang w:val="ru-RU"/>
        </w:rPr>
      </w:pPr>
    </w:p>
    <w:sectPr w:rsidR="008D1E77" w:rsidSect="00CE4487">
      <w:pgSz w:w="11906" w:h="16838"/>
      <w:pgMar w:top="901" w:right="220" w:bottom="1440" w:left="1080" w:header="720" w:footer="720" w:gutter="0"/>
      <w:cols w:space="720" w:equalWidth="0">
        <w:col w:w="10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439"/>
    <w:rsid w:val="00000FFF"/>
    <w:rsid w:val="00170282"/>
    <w:rsid w:val="004A773E"/>
    <w:rsid w:val="004F6439"/>
    <w:rsid w:val="0081730B"/>
    <w:rsid w:val="008D1E77"/>
    <w:rsid w:val="00AD4916"/>
    <w:rsid w:val="00CE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Fomin</cp:lastModifiedBy>
  <cp:revision>3</cp:revision>
  <dcterms:created xsi:type="dcterms:W3CDTF">2017-08-16T12:22:00Z</dcterms:created>
  <dcterms:modified xsi:type="dcterms:W3CDTF">2017-08-16T12:23:00Z</dcterms:modified>
</cp:coreProperties>
</file>