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3D" w:rsidRPr="00733B50" w:rsidRDefault="0087073D" w:rsidP="00733B5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5580"/>
          <w:sz w:val="28"/>
          <w:szCs w:val="28"/>
          <w:lang w:eastAsia="ru-RU"/>
        </w:rPr>
      </w:pPr>
      <w:r w:rsidRPr="00733B50">
        <w:rPr>
          <w:rFonts w:ascii="Times New Roman" w:hAnsi="Times New Roman"/>
          <w:b/>
          <w:bCs/>
          <w:color w:val="005580"/>
          <w:sz w:val="28"/>
          <w:szCs w:val="28"/>
          <w:lang w:eastAsia="ru-RU"/>
        </w:rPr>
        <w:t>Жилье для детей-сирот</w:t>
      </w:r>
    </w:p>
    <w:p w:rsidR="0087073D" w:rsidRDefault="0087073D" w:rsidP="00DB3044">
      <w:pPr>
        <w:shd w:val="clear" w:color="auto" w:fill="FFFFFF"/>
        <w:spacing w:after="288" w:line="288" w:lineRule="atLeast"/>
        <w:ind w:firstLine="540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733B5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В 2018 году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размер субвенций 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составил 9484000 рублей. На вторичном рынке жилья приобретено 11 жилых помещений, расположенных в пгт. Верховье,  общей площадью 389,9 кв.м.</w:t>
      </w:r>
    </w:p>
    <w:p w:rsidR="0087073D" w:rsidRPr="00733B50" w:rsidRDefault="0087073D" w:rsidP="00DB3044">
      <w:pPr>
        <w:shd w:val="clear" w:color="auto" w:fill="FFFFFF"/>
        <w:spacing w:after="288" w:line="288" w:lineRule="atLeast"/>
        <w:ind w:firstLine="540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733B50">
        <w:rPr>
          <w:rFonts w:ascii="Times New Roman" w:hAnsi="Times New Roman"/>
          <w:color w:val="030000"/>
          <w:sz w:val="28"/>
          <w:szCs w:val="28"/>
          <w:lang w:eastAsia="ru-RU"/>
        </w:rPr>
        <w:t>В 201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9</w:t>
      </w:r>
      <w:r w:rsidRPr="00733B5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размер субвенций 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составил</w:t>
      </w:r>
      <w:r w:rsidRPr="00733B50">
        <w:rPr>
          <w:rFonts w:ascii="Times New Roman" w:hAnsi="Times New Roman"/>
          <w:color w:val="03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7265000 рублей. Планируется приобрести 8 квартир на вторичном рынке жилья.</w:t>
      </w:r>
    </w:p>
    <w:p w:rsidR="0087073D" w:rsidRPr="00733B50" w:rsidRDefault="0087073D">
      <w:pPr>
        <w:rPr>
          <w:rFonts w:ascii="Times New Roman" w:hAnsi="Times New Roman"/>
          <w:sz w:val="28"/>
          <w:szCs w:val="28"/>
        </w:rPr>
      </w:pPr>
    </w:p>
    <w:sectPr w:rsidR="0087073D" w:rsidRPr="00733B50" w:rsidSect="009E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8B"/>
    <w:rsid w:val="004E522A"/>
    <w:rsid w:val="00733B50"/>
    <w:rsid w:val="0087073D"/>
    <w:rsid w:val="0098288B"/>
    <w:rsid w:val="009E0457"/>
    <w:rsid w:val="009E40FF"/>
    <w:rsid w:val="00A04DE4"/>
    <w:rsid w:val="00DB3044"/>
    <w:rsid w:val="00DB6D73"/>
    <w:rsid w:val="00E8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2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5580"/>
            <w:right w:val="none" w:sz="0" w:space="0" w:color="auto"/>
          </w:divBdr>
        </w:div>
        <w:div w:id="6642079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Fomin</cp:lastModifiedBy>
  <cp:revision>2</cp:revision>
  <dcterms:created xsi:type="dcterms:W3CDTF">2019-03-26T09:09:00Z</dcterms:created>
  <dcterms:modified xsi:type="dcterms:W3CDTF">2019-03-26T09:09:00Z</dcterms:modified>
</cp:coreProperties>
</file>