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E6" w:rsidRPr="00F34F83" w:rsidRDefault="002500E6" w:rsidP="002500E6">
      <w:pPr>
        <w:pStyle w:val="a6"/>
        <w:rPr>
          <w:b/>
          <w:sz w:val="32"/>
          <w:szCs w:val="32"/>
        </w:rPr>
      </w:pPr>
      <w:r w:rsidRPr="00F34F83"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Pr="00F34F83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 w:rsidRPr="00F34F83"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Pr="00F34F83" w:rsidRDefault="0092508B" w:rsidP="002500E6">
      <w:pPr>
        <w:shd w:val="clear" w:color="auto" w:fill="FFFFFF"/>
        <w:spacing w:after="0"/>
        <w:jc w:val="center"/>
      </w:pPr>
      <w:r w:rsidRPr="00F34F83"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34F8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34F8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Pr="00F34F83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Pr="00F34F83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Pr="00F34F83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2508B" w:rsidRPr="00F34F83" w:rsidRDefault="003A6515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</w:t>
      </w:r>
      <w:r w:rsidR="00DC7C06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30</w:t>
      </w:r>
      <w:r w:rsidR="00FB6E54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FB6E54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</w:t>
      </w:r>
      <w:r w:rsidR="00A6209A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09368A">
        <w:rPr>
          <w:rFonts w:ascii="Times New Roman" w:hAnsi="Times New Roman"/>
          <w:color w:val="000000"/>
          <w:spacing w:val="-2"/>
          <w:sz w:val="26"/>
          <w:szCs w:val="26"/>
        </w:rPr>
        <w:t>202</w:t>
      </w:r>
      <w:r w:rsidR="00757D84"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1A573B">
        <w:rPr>
          <w:rFonts w:ascii="Times New Roman" w:hAnsi="Times New Roman"/>
          <w:color w:val="000000"/>
          <w:spacing w:val="-2"/>
          <w:sz w:val="26"/>
          <w:szCs w:val="26"/>
        </w:rPr>
        <w:t>16/77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</w:t>
      </w:r>
      <w:proofErr w:type="spellStart"/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рс</w:t>
      </w:r>
      <w:proofErr w:type="spellEnd"/>
      <w:r w:rsidR="00B67E57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67E57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FB6E5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</w:t>
      </w:r>
      <w:r w:rsidR="00FB6E5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</w:t>
      </w:r>
      <w:r w:rsidR="001A573B">
        <w:rPr>
          <w:rFonts w:ascii="Times New Roman" w:hAnsi="Times New Roman"/>
          <w:color w:val="000000"/>
          <w:spacing w:val="-2"/>
          <w:sz w:val="26"/>
          <w:szCs w:val="26"/>
        </w:rPr>
        <w:t>16</w:t>
      </w:r>
      <w:bookmarkStart w:id="0" w:name="_GoBack"/>
      <w:bookmarkEnd w:id="0"/>
      <w:r w:rsidR="000B5648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F34F83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F34F8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Pr="00F34F83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Pr="00F34F83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F34F83">
        <w:rPr>
          <w:rFonts w:ascii="Times New Roman" w:hAnsi="Times New Roman" w:cs="Times New Roman"/>
          <w:sz w:val="26"/>
          <w:szCs w:val="26"/>
        </w:rPr>
        <w:t>О бюджет</w:t>
      </w:r>
      <w:r w:rsidR="00FC16B8" w:rsidRPr="00F34F83">
        <w:rPr>
          <w:rFonts w:ascii="Times New Roman" w:hAnsi="Times New Roman" w:cs="Times New Roman"/>
          <w:sz w:val="26"/>
          <w:szCs w:val="26"/>
        </w:rPr>
        <w:t>е</w:t>
      </w:r>
      <w:r w:rsidR="00AB35A4" w:rsidRPr="00F3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5A4" w:rsidRPr="00F34F83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AB35A4" w:rsidRPr="00F34F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на </w:t>
      </w:r>
      <w:r w:rsidR="0009368A">
        <w:rPr>
          <w:rFonts w:ascii="Times New Roman" w:hAnsi="Times New Roman" w:cs="Times New Roman"/>
          <w:sz w:val="26"/>
          <w:szCs w:val="26"/>
        </w:rPr>
        <w:t>2023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F34F83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9368A">
        <w:rPr>
          <w:rFonts w:ascii="Times New Roman" w:hAnsi="Times New Roman" w:cs="Times New Roman"/>
          <w:sz w:val="26"/>
          <w:szCs w:val="26"/>
        </w:rPr>
        <w:t>2024</w:t>
      </w:r>
      <w:r w:rsidRPr="00F34F83">
        <w:rPr>
          <w:rFonts w:ascii="Times New Roman" w:hAnsi="Times New Roman" w:cs="Times New Roman"/>
          <w:sz w:val="26"/>
          <w:szCs w:val="26"/>
        </w:rPr>
        <w:t xml:space="preserve"> и 202</w:t>
      </w:r>
      <w:r w:rsidR="003A6515">
        <w:rPr>
          <w:rFonts w:ascii="Times New Roman" w:hAnsi="Times New Roman" w:cs="Times New Roman"/>
          <w:sz w:val="26"/>
          <w:szCs w:val="26"/>
        </w:rPr>
        <w:t>5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37C2" w:rsidRPr="00F34F83">
        <w:rPr>
          <w:rFonts w:ascii="Times New Roman" w:hAnsi="Times New Roman" w:cs="Times New Roman"/>
          <w:sz w:val="26"/>
          <w:szCs w:val="26"/>
        </w:rPr>
        <w:t xml:space="preserve"> </w:t>
      </w:r>
      <w:r w:rsidR="003A6515">
        <w:rPr>
          <w:rFonts w:ascii="Times New Roman" w:hAnsi="Times New Roman" w:cs="Times New Roman"/>
          <w:sz w:val="26"/>
          <w:szCs w:val="26"/>
        </w:rPr>
        <w:t>(1 чтение)</w:t>
      </w:r>
    </w:p>
    <w:p w:rsidR="0092508B" w:rsidRPr="00F34F83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1. Основные характеристики бюджета </w:t>
      </w:r>
      <w:proofErr w:type="spellStart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района </w:t>
      </w:r>
      <w:r w:rsidR="0009368A">
        <w:rPr>
          <w:rFonts w:ascii="Times New Roman" w:eastAsiaTheme="minorHAnsi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</w:t>
      </w:r>
      <w:r w:rsidR="0009368A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4F83">
        <w:rPr>
          <w:rFonts w:ascii="Times New Roman" w:hAnsi="Times New Roman"/>
          <w:sz w:val="26"/>
          <w:szCs w:val="26"/>
        </w:rPr>
        <w:t>год  в</w:t>
      </w:r>
      <w:proofErr w:type="gramEnd"/>
      <w:r w:rsidRPr="00F34F83">
        <w:rPr>
          <w:rFonts w:ascii="Times New Roman" w:hAnsi="Times New Roman"/>
          <w:sz w:val="26"/>
          <w:szCs w:val="26"/>
        </w:rPr>
        <w:t xml:space="preserve"> сумме </w:t>
      </w:r>
      <w:r w:rsidR="00FB6E54">
        <w:rPr>
          <w:rFonts w:ascii="Times New Roman" w:hAnsi="Times New Roman"/>
          <w:sz w:val="26"/>
          <w:szCs w:val="26"/>
        </w:rPr>
        <w:t>1</w:t>
      </w:r>
      <w:r w:rsidR="0009368A">
        <w:rPr>
          <w:rFonts w:ascii="Times New Roman" w:hAnsi="Times New Roman"/>
          <w:sz w:val="26"/>
          <w:szCs w:val="26"/>
        </w:rPr>
        <w:t>66 162,0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</w:t>
      </w:r>
      <w:r w:rsidR="0009368A">
        <w:rPr>
          <w:rFonts w:ascii="Times New Roman" w:hAnsi="Times New Roman"/>
          <w:sz w:val="26"/>
          <w:szCs w:val="26"/>
        </w:rPr>
        <w:t>2024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09368A">
        <w:rPr>
          <w:rFonts w:ascii="Times New Roman" w:hAnsi="Times New Roman"/>
          <w:sz w:val="26"/>
          <w:szCs w:val="26"/>
        </w:rPr>
        <w:t>167 244,0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</w:t>
      </w:r>
      <w:r w:rsidR="0009368A">
        <w:rPr>
          <w:rFonts w:ascii="Times New Roman" w:hAnsi="Times New Roman"/>
          <w:sz w:val="26"/>
          <w:szCs w:val="26"/>
        </w:rPr>
        <w:t>2025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09368A">
        <w:rPr>
          <w:rFonts w:ascii="Times New Roman" w:hAnsi="Times New Roman"/>
          <w:sz w:val="26"/>
          <w:szCs w:val="26"/>
        </w:rPr>
        <w:t>176 282,0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</w:t>
      </w:r>
      <w:r w:rsidR="0009368A">
        <w:rPr>
          <w:rFonts w:ascii="Times New Roman" w:hAnsi="Times New Roman"/>
          <w:sz w:val="26"/>
          <w:szCs w:val="26"/>
        </w:rPr>
        <w:t>2023</w:t>
      </w:r>
      <w:r w:rsidRPr="00F34F83">
        <w:rPr>
          <w:rFonts w:ascii="Times New Roman" w:hAnsi="Times New Roman"/>
          <w:sz w:val="26"/>
          <w:szCs w:val="26"/>
        </w:rPr>
        <w:t xml:space="preserve"> год в сумме </w:t>
      </w:r>
      <w:r w:rsidR="00FB6E54">
        <w:rPr>
          <w:rFonts w:ascii="Times New Roman" w:hAnsi="Times New Roman"/>
          <w:sz w:val="26"/>
          <w:szCs w:val="26"/>
        </w:rPr>
        <w:t>16</w:t>
      </w:r>
      <w:r w:rsidR="0009368A">
        <w:rPr>
          <w:rFonts w:ascii="Times New Roman" w:hAnsi="Times New Roman"/>
          <w:sz w:val="26"/>
          <w:szCs w:val="26"/>
        </w:rPr>
        <w:t>6 162,0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</w:t>
      </w:r>
      <w:r w:rsidR="0009368A">
        <w:rPr>
          <w:rFonts w:ascii="Times New Roman" w:hAnsi="Times New Roman"/>
          <w:sz w:val="26"/>
          <w:szCs w:val="26"/>
        </w:rPr>
        <w:t>2024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FB6E54">
        <w:rPr>
          <w:rFonts w:ascii="Times New Roman" w:hAnsi="Times New Roman"/>
          <w:sz w:val="26"/>
          <w:szCs w:val="26"/>
        </w:rPr>
        <w:t>16</w:t>
      </w:r>
      <w:r w:rsidR="0009368A">
        <w:rPr>
          <w:rFonts w:ascii="Times New Roman" w:hAnsi="Times New Roman"/>
          <w:sz w:val="26"/>
          <w:szCs w:val="26"/>
        </w:rPr>
        <w:t>7 244,0</w:t>
      </w:r>
      <w:r w:rsidR="00FB6E54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тыс. рублей, в том числе условно утвержденные расходы – в сумме </w:t>
      </w:r>
      <w:r w:rsidR="0009368A">
        <w:rPr>
          <w:rFonts w:ascii="Times New Roman" w:hAnsi="Times New Roman"/>
          <w:sz w:val="26"/>
          <w:szCs w:val="26"/>
        </w:rPr>
        <w:t>4 200</w:t>
      </w:r>
      <w:r w:rsidR="00C373B2">
        <w:rPr>
          <w:rFonts w:ascii="Times New Roman" w:hAnsi="Times New Roman"/>
          <w:sz w:val="26"/>
          <w:szCs w:val="26"/>
        </w:rPr>
        <w:t>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и на </w:t>
      </w:r>
      <w:r w:rsidR="0009368A">
        <w:rPr>
          <w:rFonts w:ascii="Times New Roman" w:hAnsi="Times New Roman"/>
          <w:sz w:val="26"/>
          <w:szCs w:val="26"/>
        </w:rPr>
        <w:t>2025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 w:rsidR="0009368A">
        <w:rPr>
          <w:rFonts w:ascii="Times New Roman" w:hAnsi="Times New Roman"/>
          <w:sz w:val="26"/>
          <w:szCs w:val="26"/>
        </w:rPr>
        <w:t>176 282,0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– в сумме </w:t>
      </w:r>
      <w:r w:rsidR="0009368A">
        <w:rPr>
          <w:rFonts w:ascii="Times New Roman" w:hAnsi="Times New Roman"/>
          <w:sz w:val="26"/>
          <w:szCs w:val="26"/>
        </w:rPr>
        <w:t>8 850</w:t>
      </w:r>
      <w:r w:rsidR="00C373B2">
        <w:rPr>
          <w:rFonts w:ascii="Times New Roman" w:hAnsi="Times New Roman"/>
          <w:sz w:val="26"/>
          <w:szCs w:val="26"/>
        </w:rPr>
        <w:t>,0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2. Нормативы распределения доходов между бюджетом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и бюджетами поселений на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2 статьи 184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утвердить:</w:t>
      </w:r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нормативы распределения доходов по уровням бюджетной системы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</w:t>
      </w: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 – согласно </w:t>
      </w:r>
      <w:r w:rsidRPr="00972CC1">
        <w:rPr>
          <w:rFonts w:ascii="Times New Roman" w:hAnsi="Times New Roman"/>
          <w:color w:val="0070C0"/>
          <w:sz w:val="26"/>
          <w:szCs w:val="26"/>
        </w:rPr>
        <w:t>приложению 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5717D" w:rsidRPr="00F7683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683D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F7683D">
        <w:rPr>
          <w:rFonts w:ascii="Times New Roman" w:hAnsi="Times New Roman"/>
          <w:sz w:val="26"/>
          <w:szCs w:val="26"/>
        </w:rPr>
        <w:t>нормативы  распределения</w:t>
      </w:r>
      <w:proofErr w:type="gramEnd"/>
      <w:r w:rsidRPr="00F7683D">
        <w:rPr>
          <w:rFonts w:ascii="Times New Roman" w:hAnsi="Times New Roman"/>
          <w:sz w:val="26"/>
          <w:szCs w:val="26"/>
        </w:rPr>
        <w:t xml:space="preserve"> отдельных налоговых и неналоговых доходов                                                      в  бюджет  </w:t>
      </w:r>
      <w:proofErr w:type="spellStart"/>
      <w:r w:rsidRPr="00F7683D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7683D">
        <w:rPr>
          <w:rFonts w:ascii="Times New Roman" w:hAnsi="Times New Roman"/>
          <w:sz w:val="26"/>
          <w:szCs w:val="26"/>
        </w:rPr>
        <w:t xml:space="preserve"> района на 202</w:t>
      </w:r>
      <w:r>
        <w:rPr>
          <w:rFonts w:ascii="Times New Roman" w:hAnsi="Times New Roman"/>
          <w:sz w:val="26"/>
          <w:szCs w:val="26"/>
        </w:rPr>
        <w:t>3</w:t>
      </w:r>
      <w:r w:rsidRPr="00F7683D">
        <w:rPr>
          <w:rFonts w:ascii="Times New Roman" w:hAnsi="Times New Roman"/>
          <w:sz w:val="26"/>
          <w:szCs w:val="26"/>
        </w:rPr>
        <w:t xml:space="preserve"> год,  не установленные бюджетным законодательством Российской Федерации – согласно </w:t>
      </w:r>
      <w:r w:rsidRPr="00972CC1">
        <w:rPr>
          <w:rFonts w:ascii="Times New Roman" w:hAnsi="Times New Roman"/>
          <w:color w:val="0070C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0070C0"/>
          <w:sz w:val="26"/>
          <w:szCs w:val="26"/>
        </w:rPr>
        <w:t>2</w:t>
      </w:r>
      <w:r w:rsidRPr="00F7683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7683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Прогнозируемое поступление доходов в бюджет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прогнозируемое поступление доходов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8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Pr="0033119A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color w:val="0070C0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B4F">
        <w:rPr>
          <w:rFonts w:ascii="Times New Roman" w:hAnsi="Times New Roman"/>
          <w:sz w:val="26"/>
          <w:szCs w:val="26"/>
        </w:rPr>
        <w:lastRenderedPageBreak/>
        <w:t>2. Утвердить объем межбюджетных трансфертов, получаемых из других бюджетов бюджетной системы Российской Федерации, на 202</w:t>
      </w:r>
      <w:r>
        <w:rPr>
          <w:rFonts w:ascii="Times New Roman" w:hAnsi="Times New Roman"/>
          <w:sz w:val="26"/>
          <w:szCs w:val="26"/>
        </w:rPr>
        <w:t>3</w:t>
      </w:r>
      <w:r w:rsidRPr="00DD7B4F">
        <w:rPr>
          <w:rFonts w:ascii="Times New Roman" w:hAnsi="Times New Roman"/>
          <w:sz w:val="26"/>
          <w:szCs w:val="26"/>
        </w:rPr>
        <w:t xml:space="preserve"> год </w:t>
      </w:r>
      <w:r w:rsidRPr="00DD7B4F">
        <w:rPr>
          <w:rFonts w:ascii="Times New Roman" w:hAnsi="Times New Roman"/>
          <w:sz w:val="26"/>
          <w:szCs w:val="26"/>
        </w:rPr>
        <w:br/>
        <w:t xml:space="preserve">в сумме </w:t>
      </w:r>
      <w:r>
        <w:rPr>
          <w:rFonts w:ascii="Times New Roman" w:hAnsi="Times New Roman"/>
          <w:sz w:val="26"/>
          <w:szCs w:val="26"/>
        </w:rPr>
        <w:t>22 599,0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4</w:t>
      </w:r>
      <w:r w:rsidRPr="00DD7B4F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15 625,0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5</w:t>
      </w:r>
      <w:r w:rsidRPr="00DD7B4F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15 625,0</w:t>
      </w:r>
      <w:r w:rsidRPr="00DD7B4F">
        <w:rPr>
          <w:rFonts w:ascii="Times New Roman" w:hAnsi="Times New Roman"/>
          <w:sz w:val="26"/>
          <w:szCs w:val="26"/>
        </w:rPr>
        <w:t xml:space="preserve"> тыс. рублей.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Бюджетные ассигнования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B622DF" w:rsidRDefault="0095717D" w:rsidP="0095717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rFonts w:ascii="Times New Roman" w:hAnsi="Times New Roman"/>
          <w:sz w:val="26"/>
          <w:szCs w:val="26"/>
        </w:rPr>
        <w:t>3</w:t>
      </w:r>
      <w:r w:rsidRPr="00B622DF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800,0</w:t>
      </w:r>
      <w:r w:rsidRPr="00B622DF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4</w:t>
      </w:r>
      <w:r w:rsidRPr="00B622DF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800,0</w:t>
      </w:r>
      <w:r w:rsidRPr="00B622DF">
        <w:rPr>
          <w:rFonts w:ascii="Times New Roman" w:hAnsi="Times New Roman"/>
          <w:sz w:val="26"/>
          <w:szCs w:val="26"/>
        </w:rPr>
        <w:t xml:space="preserve"> тыс. рублей и на 202</w:t>
      </w:r>
      <w:r>
        <w:rPr>
          <w:rFonts w:ascii="Times New Roman" w:hAnsi="Times New Roman"/>
          <w:sz w:val="26"/>
          <w:szCs w:val="26"/>
        </w:rPr>
        <w:t>5</w:t>
      </w:r>
      <w:r w:rsidRPr="00B622DF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800,0</w:t>
      </w:r>
      <w:r w:rsidRPr="00B622DF">
        <w:rPr>
          <w:rFonts w:ascii="Times New Roman" w:hAnsi="Times New Roman"/>
          <w:sz w:val="26"/>
          <w:szCs w:val="26"/>
        </w:rPr>
        <w:t xml:space="preserve"> тыс. рублей.</w:t>
      </w:r>
    </w:p>
    <w:p w:rsidR="0095717D" w:rsidRPr="00A54F37" w:rsidRDefault="0095717D" w:rsidP="0095717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r:id="rId9" w:anchor="Par0" w:history="1">
        <w:r w:rsidRPr="00A54F37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A54F37">
        <w:rPr>
          <w:rFonts w:ascii="Times New Roman" w:hAnsi="Times New Roman"/>
          <w:sz w:val="26"/>
          <w:szCs w:val="26"/>
        </w:rPr>
        <w:t xml:space="preserve">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 w:rsidRPr="00A54F3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A54F37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A54F37">
        <w:rPr>
          <w:rFonts w:ascii="Times New Roman" w:hAnsi="Times New Roman"/>
          <w:sz w:val="26"/>
          <w:szCs w:val="26"/>
        </w:rPr>
        <w:t xml:space="preserve"> согласно </w:t>
      </w:r>
      <w:hyperlink r:id="rId10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Pr="0033119A">
        <w:rPr>
          <w:rFonts w:ascii="Times New Roman" w:hAnsi="Times New Roman"/>
          <w:color w:val="0070C0"/>
          <w:sz w:val="26"/>
          <w:szCs w:val="26"/>
        </w:rPr>
        <w:t>4</w:t>
      </w:r>
      <w:r w:rsidRPr="00A54F3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1" w:anchor="Par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12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3" w:anchor="Par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настоящего Решения, ведомственную структуру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14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6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5" w:anchor="Par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настоящего Решения, распределение бюджетных ассигнований по целевым статьям (муниципальным программам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деятельности), группам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16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7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7" w:anchor="Par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настоящего Решения, объем бюджетных ассигнований Дорожного фонда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</w:t>
      </w: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12 698,0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12 698,0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12 698,0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Прогнозируемое поступление доходов и распределение бюджетных ассигнований Дорожного фонда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утвердить согласно </w:t>
      </w:r>
      <w:hyperlink r:id="rId18" w:history="1">
        <w:r w:rsidRPr="0033119A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>
        <w:rPr>
          <w:rStyle w:val="a7"/>
          <w:rFonts w:ascii="Times New Roman" w:hAnsi="Times New Roman"/>
          <w:color w:val="0070C0"/>
          <w:sz w:val="26"/>
          <w:szCs w:val="26"/>
          <w:u w:val="none"/>
        </w:rPr>
        <w:t>8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0491A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0491A">
        <w:rPr>
          <w:rFonts w:ascii="Times New Roman" w:hAnsi="Times New Roman"/>
          <w:sz w:val="26"/>
          <w:szCs w:val="26"/>
        </w:rPr>
        <w:t xml:space="preserve">Утвердить общий объем средств резервного фонда </w:t>
      </w:r>
      <w:proofErr w:type="spellStart"/>
      <w:r>
        <w:rPr>
          <w:rFonts w:ascii="Times New Roman" w:hAnsi="Times New Roman"/>
          <w:sz w:val="26"/>
          <w:szCs w:val="26"/>
        </w:rPr>
        <w:t>Верховского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F0491A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>, на 2024</w:t>
      </w:r>
      <w:r w:rsidRPr="00F0491A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5</w:t>
      </w:r>
      <w:r w:rsidRPr="00F0491A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F34F83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использования бюджетных ассигнований на обеспечение полномочий органов местного самоуправления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и содержание казенных учреждений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1. Администрация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не вправе принимать решения, приводящие к увеличению в 202</w:t>
      </w: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году численности муниципальных служащих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работников, замещающих должности в органах местного самоуправления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не являющиеся должностями муниципальной службы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а также работников казенных учреждений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Заключение и оплата органами местного самоуправления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договоров (соглашений, муниципальных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производятся в пределах доведенных им лимитов бюджетных обязательств в соответствии с кодами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с учетом принятых и неисполненных обязательств.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Вытекающие из договоров (соглашений, муниципальных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обязательства, принятые органами местного самоуправления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сверх доведенных им лимитов бюджетных обязательств, не подлежат оплате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Получатель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(муниципального контракта) –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 участии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для оздоровления и отдыха детей, о предоставлении услуг, связанных с проведением </w:t>
      </w:r>
      <w:proofErr w:type="spellStart"/>
      <w:r w:rsidRPr="00F34F83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и муниципальных служащих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 последующим документальным подтверждением по фактически произведенным расходам;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по остальным договорам (муниципальным контрактам).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исполнения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году и в плановом периоде 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следующие основания для внесения в 202</w:t>
      </w: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</w:t>
      </w:r>
      <w:r w:rsidRPr="00F34F83">
        <w:rPr>
          <w:rFonts w:ascii="Times New Roman" w:hAnsi="Times New Roman"/>
          <w:sz w:val="26"/>
          <w:szCs w:val="26"/>
        </w:rPr>
        <w:lastRenderedPageBreak/>
        <w:t xml:space="preserve">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перераспределение бюджетных ассигнований Дорожного фонда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между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основании принятых правовых актов;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перераспределение бюджетных ассигнований, предусмотренных настоящим Решением, на реализацию муниципальных программ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случае внесения изменений в постановления об утверждении муниципальных программ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между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федерального и областного бюджетов и их </w:t>
      </w:r>
      <w:proofErr w:type="spellStart"/>
      <w:r w:rsidRPr="00F34F8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из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6) перераспределение бюджетных ассигнований, предусмотренных настоящим Решением, для уплаты налога на имущество организаций;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7)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конкурсной основе и (или) в соответствии с порядком предоставления (распределения) бюджетных ассигнований;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8)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для обеспечения выплаты заработной платы, начислений на выплаты по оплате труда, пособий, компенсаций и иных социальных выплат;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соответствии с правовыми актами 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10) увеличение бюджетных ассигнований текущего финансового года за счет остатков, не использованных по состоянию на начало текущего финансового года;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11)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2. Установить, что в 202</w:t>
      </w:r>
      <w:r w:rsidR="00305396"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году и в плановом периоде 202</w:t>
      </w:r>
      <w:r w:rsidR="00305396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и 202</w:t>
      </w:r>
      <w:r w:rsidR="00305396"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годов в сводную бюджетную роспись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соответствии с </w:t>
      </w:r>
      <w:hyperlink r:id="rId19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4 статьи 179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4</w:t>
        </w:r>
      </w:hyperlink>
      <w:r w:rsidRPr="00F34F83">
        <w:rPr>
          <w:rFonts w:ascii="Times New Roman" w:hAnsi="Times New Roman"/>
          <w:sz w:val="26"/>
          <w:szCs w:val="26"/>
        </w:rPr>
        <w:t xml:space="preserve"> и (или) </w:t>
      </w:r>
      <w:hyperlink r:id="rId2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десятым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</w:t>
      </w:r>
      <w:proofErr w:type="spellStart"/>
      <w:r w:rsidRPr="00F34F83">
        <w:rPr>
          <w:rFonts w:ascii="Times New Roman" w:hAnsi="Times New Roman"/>
          <w:sz w:val="26"/>
          <w:szCs w:val="26"/>
        </w:rPr>
        <w:lastRenderedPageBreak/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21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восьмым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федерального и областного бюджетов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источником финансового обеспечения которых являются данные межбюджетные трансферты;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соответствии с правовыми актами Российской Федерации,</w:t>
      </w:r>
      <w:r>
        <w:rPr>
          <w:rFonts w:ascii="Times New Roman" w:hAnsi="Times New Roman"/>
          <w:sz w:val="26"/>
          <w:szCs w:val="26"/>
        </w:rPr>
        <w:t xml:space="preserve"> Орловской области,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Межбюджетные трансферты бюджетам поселений </w:t>
      </w:r>
      <w:proofErr w:type="spellStart"/>
      <w:r w:rsidRPr="00F34F83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1. Утвердить объем межбюджетных трансфертов, предоставляемых другим бюджетам бюджетной системы Российской Федерации, на 202</w:t>
      </w: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>
        <w:rPr>
          <w:rFonts w:ascii="Times New Roman" w:hAnsi="Times New Roman"/>
          <w:sz w:val="26"/>
          <w:szCs w:val="26"/>
        </w:rPr>
        <w:t>2 000,0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2 000,0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</w:t>
      </w:r>
      <w:r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 – в сумме </w:t>
      </w:r>
      <w:r>
        <w:rPr>
          <w:rFonts w:ascii="Times New Roman" w:hAnsi="Times New Roman"/>
          <w:sz w:val="26"/>
          <w:szCs w:val="26"/>
        </w:rPr>
        <w:t>2 000,0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F34F8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объем дотаций на поддержку мер по обеспечению сбалансированности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Верховского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2023 год в сумме                    2 000,0 тыс. рублей, на 2024 год – в сумме 2 000,0 тыс. рублей и на 2025 год – в сумме                   2 000,0 тыс. рублей.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</w:t>
      </w:r>
      <w:r w:rsidRPr="00F34F83">
        <w:rPr>
          <w:rFonts w:ascii="Times New Roman" w:hAnsi="Times New Roman"/>
          <w:bCs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>При внесении в соответствии со статьей 7 настоящего Решения в 202</w:t>
      </w:r>
      <w:r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году и в плановом периоде 202</w:t>
      </w:r>
      <w:r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F34F83">
        <w:rPr>
          <w:rFonts w:ascii="Times New Roman" w:hAnsi="Times New Roman"/>
          <w:sz w:val="26"/>
          <w:szCs w:val="26"/>
        </w:rPr>
        <w:t xml:space="preserve"> годов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распределение иных межбюджетных трансфертов бюджетам поселений, предоставляемых из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может </w:t>
      </w:r>
      <w:r w:rsidRPr="00F34F83">
        <w:rPr>
          <w:rFonts w:ascii="Times New Roman" w:hAnsi="Times New Roman"/>
          <w:sz w:val="26"/>
          <w:szCs w:val="26"/>
        </w:rPr>
        <w:t>утвержда</w:t>
      </w:r>
      <w:r>
        <w:rPr>
          <w:rFonts w:ascii="Times New Roman" w:hAnsi="Times New Roman"/>
          <w:sz w:val="26"/>
          <w:szCs w:val="26"/>
        </w:rPr>
        <w:t>ться</w:t>
      </w:r>
      <w:r w:rsidRPr="00F34F83">
        <w:rPr>
          <w:rFonts w:ascii="Times New Roman" w:hAnsi="Times New Roman"/>
          <w:sz w:val="26"/>
          <w:szCs w:val="26"/>
        </w:rPr>
        <w:t xml:space="preserve"> нормативными правовыми актами 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5717D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Обслуживание муниципального долга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95717D" w:rsidRPr="00F34F83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 предельный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обслуживание </w:t>
      </w:r>
      <w:r w:rsidRPr="00F34F83">
        <w:rPr>
          <w:rFonts w:ascii="Times New Roman" w:hAnsi="Times New Roman"/>
          <w:bCs/>
          <w:sz w:val="26"/>
          <w:szCs w:val="26"/>
        </w:rPr>
        <w:t xml:space="preserve">муниципального долга </w:t>
      </w:r>
      <w:proofErr w:type="spellStart"/>
      <w:r w:rsidRPr="00F34F83">
        <w:rPr>
          <w:rFonts w:ascii="Times New Roman" w:hAnsi="Times New Roman"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:</w:t>
      </w:r>
    </w:p>
    <w:p w:rsidR="0095717D" w:rsidRPr="00F34F83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1) в 202</w:t>
      </w:r>
      <w:r w:rsidR="00D50C6D"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году – в сумме </w:t>
      </w:r>
      <w:r>
        <w:rPr>
          <w:rFonts w:ascii="Times New Roman" w:hAnsi="Times New Roman"/>
          <w:sz w:val="26"/>
          <w:szCs w:val="26"/>
        </w:rPr>
        <w:t>10</w:t>
      </w:r>
      <w:r w:rsidRPr="00F34F83">
        <w:rPr>
          <w:rFonts w:ascii="Times New Roman" w:hAnsi="Times New Roman"/>
          <w:sz w:val="26"/>
          <w:szCs w:val="26"/>
        </w:rPr>
        <w:t>00,0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>тыс. рублей, из них на:</w:t>
      </w:r>
    </w:p>
    <w:p w:rsidR="0095717D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</w:t>
      </w:r>
      <w:r>
        <w:rPr>
          <w:rFonts w:ascii="Times New Roman" w:hAnsi="Times New Roman"/>
          <w:sz w:val="26"/>
          <w:szCs w:val="26"/>
        </w:rPr>
        <w:t>муниципальному контракту</w:t>
      </w:r>
      <w:r w:rsidRPr="00F34F8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08.20</w:t>
      </w:r>
      <w:r w:rsidRPr="00F34F83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</w:t>
      </w:r>
      <w:r w:rsidR="00D50C6D"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>00,</w:t>
      </w:r>
      <w:r>
        <w:rPr>
          <w:rFonts w:ascii="Times New Roman" w:hAnsi="Times New Roman"/>
          <w:sz w:val="26"/>
          <w:szCs w:val="26"/>
        </w:rPr>
        <w:t>0 рублей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95717D" w:rsidRPr="00F34F83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391">
        <w:rPr>
          <w:rFonts w:ascii="Times New Roman" w:hAnsi="Times New Roman"/>
          <w:sz w:val="26"/>
          <w:szCs w:val="26"/>
        </w:rPr>
        <w:t xml:space="preserve">б) уплату процентов по муниципальному контракту № 17.21 от 19.09.2021 года о предоставлении бюджету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– в сумме 700,</w:t>
      </w:r>
      <w:r>
        <w:rPr>
          <w:rFonts w:ascii="Times New Roman" w:hAnsi="Times New Roman"/>
          <w:sz w:val="26"/>
          <w:szCs w:val="26"/>
        </w:rPr>
        <w:t>0 рублей</w:t>
      </w:r>
      <w:r w:rsidRPr="00075391">
        <w:rPr>
          <w:rFonts w:ascii="Times New Roman" w:hAnsi="Times New Roman"/>
          <w:sz w:val="26"/>
          <w:szCs w:val="26"/>
        </w:rPr>
        <w:t>;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202</w:t>
      </w:r>
      <w:r w:rsidR="00D50C6D">
        <w:rPr>
          <w:rFonts w:ascii="Times New Roman" w:hAnsi="Times New Roman"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году – в сумме </w:t>
      </w:r>
      <w:r>
        <w:rPr>
          <w:rFonts w:ascii="Times New Roman" w:hAnsi="Times New Roman"/>
          <w:sz w:val="26"/>
          <w:szCs w:val="26"/>
        </w:rPr>
        <w:t>8</w:t>
      </w:r>
      <w:r w:rsidRPr="00F34F83">
        <w:rPr>
          <w:rFonts w:ascii="Times New Roman" w:hAnsi="Times New Roman"/>
          <w:sz w:val="26"/>
          <w:szCs w:val="26"/>
        </w:rPr>
        <w:t>00,</w:t>
      </w:r>
      <w:r>
        <w:rPr>
          <w:rFonts w:ascii="Times New Roman" w:hAnsi="Times New Roman"/>
          <w:sz w:val="26"/>
          <w:szCs w:val="26"/>
        </w:rPr>
        <w:t>0 рублей</w:t>
      </w:r>
      <w:r w:rsidRPr="00F34F83">
        <w:rPr>
          <w:rFonts w:ascii="Times New Roman" w:hAnsi="Times New Roman"/>
          <w:sz w:val="26"/>
          <w:szCs w:val="26"/>
        </w:rPr>
        <w:t>, из них на:</w:t>
      </w:r>
    </w:p>
    <w:p w:rsidR="0095717D" w:rsidRPr="00075391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391">
        <w:rPr>
          <w:rFonts w:ascii="Times New Roman" w:hAnsi="Times New Roman"/>
          <w:sz w:val="26"/>
          <w:szCs w:val="26"/>
        </w:rPr>
        <w:lastRenderedPageBreak/>
        <w:t xml:space="preserve">а) уплату процентов по муниципальному контракту № 08.20 от 17.08.2020 года о предоставлении бюджету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– в сумме </w:t>
      </w:r>
      <w:r>
        <w:rPr>
          <w:rFonts w:ascii="Times New Roman" w:hAnsi="Times New Roman"/>
          <w:sz w:val="26"/>
          <w:szCs w:val="26"/>
        </w:rPr>
        <w:t>2</w:t>
      </w:r>
      <w:r w:rsidRPr="00075391">
        <w:rPr>
          <w:rFonts w:ascii="Times New Roman" w:hAnsi="Times New Roman"/>
          <w:sz w:val="26"/>
          <w:szCs w:val="26"/>
        </w:rPr>
        <w:t>00,</w:t>
      </w:r>
      <w:r>
        <w:rPr>
          <w:rFonts w:ascii="Times New Roman" w:hAnsi="Times New Roman"/>
          <w:sz w:val="26"/>
          <w:szCs w:val="26"/>
        </w:rPr>
        <w:t>0 рублей</w:t>
      </w:r>
      <w:r w:rsidRPr="00075391">
        <w:rPr>
          <w:rFonts w:ascii="Times New Roman" w:hAnsi="Times New Roman"/>
          <w:sz w:val="26"/>
          <w:szCs w:val="26"/>
        </w:rPr>
        <w:t>;</w:t>
      </w:r>
    </w:p>
    <w:p w:rsidR="0095717D" w:rsidRPr="00075391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391">
        <w:rPr>
          <w:rFonts w:ascii="Times New Roman" w:hAnsi="Times New Roman"/>
          <w:sz w:val="26"/>
          <w:szCs w:val="26"/>
        </w:rPr>
        <w:t xml:space="preserve">б) уплату процентов по муниципальному контракту № 17.21 от 19.09.2021 года о предоставлении бюджету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075391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075391">
        <w:rPr>
          <w:rFonts w:ascii="Times New Roman" w:hAnsi="Times New Roman"/>
          <w:sz w:val="26"/>
          <w:szCs w:val="26"/>
        </w:rPr>
        <w:t xml:space="preserve"> района – в сумме </w:t>
      </w:r>
      <w:r>
        <w:rPr>
          <w:rFonts w:ascii="Times New Roman" w:hAnsi="Times New Roman"/>
          <w:sz w:val="26"/>
          <w:szCs w:val="26"/>
        </w:rPr>
        <w:t>6</w:t>
      </w:r>
      <w:r w:rsidRPr="00075391">
        <w:rPr>
          <w:rFonts w:ascii="Times New Roman" w:hAnsi="Times New Roman"/>
          <w:sz w:val="26"/>
          <w:szCs w:val="26"/>
        </w:rPr>
        <w:t>00,</w:t>
      </w:r>
      <w:r>
        <w:rPr>
          <w:rFonts w:ascii="Times New Roman" w:hAnsi="Times New Roman"/>
          <w:sz w:val="26"/>
          <w:szCs w:val="26"/>
        </w:rPr>
        <w:t>0 рублей</w:t>
      </w:r>
      <w:r w:rsidRPr="00075391">
        <w:rPr>
          <w:rFonts w:ascii="Times New Roman" w:hAnsi="Times New Roman"/>
          <w:sz w:val="26"/>
          <w:szCs w:val="26"/>
        </w:rPr>
        <w:t>;</w:t>
      </w:r>
    </w:p>
    <w:p w:rsidR="0095717D" w:rsidRPr="00F34F83" w:rsidRDefault="0095717D" w:rsidP="0095717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Муниципальные внутренние заимствования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22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Программу</w:t>
        </w:r>
      </w:hyperlink>
      <w:r w:rsidRPr="00F34F83">
        <w:rPr>
          <w:rFonts w:ascii="Times New Roman" w:hAnsi="Times New Roman"/>
          <w:sz w:val="26"/>
          <w:szCs w:val="26"/>
        </w:rPr>
        <w:t xml:space="preserve"> муниципальных внутренних заимствований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r w:rsidRPr="000C58C6">
        <w:rPr>
          <w:rFonts w:ascii="Times New Roman" w:hAnsi="Times New Roman"/>
          <w:color w:val="0070C0"/>
          <w:sz w:val="26"/>
          <w:szCs w:val="26"/>
        </w:rPr>
        <w:t xml:space="preserve">приложению </w:t>
      </w:r>
      <w:r w:rsidR="00FF30BA">
        <w:rPr>
          <w:rFonts w:ascii="Times New Roman" w:hAnsi="Times New Roman"/>
          <w:color w:val="0070C0"/>
          <w:sz w:val="26"/>
          <w:szCs w:val="26"/>
        </w:rPr>
        <w:t>9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2. Установить верхний предел внутреннего муниципального долга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1 января 202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77 566,0 тыс.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верхний предел муниципального долга по муниципальным гарантиям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1 января 202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0 рублей; на 1 января 202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80 672,0 тыс.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верхний предел муниципального долга по муниципальным гарантиям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1 января 202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0 рублей; на 1 января 202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84 034,0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верхний предел муниципального долга по муниципальным гарантиям </w:t>
      </w:r>
      <w:proofErr w:type="spellStart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1 января 202</w:t>
      </w:r>
      <w:r w:rsidR="00D50C6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753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– в сумме 0 рублей.</w:t>
      </w:r>
    </w:p>
    <w:p w:rsidR="0095717D" w:rsidRPr="00F34F83" w:rsidRDefault="0095717D" w:rsidP="009571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>
        <w:rPr>
          <w:rFonts w:ascii="Times New Roman" w:hAnsi="Times New Roman"/>
          <w:b/>
          <w:bCs/>
          <w:sz w:val="26"/>
          <w:szCs w:val="26"/>
        </w:rPr>
        <w:t>0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Источники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bCs/>
          <w:sz w:val="26"/>
          <w:szCs w:val="26"/>
        </w:rPr>
        <w:t>на 2023 год и на плановый период 2024 и 2025 годов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 xml:space="preserve"> согласно </w:t>
      </w:r>
      <w:hyperlink r:id="rId23" w:history="1">
        <w:r w:rsidRPr="000C58C6">
          <w:rPr>
            <w:rStyle w:val="a7"/>
            <w:rFonts w:ascii="Times New Roman" w:hAnsi="Times New Roman"/>
            <w:color w:val="0070C0"/>
            <w:sz w:val="26"/>
            <w:szCs w:val="26"/>
            <w:u w:val="none"/>
          </w:rPr>
          <w:t xml:space="preserve">приложению </w:t>
        </w:r>
      </w:hyperlink>
      <w:r w:rsidRPr="000C58C6">
        <w:rPr>
          <w:rFonts w:ascii="Times New Roman" w:hAnsi="Times New Roman"/>
          <w:color w:val="0070C0"/>
          <w:sz w:val="26"/>
          <w:szCs w:val="26"/>
        </w:rPr>
        <w:t>1</w:t>
      </w:r>
      <w:r w:rsidR="00FF30BA">
        <w:rPr>
          <w:rFonts w:ascii="Times New Roman" w:hAnsi="Times New Roman"/>
          <w:color w:val="0070C0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F34F83">
        <w:rPr>
          <w:rFonts w:ascii="Times New Roman" w:hAnsi="Times New Roman"/>
          <w:bCs/>
          <w:sz w:val="26"/>
          <w:szCs w:val="26"/>
        </w:rPr>
        <w:t>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 особенности действия отдельных нормативно-правовых актов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связи с принятием настоящего Решения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Установить, что Законодательные и иные нормативные правовые акты, влекущие дополнительные расходы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202</w:t>
      </w:r>
      <w:r w:rsidR="00B97EBD">
        <w:rPr>
          <w:rFonts w:ascii="Times New Roman" w:hAnsi="Times New Roman"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настоящий Решение при наличии соответствующих источников дополнительных поступлений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при сокращении бюджетных ассигнований по отдельным статьям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>
        <w:rPr>
          <w:rFonts w:ascii="Times New Roman" w:eastAsiaTheme="minorHAnsi" w:hAnsi="Times New Roman"/>
          <w:b/>
          <w:bCs/>
          <w:sz w:val="26"/>
          <w:szCs w:val="26"/>
        </w:rPr>
        <w:t>2</w:t>
      </w: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. Вступление в силу настоящего Решения</w:t>
      </w:r>
    </w:p>
    <w:p w:rsidR="0095717D" w:rsidRPr="00F34F83" w:rsidRDefault="0095717D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4F83">
        <w:rPr>
          <w:rFonts w:ascii="Times New Roman" w:eastAsiaTheme="minorHAnsi" w:hAnsi="Times New Roman"/>
          <w:sz w:val="26"/>
          <w:szCs w:val="26"/>
        </w:rPr>
        <w:t>Настоящее Решение вступает в силу с 1 января 202</w:t>
      </w:r>
      <w:r w:rsidR="00B97EBD">
        <w:rPr>
          <w:rFonts w:ascii="Times New Roman" w:eastAsiaTheme="minorHAnsi" w:hAnsi="Times New Roman"/>
          <w:sz w:val="26"/>
          <w:szCs w:val="26"/>
        </w:rPr>
        <w:t>3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года.</w:t>
      </w:r>
    </w:p>
    <w:p w:rsidR="0095717D" w:rsidRPr="00F34F83" w:rsidRDefault="0095717D" w:rsidP="0095717D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районного</w:t>
      </w:r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народных депутатов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А. Х.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Моткуев</w:t>
      </w:r>
      <w:proofErr w:type="spellEnd"/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95717D" w:rsidRPr="00F34F83" w:rsidRDefault="0095717D" w:rsidP="0095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                                                                           В. А.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p w:rsidR="00240580" w:rsidRPr="00F34F83" w:rsidRDefault="00240580" w:rsidP="00957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6"/>
          <w:szCs w:val="26"/>
        </w:rPr>
      </w:pPr>
    </w:p>
    <w:sectPr w:rsidR="00240580" w:rsidRPr="00F34F83" w:rsidSect="004A07C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47C"/>
    <w:multiLevelType w:val="hybridMultilevel"/>
    <w:tmpl w:val="C4A45602"/>
    <w:lvl w:ilvl="0" w:tplc="63F40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B"/>
    <w:rsid w:val="0000028F"/>
    <w:rsid w:val="00004C09"/>
    <w:rsid w:val="00005E3F"/>
    <w:rsid w:val="00010B2D"/>
    <w:rsid w:val="00023B51"/>
    <w:rsid w:val="00042249"/>
    <w:rsid w:val="00046D20"/>
    <w:rsid w:val="000473AD"/>
    <w:rsid w:val="0005441B"/>
    <w:rsid w:val="00060EAF"/>
    <w:rsid w:val="00065F5E"/>
    <w:rsid w:val="00075391"/>
    <w:rsid w:val="00080FE8"/>
    <w:rsid w:val="00085D75"/>
    <w:rsid w:val="0009368A"/>
    <w:rsid w:val="000B01AF"/>
    <w:rsid w:val="000B5648"/>
    <w:rsid w:val="000B6D75"/>
    <w:rsid w:val="000D1A37"/>
    <w:rsid w:val="000D3254"/>
    <w:rsid w:val="000E1A28"/>
    <w:rsid w:val="000F6E63"/>
    <w:rsid w:val="00101E1C"/>
    <w:rsid w:val="001155CB"/>
    <w:rsid w:val="001213C7"/>
    <w:rsid w:val="0013615E"/>
    <w:rsid w:val="00136F4B"/>
    <w:rsid w:val="001406E9"/>
    <w:rsid w:val="001462B0"/>
    <w:rsid w:val="00155EB9"/>
    <w:rsid w:val="00167CE1"/>
    <w:rsid w:val="00170EBF"/>
    <w:rsid w:val="00174AE6"/>
    <w:rsid w:val="00176542"/>
    <w:rsid w:val="001826C6"/>
    <w:rsid w:val="00197D52"/>
    <w:rsid w:val="001A573B"/>
    <w:rsid w:val="001A6412"/>
    <w:rsid w:val="001C3F8E"/>
    <w:rsid w:val="001D3A33"/>
    <w:rsid w:val="001E5259"/>
    <w:rsid w:val="001F14E0"/>
    <w:rsid w:val="0020395E"/>
    <w:rsid w:val="00211517"/>
    <w:rsid w:val="00225B3B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389B"/>
    <w:rsid w:val="002C42DE"/>
    <w:rsid w:val="002D3988"/>
    <w:rsid w:val="002E5A50"/>
    <w:rsid w:val="002F2F21"/>
    <w:rsid w:val="00305396"/>
    <w:rsid w:val="00317DB3"/>
    <w:rsid w:val="00321433"/>
    <w:rsid w:val="003373B2"/>
    <w:rsid w:val="00341480"/>
    <w:rsid w:val="00345B97"/>
    <w:rsid w:val="00375E38"/>
    <w:rsid w:val="00377C7D"/>
    <w:rsid w:val="00385EA3"/>
    <w:rsid w:val="00395E03"/>
    <w:rsid w:val="003A6515"/>
    <w:rsid w:val="003A6BBE"/>
    <w:rsid w:val="003D210A"/>
    <w:rsid w:val="003E132C"/>
    <w:rsid w:val="003E57DA"/>
    <w:rsid w:val="003F64B7"/>
    <w:rsid w:val="00400C34"/>
    <w:rsid w:val="00403760"/>
    <w:rsid w:val="00404728"/>
    <w:rsid w:val="00430299"/>
    <w:rsid w:val="00433D1F"/>
    <w:rsid w:val="0043578F"/>
    <w:rsid w:val="00442046"/>
    <w:rsid w:val="00442E6D"/>
    <w:rsid w:val="00461D7A"/>
    <w:rsid w:val="004635EC"/>
    <w:rsid w:val="0047777D"/>
    <w:rsid w:val="004A07CE"/>
    <w:rsid w:val="004A5597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42513"/>
    <w:rsid w:val="005511FF"/>
    <w:rsid w:val="00571012"/>
    <w:rsid w:val="005817F7"/>
    <w:rsid w:val="005A63A8"/>
    <w:rsid w:val="005A7F04"/>
    <w:rsid w:val="005B2DA9"/>
    <w:rsid w:val="005B6FAB"/>
    <w:rsid w:val="005C2A83"/>
    <w:rsid w:val="005D702C"/>
    <w:rsid w:val="005F0511"/>
    <w:rsid w:val="005F0FD8"/>
    <w:rsid w:val="005F1281"/>
    <w:rsid w:val="00600819"/>
    <w:rsid w:val="0060138D"/>
    <w:rsid w:val="00606314"/>
    <w:rsid w:val="0061581E"/>
    <w:rsid w:val="00617AB8"/>
    <w:rsid w:val="00621C33"/>
    <w:rsid w:val="006277A6"/>
    <w:rsid w:val="00630088"/>
    <w:rsid w:val="00634A0B"/>
    <w:rsid w:val="00655F16"/>
    <w:rsid w:val="00670608"/>
    <w:rsid w:val="006B3E8E"/>
    <w:rsid w:val="006C6B4D"/>
    <w:rsid w:val="006C78CF"/>
    <w:rsid w:val="006F0C63"/>
    <w:rsid w:val="006F6702"/>
    <w:rsid w:val="00711078"/>
    <w:rsid w:val="007162A1"/>
    <w:rsid w:val="00716449"/>
    <w:rsid w:val="00722F9B"/>
    <w:rsid w:val="00750DA7"/>
    <w:rsid w:val="00757D84"/>
    <w:rsid w:val="0076213B"/>
    <w:rsid w:val="00762526"/>
    <w:rsid w:val="00764238"/>
    <w:rsid w:val="00770A3C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7F5978"/>
    <w:rsid w:val="0082497F"/>
    <w:rsid w:val="0083525A"/>
    <w:rsid w:val="00836BA7"/>
    <w:rsid w:val="008429E5"/>
    <w:rsid w:val="00843E9D"/>
    <w:rsid w:val="00857584"/>
    <w:rsid w:val="008641E4"/>
    <w:rsid w:val="00866E22"/>
    <w:rsid w:val="00875810"/>
    <w:rsid w:val="008A46B6"/>
    <w:rsid w:val="008A5D5D"/>
    <w:rsid w:val="008B3258"/>
    <w:rsid w:val="008B67EE"/>
    <w:rsid w:val="008E122A"/>
    <w:rsid w:val="008E17DF"/>
    <w:rsid w:val="008F3FA7"/>
    <w:rsid w:val="008F63B9"/>
    <w:rsid w:val="00901643"/>
    <w:rsid w:val="009159B8"/>
    <w:rsid w:val="00915E0A"/>
    <w:rsid w:val="00920AF7"/>
    <w:rsid w:val="0092508B"/>
    <w:rsid w:val="00937015"/>
    <w:rsid w:val="0095717D"/>
    <w:rsid w:val="00963898"/>
    <w:rsid w:val="00967C76"/>
    <w:rsid w:val="00977940"/>
    <w:rsid w:val="0098186E"/>
    <w:rsid w:val="00985F7C"/>
    <w:rsid w:val="00990B3E"/>
    <w:rsid w:val="00993899"/>
    <w:rsid w:val="009C06EF"/>
    <w:rsid w:val="009C1D16"/>
    <w:rsid w:val="009E7C76"/>
    <w:rsid w:val="009F2BCC"/>
    <w:rsid w:val="00A039F0"/>
    <w:rsid w:val="00A16B73"/>
    <w:rsid w:val="00A20D14"/>
    <w:rsid w:val="00A21251"/>
    <w:rsid w:val="00A23EA1"/>
    <w:rsid w:val="00A2510E"/>
    <w:rsid w:val="00A54F37"/>
    <w:rsid w:val="00A6209A"/>
    <w:rsid w:val="00A6482F"/>
    <w:rsid w:val="00A7105F"/>
    <w:rsid w:val="00A737C2"/>
    <w:rsid w:val="00A95CB3"/>
    <w:rsid w:val="00AA0BF4"/>
    <w:rsid w:val="00AB35A4"/>
    <w:rsid w:val="00AC5D76"/>
    <w:rsid w:val="00AD5D74"/>
    <w:rsid w:val="00AD7E98"/>
    <w:rsid w:val="00AE2C38"/>
    <w:rsid w:val="00AF0797"/>
    <w:rsid w:val="00B00BFC"/>
    <w:rsid w:val="00B24C73"/>
    <w:rsid w:val="00B318DB"/>
    <w:rsid w:val="00B32B6C"/>
    <w:rsid w:val="00B35E6D"/>
    <w:rsid w:val="00B622DF"/>
    <w:rsid w:val="00B62ACB"/>
    <w:rsid w:val="00B643B5"/>
    <w:rsid w:val="00B665A9"/>
    <w:rsid w:val="00B67E57"/>
    <w:rsid w:val="00B73399"/>
    <w:rsid w:val="00B91458"/>
    <w:rsid w:val="00B964E1"/>
    <w:rsid w:val="00B97EBD"/>
    <w:rsid w:val="00BB04A5"/>
    <w:rsid w:val="00BB6C4F"/>
    <w:rsid w:val="00BC18DC"/>
    <w:rsid w:val="00BD1685"/>
    <w:rsid w:val="00BE50D7"/>
    <w:rsid w:val="00BF3491"/>
    <w:rsid w:val="00BF54C1"/>
    <w:rsid w:val="00C047DC"/>
    <w:rsid w:val="00C373B2"/>
    <w:rsid w:val="00C52919"/>
    <w:rsid w:val="00C63A9B"/>
    <w:rsid w:val="00C7754B"/>
    <w:rsid w:val="00CA7F3A"/>
    <w:rsid w:val="00CB4903"/>
    <w:rsid w:val="00CC20F9"/>
    <w:rsid w:val="00CC3504"/>
    <w:rsid w:val="00CC5963"/>
    <w:rsid w:val="00CD3AED"/>
    <w:rsid w:val="00CD3F4D"/>
    <w:rsid w:val="00D0143B"/>
    <w:rsid w:val="00D12872"/>
    <w:rsid w:val="00D1737F"/>
    <w:rsid w:val="00D17FA6"/>
    <w:rsid w:val="00D34420"/>
    <w:rsid w:val="00D36E00"/>
    <w:rsid w:val="00D45AB7"/>
    <w:rsid w:val="00D50C6D"/>
    <w:rsid w:val="00D5380C"/>
    <w:rsid w:val="00D60A51"/>
    <w:rsid w:val="00D60EA0"/>
    <w:rsid w:val="00D67122"/>
    <w:rsid w:val="00D67E91"/>
    <w:rsid w:val="00D746A6"/>
    <w:rsid w:val="00D86A02"/>
    <w:rsid w:val="00DA6349"/>
    <w:rsid w:val="00DB75EC"/>
    <w:rsid w:val="00DC7C06"/>
    <w:rsid w:val="00DD7B4F"/>
    <w:rsid w:val="00DE07B6"/>
    <w:rsid w:val="00E0271A"/>
    <w:rsid w:val="00E07BBC"/>
    <w:rsid w:val="00E32785"/>
    <w:rsid w:val="00E33BF0"/>
    <w:rsid w:val="00E33C64"/>
    <w:rsid w:val="00E42795"/>
    <w:rsid w:val="00E52B2B"/>
    <w:rsid w:val="00E6179A"/>
    <w:rsid w:val="00E65FBD"/>
    <w:rsid w:val="00E66ADD"/>
    <w:rsid w:val="00E66DF1"/>
    <w:rsid w:val="00E83C42"/>
    <w:rsid w:val="00E847A0"/>
    <w:rsid w:val="00E96A39"/>
    <w:rsid w:val="00EA06FF"/>
    <w:rsid w:val="00EC3349"/>
    <w:rsid w:val="00EC5578"/>
    <w:rsid w:val="00EF0617"/>
    <w:rsid w:val="00EF5A5B"/>
    <w:rsid w:val="00F03387"/>
    <w:rsid w:val="00F24B4D"/>
    <w:rsid w:val="00F254C4"/>
    <w:rsid w:val="00F3002E"/>
    <w:rsid w:val="00F31C2C"/>
    <w:rsid w:val="00F34F83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B6E54"/>
    <w:rsid w:val="00FC16B8"/>
    <w:rsid w:val="00FC4346"/>
    <w:rsid w:val="00FC4F70"/>
    <w:rsid w:val="00FC5802"/>
    <w:rsid w:val="00FC7AC1"/>
    <w:rsid w:val="00FE53CD"/>
    <w:rsid w:val="00FF1BD2"/>
    <w:rsid w:val="00FF30BA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F6E"/>
  <w15:docId w15:val="{D5ED7461-7FD4-4B12-AB22-D9C8C3D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2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B58239A979A219D78936B20EB5D4F56C9E2FFr2MCH" TargetMode="External"/><Relationship Id="rId13" Type="http://schemas.openxmlformats.org/officeDocument/2006/relationships/hyperlink" Target="file:///C:\Users\Fin1\AppData\Local\Temp\Rar$DIa3212.33819\&#1079;&#1072;&#1082;&#1086;&#1085;%202021-2023.docx" TargetMode="External"/><Relationship Id="rId18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7ED973B1179C7E5A65CA7E56B83915A69BC8A1090D7522B0AF420B5955736C5574C2D89B7DD82F806A2AEB5F4749rCM2H" TargetMode="External"/><Relationship Id="rId7" Type="http://schemas.openxmlformats.org/officeDocument/2006/relationships/hyperlink" Target="consultantplus://offline/ref=811DC9E220D818BFBDB47ED973B1179C7E5A65CA7E56B83915A69BC8A1090D7522B0AF420B59517C6B5574C2D89B7DD82F806A2AEB5F4749rCM2H" TargetMode="External"/><Relationship Id="rId12" Type="http://schemas.openxmlformats.org/officeDocument/2006/relationships/hyperlink" Target="consultantplus://offline/ref=811DC9E220D818BFBDB460D465DD48937A523BC77054B76840F9C095F600072265FFF6004F5752756A5A2994979A219D78936B20EB5D4F56C9E2FFr2MCH" TargetMode="External"/><Relationship Id="rId17" Type="http://schemas.openxmlformats.org/officeDocument/2006/relationships/hyperlink" Target="file:///C:\Users\Fin1\AppData\Local\Temp\Rar$DIa3212.33819\&#1079;&#1072;&#1082;&#1086;&#1085;%202021-2023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DC9E220D818BFBDB460D465DD48937A523BC77054B76840F9C095F600072265FFF6004F5752706B562594979A219D78936B20EB5D4F56C9E2FFr2MCH" TargetMode="External"/><Relationship Id="rId20" Type="http://schemas.openxmlformats.org/officeDocument/2006/relationships/hyperlink" Target="consultantplus://offline/ref=811DC9E220D818BFBDB47ED973B1179C7E5A65CA7E56B83915A69BC8A1090D7522B0AF47085A507E3D0F64C691CF72C72D967420F55Cr4ME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Fin1\AppData\Local\Temp\Rar$DIa3212.33819\&#1079;&#1072;&#1082;&#1086;&#1085;%202021-2023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Fin1\AppData\Local\Temp\Rar$DIa3212.33819\&#1079;&#1072;&#1082;&#1086;&#1085;%202021-2023.docx" TargetMode="External"/><Relationship Id="rId23" Type="http://schemas.openxmlformats.org/officeDocument/2006/relationships/hyperlink" Target="consultantplus://offline/ref=BE742DBBA830B05BD4FB786FE6B9B17EE3CFEDE6128731A2DB6732020DB79980925E5C07D9B18ADA0AE9FFC1451DAE1E6BA34A83E6196BFED5D1EASBnAL" TargetMode="External"/><Relationship Id="rId10" Type="http://schemas.openxmlformats.org/officeDocument/2006/relationships/hyperlink" Target="consultantplus://offline/ref=811DC9E220D818BFBDB460D465DD48937A523BC77054B76840F9C095F600072265FFF6004F5752756A5E2692979A219D78936B20EB5D4F56C9E2FFr2MCH" TargetMode="External"/><Relationship Id="rId19" Type="http://schemas.openxmlformats.org/officeDocument/2006/relationships/hyperlink" Target="consultantplus://offline/ref=811DC9E220D818BFBDB47ED973B1179C7E5A65CA7E56B83915A69BC8A1090D7522B0AF420B5953776C5574C2D89B7DD82F806A2AEB5F4749rCM2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in1\AppData\Local\Temp\Rar$DIa3212.33819\&#1079;&#1072;&#1082;&#1086;&#1085;%202021-2023.docx" TargetMode="External"/><Relationship Id="rId14" Type="http://schemas.openxmlformats.org/officeDocument/2006/relationships/hyperlink" Target="consultantplus://offline/ref=811DC9E220D818BFBDB460D465DD48937A523BC77054B76840F9C095F600072265FFF6004F5752776C5C2294979A219D78936B20EB5D4F56C9E2FFr2MCH" TargetMode="External"/><Relationship Id="rId22" Type="http://schemas.openxmlformats.org/officeDocument/2006/relationships/hyperlink" Target="consultantplus://offline/ref=811DC9E220D818BFBDB460D465DD48937A523BC77054B76840F9C095F600072265FFF6004F5752736F5C2290979A219D78936B20EB5D4F56C9E2FFr2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63E9-1BE4-45D6-BF26-C18F7D6A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136</cp:revision>
  <cp:lastPrinted>2021-11-12T06:18:00Z</cp:lastPrinted>
  <dcterms:created xsi:type="dcterms:W3CDTF">2013-11-14T10:46:00Z</dcterms:created>
  <dcterms:modified xsi:type="dcterms:W3CDTF">2023-01-23T09:11:00Z</dcterms:modified>
</cp:coreProperties>
</file>